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E1B3F" w:rsidRPr="007778B3" w:rsidRDefault="004E1B3F" w:rsidP="004E1B3F">
      <w:pPr>
        <w:pStyle w:val="Text"/>
        <w:spacing w:after="120"/>
        <w:ind w:firstLine="709"/>
        <w:rPr>
          <w:rFonts w:ascii="Book Antiqua" w:hAnsi="Book Antiqua"/>
          <w:color w:val="0000FF"/>
          <w:w w:val="105"/>
          <w:sz w:val="20"/>
          <w:szCs w:val="20"/>
        </w:rPr>
      </w:pPr>
      <w:r w:rsidRPr="007778B3">
        <w:rPr>
          <w:rFonts w:ascii="Book Antiqua" w:hAnsi="Book Antiqua"/>
          <w:b/>
          <w:color w:val="C0504D" w:themeColor="accent2"/>
          <w:sz w:val="20"/>
          <w:szCs w:val="24"/>
          <w:u w:val="single"/>
        </w:rPr>
        <w:t>Citation:</w:t>
      </w:r>
      <w:r w:rsidRPr="007778B3">
        <w:rPr>
          <w:rFonts w:ascii="Book Antiqua" w:hAnsi="Book Antiqua"/>
          <w:color w:val="C0504D" w:themeColor="accent2"/>
          <w:sz w:val="20"/>
          <w:szCs w:val="24"/>
        </w:rPr>
        <w:t xml:space="preserve"> </w:t>
      </w:r>
      <w:r w:rsidR="008A503F">
        <w:rPr>
          <w:rFonts w:ascii="Book Antiqua" w:hAnsi="Book Antiqua"/>
          <w:color w:val="C0504D" w:themeColor="accent2"/>
          <w:sz w:val="20"/>
          <w:szCs w:val="24"/>
        </w:rPr>
        <w:t>Özkanlısoy</w:t>
      </w:r>
      <w:r w:rsidRPr="007778B3">
        <w:rPr>
          <w:rFonts w:ascii="Book Antiqua" w:hAnsi="Book Antiqua"/>
          <w:color w:val="C0504D" w:themeColor="accent2"/>
          <w:sz w:val="20"/>
          <w:szCs w:val="24"/>
        </w:rPr>
        <w:t xml:space="preserve"> </w:t>
      </w:r>
      <w:r w:rsidR="008A503F">
        <w:rPr>
          <w:rFonts w:ascii="Book Antiqua" w:hAnsi="Book Antiqua"/>
          <w:color w:val="C0504D" w:themeColor="accent2"/>
          <w:sz w:val="20"/>
          <w:szCs w:val="24"/>
        </w:rPr>
        <w:t>Ö.</w:t>
      </w:r>
      <w:r w:rsidRPr="007778B3">
        <w:rPr>
          <w:rFonts w:ascii="Book Antiqua" w:hAnsi="Book Antiqua"/>
          <w:color w:val="C0504D" w:themeColor="accent2"/>
          <w:sz w:val="20"/>
          <w:szCs w:val="24"/>
        </w:rPr>
        <w:t xml:space="preserve"> &amp; </w:t>
      </w:r>
      <w:r w:rsidR="008A503F">
        <w:rPr>
          <w:rFonts w:ascii="Book Antiqua" w:hAnsi="Book Antiqua"/>
          <w:color w:val="C0504D" w:themeColor="accent2"/>
          <w:sz w:val="20"/>
          <w:szCs w:val="24"/>
        </w:rPr>
        <w:t>Saygılı</w:t>
      </w:r>
      <w:r w:rsidRPr="007778B3">
        <w:rPr>
          <w:rFonts w:ascii="Book Antiqua" w:hAnsi="Book Antiqua"/>
          <w:color w:val="C0504D" w:themeColor="accent2"/>
          <w:sz w:val="20"/>
          <w:szCs w:val="24"/>
        </w:rPr>
        <w:t xml:space="preserve"> </w:t>
      </w:r>
      <w:r w:rsidR="008A503F">
        <w:rPr>
          <w:rFonts w:ascii="Book Antiqua" w:hAnsi="Book Antiqua"/>
          <w:color w:val="C0504D" w:themeColor="accent2"/>
          <w:sz w:val="20"/>
          <w:szCs w:val="24"/>
        </w:rPr>
        <w:t xml:space="preserve">M.S., </w:t>
      </w:r>
      <w:r w:rsidR="008A503F">
        <w:rPr>
          <w:rFonts w:ascii="Book Antiqua" w:hAnsi="Book Antiqua"/>
          <w:color w:val="C0504D" w:themeColor="accent2"/>
          <w:sz w:val="20"/>
          <w:szCs w:val="20"/>
        </w:rPr>
        <w:t>Lojistik Sektörü Çalışanlarında Örgütsel Adalet Algısının İş Motivasyonuna Etkisi: Örnek Bir Uygulama</w:t>
      </w:r>
      <w:r w:rsidRPr="007778B3">
        <w:rPr>
          <w:rFonts w:ascii="Book Antiqua" w:hAnsi="Book Antiqua"/>
          <w:color w:val="C0504D" w:themeColor="accent2"/>
          <w:sz w:val="20"/>
          <w:szCs w:val="20"/>
        </w:rPr>
        <w:t>, </w:t>
      </w:r>
      <w:bookmarkStart w:id="0" w:name="_Hlk27865990"/>
      <w:sdt>
        <w:sdtPr>
          <w:rPr>
            <w:rFonts w:ascii="Book Antiqua" w:hAnsi="Book Antiqua"/>
            <w:color w:val="C0504D"/>
            <w:sz w:val="20"/>
            <w:szCs w:val="20"/>
          </w:rPr>
          <w:alias w:val="SAYI SEÇİMİ"/>
          <w:tag w:val="SAYI SEÇİMİ"/>
          <w:id w:val="1140082101"/>
          <w:placeholder>
            <w:docPart w:val="27814C64F7ED478689EFDC1BADAF344F"/>
          </w:placeholder>
          <w:dropDownList>
            <w:listItem w:displayText="Lütfen Seçiniz" w:value="Lütfen Seçiniz"/>
            <w:listItem w:displayText="BMIJ, (2020), 8(1):" w:value="BMIJ, (2020), 8(1):"/>
            <w:listItem w:displayText="BMIJ, (2020), 8(2):" w:value="BMIJ, (2020), 8(2):"/>
            <w:listItem w:displayText="BMIJ, (2020), 8(3):" w:value="BMIJ, (2020), 8(3):"/>
            <w:listItem w:displayText="BMIJ, (2020), 8(4):" w:value="BMIJ, (2020), 8(4):"/>
            <w:listItem w:displayText="BMIJ, (2020), 8(5):" w:value="BMIJ, (2020), 8(5):"/>
            <w:listItem w:displayText="BMIJ, (2021), 9(1):" w:value="BMIJ, (2021), 9(1):"/>
            <w:listItem w:displayText="BMIJ, (2021), 9(2):" w:value="BMIJ, (2021), 9(2):"/>
            <w:listItem w:displayText="BMIJ, (2021), 9(3):" w:value="BMIJ, (2021), 9(3):"/>
            <w:listItem w:displayText="BMIJ, (2021), 9(4):" w:value="BMIJ, (2021), 9(4):"/>
            <w:listItem w:displayText="BMIJ, (2021), 9(5):" w:value="BMIJ, (2021), 9(5):"/>
          </w:dropDownList>
        </w:sdtPr>
        <w:sdtEndPr/>
        <w:sdtContent>
          <w:r w:rsidR="008A503F">
            <w:rPr>
              <w:rFonts w:ascii="Book Antiqua" w:hAnsi="Book Antiqua"/>
              <w:color w:val="C0504D"/>
              <w:sz w:val="20"/>
              <w:szCs w:val="20"/>
            </w:rPr>
            <w:t>BMIJ, (2020), 8(2):</w:t>
          </w:r>
        </w:sdtContent>
      </w:sdt>
      <w:r w:rsidR="00F1381D" w:rsidRPr="007778B3">
        <w:rPr>
          <w:rFonts w:ascii="Book Antiqua" w:hAnsi="Book Antiqua"/>
          <w:color w:val="C0504D"/>
          <w:sz w:val="20"/>
          <w:szCs w:val="20"/>
        </w:rPr>
        <w:t xml:space="preserve"> </w:t>
      </w:r>
      <w:bookmarkEnd w:id="0"/>
      <w:r w:rsidR="00B2560E">
        <w:rPr>
          <w:rFonts w:ascii="Book Antiqua" w:hAnsi="Book Antiqua"/>
          <w:color w:val="C0504D"/>
          <w:sz w:val="20"/>
          <w:szCs w:val="20"/>
        </w:rPr>
        <w:t>2063</w:t>
      </w:r>
      <w:r w:rsidR="001303A7" w:rsidRPr="007778B3">
        <w:rPr>
          <w:rFonts w:ascii="Book Antiqua" w:hAnsi="Book Antiqua"/>
          <w:color w:val="C0504D"/>
          <w:sz w:val="20"/>
          <w:szCs w:val="20"/>
        </w:rPr>
        <w:t>-</w:t>
      </w:r>
      <w:r w:rsidR="00B2560E">
        <w:rPr>
          <w:rFonts w:ascii="Book Antiqua" w:hAnsi="Book Antiqua"/>
          <w:color w:val="C0504D"/>
          <w:sz w:val="20"/>
          <w:szCs w:val="20"/>
        </w:rPr>
        <w:t xml:space="preserve">2092 </w:t>
      </w:r>
      <w:r w:rsidRPr="007778B3">
        <w:rPr>
          <w:rFonts w:ascii="Book Antiqua" w:hAnsi="Book Antiqua"/>
          <w:color w:val="C0504D"/>
          <w:sz w:val="20"/>
          <w:szCs w:val="20"/>
        </w:rPr>
        <w:t xml:space="preserve">doi: </w:t>
      </w:r>
      <w:hyperlink r:id="rId8" w:history="1">
        <w:r w:rsidR="008A503F" w:rsidRPr="00375D08">
          <w:rPr>
            <w:rStyle w:val="Kpr"/>
            <w:rFonts w:ascii="Book Antiqua" w:hAnsi="Book Antiqua"/>
            <w:w w:val="105"/>
            <w:sz w:val="20"/>
            <w:szCs w:val="20"/>
          </w:rPr>
          <w:t>http://dx.doi.org/10.15295/bmij.v8i2.1479</w:t>
        </w:r>
      </w:hyperlink>
      <w:r w:rsidR="00F1381D" w:rsidRPr="007778B3">
        <w:rPr>
          <w:rFonts w:ascii="Book Antiqua" w:hAnsi="Book Antiqua"/>
          <w:w w:val="105"/>
          <w:sz w:val="20"/>
          <w:szCs w:val="20"/>
        </w:rPr>
        <w:t xml:space="preserve"> </w:t>
      </w:r>
      <w:r w:rsidRPr="007778B3">
        <w:rPr>
          <w:rFonts w:ascii="Book Antiqua" w:hAnsi="Book Antiqua"/>
          <w:color w:val="0000FF"/>
          <w:w w:val="105"/>
          <w:sz w:val="20"/>
          <w:szCs w:val="20"/>
        </w:rPr>
        <w:t xml:space="preserve">    </w:t>
      </w:r>
    </w:p>
    <w:p w:rsidR="0012493F" w:rsidRPr="007778B3" w:rsidRDefault="0012493F" w:rsidP="0012493F">
      <w:pPr>
        <w:widowControl w:val="0"/>
        <w:spacing w:after="0" w:line="240" w:lineRule="auto"/>
        <w:rPr>
          <w:rFonts w:ascii="Book Antiqua" w:eastAsia="Times New Roman" w:hAnsi="Book Antiqua" w:cs="Times New Roman"/>
          <w:sz w:val="20"/>
          <w:szCs w:val="24"/>
          <w:lang w:val="en-US"/>
        </w:rPr>
      </w:pPr>
    </w:p>
    <w:p w:rsidR="00B30638" w:rsidRPr="007778B3" w:rsidRDefault="00B30638" w:rsidP="00B30638">
      <w:pPr>
        <w:widowControl w:val="0"/>
        <w:spacing w:before="2" w:after="0" w:line="240" w:lineRule="auto"/>
        <w:rPr>
          <w:rFonts w:ascii="Book Antiqua" w:eastAsia="Times New Roman" w:hAnsi="Book Antiqua" w:cs="Times New Roman"/>
          <w:sz w:val="27"/>
          <w:szCs w:val="24"/>
          <w:lang w:val="en-US"/>
        </w:rPr>
      </w:pPr>
    </w:p>
    <w:p w:rsidR="00610DE5" w:rsidRPr="007778B3" w:rsidRDefault="000C28C3" w:rsidP="00DB4E1C">
      <w:pPr>
        <w:pStyle w:val="DipnotMetni"/>
        <w:tabs>
          <w:tab w:val="center" w:pos="4535"/>
          <w:tab w:val="left" w:pos="7800"/>
        </w:tabs>
        <w:spacing w:line="360" w:lineRule="auto"/>
        <w:jc w:val="center"/>
        <w:rPr>
          <w:rStyle w:val="Stil2"/>
          <w:rFonts w:ascii="Book Antiqua" w:hAnsi="Book Antiqua"/>
        </w:rPr>
      </w:pPr>
      <w:sdt>
        <w:sdtPr>
          <w:rPr>
            <w:rStyle w:val="Stil2"/>
            <w:rFonts w:ascii="Book Antiqua" w:hAnsi="Book Antiqua"/>
          </w:rPr>
          <w:alias w:val="Başlık"/>
          <w:tag w:val=""/>
          <w:id w:val="-1568025857"/>
          <w:placeholder>
            <w:docPart w:val="16E8940A9483411B8D4A842503CC398A"/>
          </w:placeholder>
          <w:dataBinding w:prefixMappings="xmlns:ns0='http://purl.org/dc/elements/1.1/' xmlns:ns1='http://schemas.openxmlformats.org/package/2006/metadata/core-properties' " w:xpath="/ns1:coreProperties[1]/ns0:title[1]" w:storeItemID="{6C3C8BC8-F283-45AE-878A-BAB7291924A1}"/>
          <w:text/>
        </w:sdtPr>
        <w:sdtEndPr>
          <w:rPr>
            <w:rStyle w:val="Stil2"/>
          </w:rPr>
        </w:sdtEndPr>
        <w:sdtContent>
          <w:r w:rsidR="008A503F">
            <w:rPr>
              <w:rStyle w:val="Stil2"/>
              <w:rFonts w:ascii="Book Antiqua" w:hAnsi="Book Antiqua"/>
            </w:rPr>
            <w:t>LOJİSTİK SEKTÖRÜ ÇALIŞANLARINDA ÖRGÜTSEL ADALET ALGISININ İŞ MOTİVASYONUNA ETKİSİ: ÖRNEK BİR UYGULAMA</w:t>
          </w:r>
        </w:sdtContent>
      </w:sdt>
    </w:p>
    <w:p w:rsidR="007262CC" w:rsidRPr="007778B3" w:rsidRDefault="007262CC" w:rsidP="007262CC">
      <w:pPr>
        <w:pStyle w:val="DipnotMetni"/>
        <w:tabs>
          <w:tab w:val="center" w:pos="4535"/>
          <w:tab w:val="left" w:pos="7800"/>
        </w:tabs>
        <w:spacing w:line="360" w:lineRule="auto"/>
        <w:rPr>
          <w:rFonts w:ascii="Book Antiqua" w:eastAsia="Times New Roman" w:hAnsi="Book Antiqua" w:cs="Times New Roman"/>
          <w:b/>
          <w:sz w:val="28"/>
          <w:szCs w:val="28"/>
          <w:lang w:val="en-US"/>
        </w:rPr>
      </w:pPr>
    </w:p>
    <w:tbl>
      <w:tblPr>
        <w:tblStyle w:val="TabloKlavuzu"/>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7"/>
        <w:gridCol w:w="3118"/>
        <w:gridCol w:w="1276"/>
      </w:tblGrid>
      <w:tr w:rsidR="00081513" w:rsidRPr="007778B3" w:rsidTr="00A4609B">
        <w:tc>
          <w:tcPr>
            <w:tcW w:w="4957" w:type="dxa"/>
            <w:vAlign w:val="center"/>
          </w:tcPr>
          <w:p w:rsidR="00081513" w:rsidRPr="001C2B49" w:rsidRDefault="000C28C3" w:rsidP="001C2B49">
            <w:pPr>
              <w:spacing w:before="120" w:after="120"/>
              <w:rPr>
                <w:rFonts w:ascii="Book Antiqua" w:hAnsi="Book Antiqua"/>
                <w:sz w:val="20"/>
                <w:szCs w:val="20"/>
              </w:rPr>
            </w:pPr>
            <w:sdt>
              <w:sdtPr>
                <w:rPr>
                  <w:rFonts w:ascii="Book Antiqua" w:hAnsi="Book Antiqua"/>
                  <w:sz w:val="20"/>
                  <w:szCs w:val="20"/>
                </w:rPr>
                <w:alias w:val="Yazar"/>
                <w:tag w:val=""/>
                <w:id w:val="120574360"/>
                <w:placeholder>
                  <w:docPart w:val="2EE31A54D9F740FE932FFD41511F7DBA"/>
                </w:placeholder>
                <w:dataBinding w:prefixMappings="xmlns:ns0='http://purl.org/dc/elements/1.1/' xmlns:ns1='http://schemas.openxmlformats.org/package/2006/metadata/core-properties' " w:xpath="/ns1:coreProperties[1]/ns0:creator[1]" w:storeItemID="{6C3C8BC8-F283-45AE-878A-BAB7291924A1}"/>
                <w:text/>
              </w:sdtPr>
              <w:sdtEndPr/>
              <w:sdtContent>
                <w:r w:rsidR="008A503F">
                  <w:rPr>
                    <w:rFonts w:ascii="Book Antiqua" w:hAnsi="Book Antiqua"/>
                    <w:sz w:val="20"/>
                    <w:szCs w:val="20"/>
                  </w:rPr>
                  <w:t>Özden ÖZKANLISOY</w:t>
                </w:r>
              </w:sdtContent>
            </w:sdt>
            <w:r w:rsidR="006427C0">
              <w:rPr>
                <w:rFonts w:ascii="Book Antiqua" w:hAnsi="Book Antiqua"/>
                <w:sz w:val="20"/>
                <w:szCs w:val="20"/>
              </w:rPr>
              <w:t xml:space="preserve"> </w:t>
            </w:r>
            <w:r w:rsidR="006427C0">
              <w:rPr>
                <w:rStyle w:val="DipnotBavurusu"/>
                <w:rFonts w:ascii="Book Antiqua" w:hAnsi="Book Antiqua"/>
                <w:sz w:val="20"/>
                <w:szCs w:val="20"/>
              </w:rPr>
              <w:footnoteReference w:id="1"/>
            </w:r>
          </w:p>
        </w:tc>
        <w:tc>
          <w:tcPr>
            <w:tcW w:w="3118" w:type="dxa"/>
          </w:tcPr>
          <w:p w:rsidR="00081513" w:rsidRPr="007778B3" w:rsidRDefault="00081513" w:rsidP="00081513">
            <w:pPr>
              <w:widowControl w:val="0"/>
              <w:tabs>
                <w:tab w:val="left" w:pos="6821"/>
              </w:tabs>
              <w:spacing w:before="120" w:after="120"/>
              <w:jc w:val="both"/>
              <w:rPr>
                <w:rFonts w:ascii="Book Antiqua" w:eastAsia="Times New Roman" w:hAnsi="Book Antiqua" w:cs="Times New Roman"/>
                <w:w w:val="105"/>
                <w:sz w:val="20"/>
                <w:szCs w:val="20"/>
                <w:lang w:val="en-US"/>
              </w:rPr>
            </w:pPr>
            <w:r w:rsidRPr="007778B3">
              <w:rPr>
                <w:rFonts w:ascii="Book Antiqua" w:hAnsi="Book Antiqua"/>
                <w:sz w:val="20"/>
                <w:szCs w:val="20"/>
                <w:lang w:val="en-GB"/>
              </w:rPr>
              <w:t>Received Date (</w:t>
            </w:r>
            <w:proofErr w:type="spellStart"/>
            <w:r w:rsidRPr="007778B3">
              <w:rPr>
                <w:rFonts w:ascii="Book Antiqua" w:hAnsi="Book Antiqua"/>
                <w:sz w:val="20"/>
                <w:szCs w:val="20"/>
                <w:lang w:val="en-GB"/>
              </w:rPr>
              <w:t>Başvuru</w:t>
            </w:r>
            <w:proofErr w:type="spellEnd"/>
            <w:r w:rsidRPr="007778B3">
              <w:rPr>
                <w:rFonts w:ascii="Book Antiqua" w:hAnsi="Book Antiqua"/>
                <w:sz w:val="20"/>
                <w:szCs w:val="20"/>
                <w:lang w:val="en-GB"/>
              </w:rPr>
              <w:t xml:space="preserve"> </w:t>
            </w:r>
            <w:proofErr w:type="spellStart"/>
            <w:r w:rsidRPr="007778B3">
              <w:rPr>
                <w:rFonts w:ascii="Book Antiqua" w:hAnsi="Book Antiqua"/>
                <w:sz w:val="20"/>
                <w:szCs w:val="20"/>
                <w:lang w:val="en-GB"/>
              </w:rPr>
              <w:t>Tarihi</w:t>
            </w:r>
            <w:proofErr w:type="spellEnd"/>
            <w:r w:rsidRPr="007778B3">
              <w:rPr>
                <w:rFonts w:ascii="Book Antiqua" w:hAnsi="Book Antiqua"/>
                <w:sz w:val="20"/>
                <w:szCs w:val="20"/>
                <w:lang w:val="en-GB"/>
              </w:rPr>
              <w:t xml:space="preserve">): </w:t>
            </w:r>
          </w:p>
        </w:tc>
        <w:tc>
          <w:tcPr>
            <w:tcW w:w="1276" w:type="dxa"/>
          </w:tcPr>
          <w:p w:rsidR="00081513" w:rsidRPr="007778B3" w:rsidRDefault="000C28C3" w:rsidP="00081513">
            <w:pPr>
              <w:widowControl w:val="0"/>
              <w:tabs>
                <w:tab w:val="right" w:pos="2684"/>
              </w:tabs>
              <w:spacing w:before="120" w:after="120"/>
              <w:jc w:val="both"/>
              <w:rPr>
                <w:rFonts w:ascii="Book Antiqua" w:hAnsi="Book Antiqua"/>
                <w:sz w:val="20"/>
                <w:szCs w:val="20"/>
                <w:lang w:val="en-GB"/>
              </w:rPr>
            </w:pPr>
            <w:sdt>
              <w:sdtPr>
                <w:rPr>
                  <w:rFonts w:ascii="Book Antiqua" w:hAnsi="Book Antiqua"/>
                  <w:sz w:val="20"/>
                  <w:szCs w:val="20"/>
                  <w:lang w:val="en-GB"/>
                </w:rPr>
                <w:id w:val="-1910831629"/>
                <w:placeholder>
                  <w:docPart w:val="E8F8E181A43D4F80AC95643746FE4F0B"/>
                </w:placeholder>
                <w:date w:fullDate="2020-04-18T00:00:00Z">
                  <w:dateFormat w:val="d/MM/yyyy"/>
                  <w:lid w:val="tr-TR"/>
                  <w:storeMappedDataAs w:val="dateTime"/>
                  <w:calendar w:val="gregorian"/>
                </w:date>
              </w:sdtPr>
              <w:sdtEndPr/>
              <w:sdtContent>
                <w:r w:rsidR="008A503F">
                  <w:rPr>
                    <w:rFonts w:ascii="Book Antiqua" w:hAnsi="Book Antiqua"/>
                    <w:sz w:val="20"/>
                    <w:szCs w:val="20"/>
                  </w:rPr>
                  <w:t>18/04/2020</w:t>
                </w:r>
              </w:sdtContent>
            </w:sdt>
            <w:r w:rsidR="00081513" w:rsidRPr="007778B3">
              <w:rPr>
                <w:rFonts w:ascii="Book Antiqua" w:hAnsi="Book Antiqua"/>
                <w:sz w:val="20"/>
                <w:szCs w:val="20"/>
                <w:lang w:val="en-GB"/>
              </w:rPr>
              <w:tab/>
            </w:r>
          </w:p>
        </w:tc>
      </w:tr>
      <w:tr w:rsidR="00081513" w:rsidRPr="007778B3" w:rsidTr="00A4609B">
        <w:tc>
          <w:tcPr>
            <w:tcW w:w="4957" w:type="dxa"/>
            <w:vAlign w:val="center"/>
          </w:tcPr>
          <w:p w:rsidR="00081513" w:rsidRPr="001C2B49" w:rsidRDefault="000C28C3" w:rsidP="001C2B49">
            <w:pPr>
              <w:spacing w:before="120" w:after="120"/>
              <w:rPr>
                <w:rFonts w:ascii="Book Antiqua" w:hAnsi="Book Antiqua"/>
                <w:sz w:val="20"/>
                <w:szCs w:val="20"/>
              </w:rPr>
            </w:pPr>
            <w:sdt>
              <w:sdtPr>
                <w:rPr>
                  <w:rFonts w:ascii="Book Antiqua" w:hAnsi="Book Antiqua"/>
                  <w:sz w:val="20"/>
                  <w:szCs w:val="20"/>
                </w:rPr>
                <w:alias w:val="Durum"/>
                <w:tag w:val=""/>
                <w:id w:val="1761253595"/>
                <w:placeholder>
                  <w:docPart w:val="841E337F8B7F48E1A7F4C72938572100"/>
                </w:placeholder>
                <w:dataBinding w:prefixMappings="xmlns:ns0='http://purl.org/dc/elements/1.1/' xmlns:ns1='http://schemas.openxmlformats.org/package/2006/metadata/core-properties' " w:xpath="/ns1:coreProperties[1]/ns1:contentStatus[1]" w:storeItemID="{6C3C8BC8-F283-45AE-878A-BAB7291924A1}"/>
                <w:text/>
              </w:sdtPr>
              <w:sdtEndPr/>
              <w:sdtContent>
                <w:r w:rsidR="008A503F">
                  <w:rPr>
                    <w:rFonts w:ascii="Book Antiqua" w:hAnsi="Book Antiqua"/>
                    <w:sz w:val="20"/>
                    <w:szCs w:val="20"/>
                  </w:rPr>
                  <w:t>Mehmet Sıtkı SAYGILI</w:t>
                </w:r>
              </w:sdtContent>
            </w:sdt>
            <w:r w:rsidR="006427C0">
              <w:rPr>
                <w:rFonts w:ascii="Book Antiqua" w:hAnsi="Book Antiqua"/>
                <w:sz w:val="20"/>
                <w:szCs w:val="20"/>
              </w:rPr>
              <w:t xml:space="preserve"> </w:t>
            </w:r>
            <w:r w:rsidR="006427C0">
              <w:rPr>
                <w:rStyle w:val="DipnotBavurusu"/>
                <w:rFonts w:ascii="Book Antiqua" w:hAnsi="Book Antiqua"/>
                <w:sz w:val="20"/>
                <w:szCs w:val="20"/>
              </w:rPr>
              <w:footnoteReference w:id="2"/>
            </w:r>
          </w:p>
        </w:tc>
        <w:tc>
          <w:tcPr>
            <w:tcW w:w="3118" w:type="dxa"/>
          </w:tcPr>
          <w:p w:rsidR="00081513" w:rsidRPr="007778B3" w:rsidRDefault="00081513" w:rsidP="00081513">
            <w:pPr>
              <w:widowControl w:val="0"/>
              <w:tabs>
                <w:tab w:val="left" w:pos="6821"/>
              </w:tabs>
              <w:spacing w:before="120" w:after="120"/>
              <w:jc w:val="both"/>
              <w:rPr>
                <w:rFonts w:ascii="Book Antiqua" w:hAnsi="Book Antiqua" w:cs="Times New Roman"/>
                <w:sz w:val="20"/>
                <w:szCs w:val="20"/>
                <w:lang w:val="en-GB"/>
              </w:rPr>
            </w:pPr>
            <w:r w:rsidRPr="007778B3">
              <w:rPr>
                <w:rFonts w:ascii="Book Antiqua" w:eastAsia="Times New Roman" w:hAnsi="Book Antiqua"/>
                <w:w w:val="105"/>
                <w:sz w:val="20"/>
                <w:szCs w:val="20"/>
                <w:lang w:val="en-US"/>
              </w:rPr>
              <w:t xml:space="preserve">Accepted Date (Kabul </w:t>
            </w:r>
            <w:proofErr w:type="spellStart"/>
            <w:r w:rsidRPr="007778B3">
              <w:rPr>
                <w:rFonts w:ascii="Book Antiqua" w:eastAsia="Times New Roman" w:hAnsi="Book Antiqua"/>
                <w:w w:val="105"/>
                <w:sz w:val="20"/>
                <w:szCs w:val="20"/>
                <w:lang w:val="en-US"/>
              </w:rPr>
              <w:t>Tarihi</w:t>
            </w:r>
            <w:proofErr w:type="spellEnd"/>
            <w:r w:rsidRPr="007778B3">
              <w:rPr>
                <w:rFonts w:ascii="Book Antiqua" w:eastAsia="Times New Roman" w:hAnsi="Book Antiqua"/>
                <w:w w:val="105"/>
                <w:sz w:val="20"/>
                <w:szCs w:val="20"/>
                <w:lang w:val="en-US"/>
              </w:rPr>
              <w:t>):</w:t>
            </w:r>
          </w:p>
        </w:tc>
        <w:sdt>
          <w:sdtPr>
            <w:rPr>
              <w:rFonts w:ascii="Book Antiqua" w:hAnsi="Book Antiqua" w:cs="Times New Roman"/>
              <w:sz w:val="20"/>
              <w:szCs w:val="20"/>
              <w:lang w:val="en-GB"/>
            </w:rPr>
            <w:id w:val="-1560556045"/>
            <w:placeholder>
              <w:docPart w:val="E8F8E181A43D4F80AC95643746FE4F0B"/>
            </w:placeholder>
            <w:date w:fullDate="2020-06-03T00:00:00Z">
              <w:dateFormat w:val="d/MM/yyyy"/>
              <w:lid w:val="tr-TR"/>
              <w:storeMappedDataAs w:val="dateTime"/>
              <w:calendar w:val="gregorian"/>
            </w:date>
          </w:sdtPr>
          <w:sdtEndPr/>
          <w:sdtContent>
            <w:tc>
              <w:tcPr>
                <w:tcW w:w="1276" w:type="dxa"/>
              </w:tcPr>
              <w:p w:rsidR="00081513" w:rsidRPr="007778B3" w:rsidRDefault="008A503F" w:rsidP="00081513">
                <w:pPr>
                  <w:widowControl w:val="0"/>
                  <w:tabs>
                    <w:tab w:val="left" w:pos="6821"/>
                  </w:tabs>
                  <w:spacing w:before="120" w:after="120"/>
                  <w:jc w:val="both"/>
                  <w:rPr>
                    <w:rFonts w:ascii="Book Antiqua" w:hAnsi="Book Antiqua" w:cs="Times New Roman"/>
                    <w:sz w:val="20"/>
                    <w:szCs w:val="20"/>
                    <w:lang w:val="en-GB"/>
                  </w:rPr>
                </w:pPr>
                <w:r>
                  <w:rPr>
                    <w:rFonts w:ascii="Book Antiqua" w:hAnsi="Book Antiqua" w:cs="Times New Roman"/>
                    <w:sz w:val="20"/>
                    <w:szCs w:val="20"/>
                  </w:rPr>
                  <w:t>3/06/2020</w:t>
                </w:r>
              </w:p>
            </w:tc>
          </w:sdtContent>
        </w:sdt>
      </w:tr>
      <w:tr w:rsidR="00BE228A" w:rsidRPr="007778B3" w:rsidTr="00A4609B">
        <w:trPr>
          <w:trHeight w:val="233"/>
        </w:trPr>
        <w:tc>
          <w:tcPr>
            <w:tcW w:w="4957" w:type="dxa"/>
            <w:vAlign w:val="center"/>
          </w:tcPr>
          <w:p w:rsidR="00BE228A" w:rsidRPr="001C2B49" w:rsidRDefault="00BE228A" w:rsidP="001C2B49">
            <w:pPr>
              <w:rPr>
                <w:rFonts w:ascii="Book Antiqua" w:hAnsi="Book Antiqua"/>
                <w:sz w:val="20"/>
                <w:szCs w:val="20"/>
              </w:rPr>
            </w:pPr>
          </w:p>
        </w:tc>
        <w:tc>
          <w:tcPr>
            <w:tcW w:w="3118" w:type="dxa"/>
          </w:tcPr>
          <w:p w:rsidR="00BE228A" w:rsidRPr="007778B3" w:rsidRDefault="00BE228A" w:rsidP="00BE228A">
            <w:pPr>
              <w:spacing w:before="120" w:after="120"/>
              <w:rPr>
                <w:rFonts w:ascii="Book Antiqua" w:hAnsi="Book Antiqua" w:cs="Times New Roman"/>
                <w:b/>
                <w:i/>
                <w:sz w:val="20"/>
                <w:szCs w:val="20"/>
                <w:lang w:val="en-GB"/>
              </w:rPr>
            </w:pPr>
            <w:r w:rsidRPr="007778B3">
              <w:rPr>
                <w:rFonts w:ascii="Book Antiqua" w:hAnsi="Book Antiqua"/>
                <w:sz w:val="20"/>
                <w:szCs w:val="20"/>
                <w:lang w:val="en-GB"/>
              </w:rPr>
              <w:t>Published Date (</w:t>
            </w:r>
            <w:proofErr w:type="spellStart"/>
            <w:r w:rsidRPr="007778B3">
              <w:rPr>
                <w:rFonts w:ascii="Book Antiqua" w:hAnsi="Book Antiqua"/>
                <w:sz w:val="20"/>
                <w:szCs w:val="20"/>
                <w:lang w:val="en-GB"/>
              </w:rPr>
              <w:t>Yayın</w:t>
            </w:r>
            <w:proofErr w:type="spellEnd"/>
            <w:r w:rsidRPr="007778B3">
              <w:rPr>
                <w:rFonts w:ascii="Book Antiqua" w:hAnsi="Book Antiqua"/>
                <w:sz w:val="20"/>
                <w:szCs w:val="20"/>
                <w:lang w:val="en-GB"/>
              </w:rPr>
              <w:t xml:space="preserve"> </w:t>
            </w:r>
            <w:proofErr w:type="spellStart"/>
            <w:r w:rsidRPr="007778B3">
              <w:rPr>
                <w:rFonts w:ascii="Book Antiqua" w:hAnsi="Book Antiqua"/>
                <w:sz w:val="20"/>
                <w:szCs w:val="20"/>
                <w:lang w:val="en-GB"/>
              </w:rPr>
              <w:t>Tarihi</w:t>
            </w:r>
            <w:proofErr w:type="spellEnd"/>
            <w:r w:rsidRPr="007778B3">
              <w:rPr>
                <w:rFonts w:ascii="Book Antiqua" w:hAnsi="Book Antiqua"/>
                <w:sz w:val="20"/>
                <w:szCs w:val="20"/>
                <w:lang w:val="en-GB"/>
              </w:rPr>
              <w:t xml:space="preserve">): </w:t>
            </w:r>
          </w:p>
        </w:tc>
        <w:sdt>
          <w:sdtPr>
            <w:rPr>
              <w:rFonts w:ascii="Book Antiqua" w:hAnsi="Book Antiqua"/>
              <w:sz w:val="20"/>
              <w:szCs w:val="20"/>
              <w:lang w:val="en-GB"/>
            </w:rPr>
            <w:id w:val="808367677"/>
            <w:placeholder>
              <w:docPart w:val="115D8B2E5BF34D01A616746A1ABE0763"/>
            </w:placeholder>
            <w:date w:fullDate="2020-06-25T00:00:00Z">
              <w:dateFormat w:val="d/MM/yyyy"/>
              <w:lid w:val="tr-TR"/>
              <w:storeMappedDataAs w:val="dateTime"/>
              <w:calendar w:val="gregorian"/>
            </w:date>
          </w:sdtPr>
          <w:sdtEndPr/>
          <w:sdtContent>
            <w:tc>
              <w:tcPr>
                <w:tcW w:w="1276" w:type="dxa"/>
              </w:tcPr>
              <w:p w:rsidR="00BE228A" w:rsidRPr="007778B3" w:rsidRDefault="00BE228A" w:rsidP="00BE228A">
                <w:pPr>
                  <w:spacing w:before="120" w:after="120"/>
                  <w:jc w:val="both"/>
                  <w:rPr>
                    <w:rFonts w:ascii="Book Antiqua" w:hAnsi="Book Antiqua"/>
                    <w:sz w:val="20"/>
                    <w:szCs w:val="20"/>
                    <w:lang w:val="en-GB"/>
                  </w:rPr>
                </w:pPr>
                <w:r w:rsidRPr="007778B3">
                  <w:rPr>
                    <w:rFonts w:ascii="Book Antiqua" w:hAnsi="Book Antiqua"/>
                    <w:sz w:val="20"/>
                    <w:szCs w:val="20"/>
                  </w:rPr>
                  <w:t>25/06/2020</w:t>
                </w:r>
              </w:p>
            </w:tc>
          </w:sdtContent>
        </w:sdt>
      </w:tr>
      <w:tr w:rsidR="00A4609B" w:rsidRPr="007778B3" w:rsidTr="00A4609B">
        <w:tc>
          <w:tcPr>
            <w:tcW w:w="9351" w:type="dxa"/>
            <w:gridSpan w:val="3"/>
            <w:vAlign w:val="center"/>
          </w:tcPr>
          <w:p w:rsidR="00A4609B" w:rsidRPr="00396E49" w:rsidRDefault="00A4609B" w:rsidP="00A4609B">
            <w:pPr>
              <w:widowControl w:val="0"/>
              <w:tabs>
                <w:tab w:val="left" w:pos="6821"/>
              </w:tabs>
              <w:spacing w:before="120" w:after="120"/>
              <w:ind w:right="414"/>
              <w:jc w:val="center"/>
              <w:rPr>
                <w:rFonts w:ascii="Book Antiqua" w:hAnsi="Book Antiqua" w:cs="Times New Roman"/>
                <w:sz w:val="20"/>
                <w:szCs w:val="24"/>
                <w:u w:val="single"/>
                <w:lang w:val="en-GB"/>
              </w:rPr>
            </w:pPr>
            <w:proofErr w:type="spellStart"/>
            <w:r w:rsidRPr="00396E49">
              <w:rPr>
                <w:rFonts w:ascii="Book Antiqua" w:hAnsi="Book Antiqua" w:cs="Times New Roman"/>
                <w:sz w:val="20"/>
                <w:szCs w:val="24"/>
                <w:u w:val="single"/>
                <w:lang w:val="en-GB"/>
              </w:rPr>
              <w:t>Çalışmada</w:t>
            </w:r>
            <w:proofErr w:type="spellEnd"/>
            <w:r w:rsidRPr="00396E49">
              <w:rPr>
                <w:rFonts w:ascii="Book Antiqua" w:hAnsi="Book Antiqua" w:cs="Times New Roman"/>
                <w:sz w:val="20"/>
                <w:szCs w:val="24"/>
                <w:u w:val="single"/>
                <w:lang w:val="en-GB"/>
              </w:rPr>
              <w:t xml:space="preserve"> ilk </w:t>
            </w:r>
            <w:proofErr w:type="spellStart"/>
            <w:r w:rsidRPr="00396E49">
              <w:rPr>
                <w:rFonts w:ascii="Book Antiqua" w:hAnsi="Book Antiqua" w:cs="Times New Roman"/>
                <w:sz w:val="20"/>
                <w:szCs w:val="24"/>
                <w:u w:val="single"/>
                <w:lang w:val="en-GB"/>
              </w:rPr>
              <w:t>yazar</w:t>
            </w:r>
            <w:proofErr w:type="spellEnd"/>
            <w:r w:rsidRPr="00396E49">
              <w:rPr>
                <w:rFonts w:ascii="Book Antiqua" w:hAnsi="Book Antiqua" w:cs="Times New Roman"/>
                <w:sz w:val="20"/>
                <w:szCs w:val="24"/>
                <w:u w:val="single"/>
                <w:lang w:val="en-GB"/>
              </w:rPr>
              <w:t xml:space="preserve"> </w:t>
            </w:r>
            <w:proofErr w:type="spellStart"/>
            <w:r w:rsidRPr="00396E49">
              <w:rPr>
                <w:rFonts w:ascii="Book Antiqua" w:hAnsi="Book Antiqua" w:cs="Times New Roman"/>
                <w:sz w:val="20"/>
                <w:szCs w:val="24"/>
                <w:u w:val="single"/>
                <w:lang w:val="en-GB"/>
              </w:rPr>
              <w:t>Sorumlu</w:t>
            </w:r>
            <w:proofErr w:type="spellEnd"/>
            <w:r w:rsidRPr="00396E49">
              <w:rPr>
                <w:rFonts w:ascii="Book Antiqua" w:hAnsi="Book Antiqua" w:cs="Times New Roman"/>
                <w:sz w:val="20"/>
                <w:szCs w:val="24"/>
                <w:u w:val="single"/>
                <w:lang w:val="en-GB"/>
              </w:rPr>
              <w:t xml:space="preserve"> </w:t>
            </w:r>
            <w:proofErr w:type="spellStart"/>
            <w:r w:rsidRPr="00396E49">
              <w:rPr>
                <w:rFonts w:ascii="Book Antiqua" w:hAnsi="Book Antiqua" w:cs="Times New Roman"/>
                <w:sz w:val="20"/>
                <w:szCs w:val="24"/>
                <w:u w:val="single"/>
                <w:lang w:val="en-GB"/>
              </w:rPr>
              <w:t>Yazar</w:t>
            </w:r>
            <w:proofErr w:type="spellEnd"/>
            <w:r w:rsidRPr="00396E49">
              <w:rPr>
                <w:rFonts w:ascii="Book Antiqua" w:hAnsi="Book Antiqua" w:cs="Times New Roman"/>
                <w:sz w:val="20"/>
                <w:szCs w:val="24"/>
                <w:u w:val="single"/>
                <w:lang w:val="en-GB"/>
              </w:rPr>
              <w:t xml:space="preserve"> (</w:t>
            </w:r>
            <w:r w:rsidR="009061A8" w:rsidRPr="00396E49">
              <w:rPr>
                <w:rFonts w:ascii="Book Antiqua" w:hAnsi="Book Antiqua" w:cs="Times New Roman"/>
                <w:sz w:val="20"/>
                <w:szCs w:val="24"/>
                <w:u w:val="single"/>
                <w:lang w:val="en-GB"/>
              </w:rPr>
              <w:t xml:space="preserve">Corresponding </w:t>
            </w:r>
            <w:r w:rsidRPr="00396E49">
              <w:rPr>
                <w:rFonts w:ascii="Book Antiqua" w:hAnsi="Book Antiqua" w:cs="Times New Roman"/>
                <w:sz w:val="20"/>
                <w:szCs w:val="24"/>
                <w:u w:val="single"/>
                <w:lang w:val="en-GB"/>
              </w:rPr>
              <w:t xml:space="preserve">Author) </w:t>
            </w:r>
            <w:proofErr w:type="spellStart"/>
            <w:r w:rsidRPr="00396E49">
              <w:rPr>
                <w:rFonts w:ascii="Book Antiqua" w:hAnsi="Book Antiqua" w:cs="Times New Roman"/>
                <w:sz w:val="20"/>
                <w:szCs w:val="24"/>
                <w:u w:val="single"/>
                <w:lang w:val="en-GB"/>
              </w:rPr>
              <w:t>rolündedir</w:t>
            </w:r>
            <w:proofErr w:type="spellEnd"/>
            <w:r w:rsidRPr="00396E49">
              <w:rPr>
                <w:rFonts w:ascii="Book Antiqua" w:hAnsi="Book Antiqua" w:cs="Times New Roman"/>
                <w:sz w:val="20"/>
                <w:szCs w:val="24"/>
                <w:u w:val="single"/>
                <w:lang w:val="en-GB"/>
              </w:rPr>
              <w:t>.</w:t>
            </w:r>
          </w:p>
        </w:tc>
      </w:tr>
    </w:tbl>
    <w:p w:rsidR="002E5E32" w:rsidRPr="007778B3" w:rsidRDefault="002E5E32">
      <w:pPr>
        <w:rPr>
          <w:rFonts w:ascii="Book Antiqua" w:hAnsi="Book Antiqua" w:cs="Times New Roman"/>
          <w:sz w:val="20"/>
          <w:szCs w:val="24"/>
          <w:lang w:val="en-GB"/>
        </w:rPr>
      </w:pPr>
    </w:p>
    <w:tbl>
      <w:tblPr>
        <w:tblStyle w:val="TabloKlavuzu"/>
        <w:tblW w:w="10398"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7562"/>
      </w:tblGrid>
      <w:tr w:rsidR="002E5E32" w:rsidRPr="007778B3" w:rsidTr="00A16B10">
        <w:trPr>
          <w:trHeight w:val="3219"/>
        </w:trPr>
        <w:tc>
          <w:tcPr>
            <w:tcW w:w="2836" w:type="dxa"/>
          </w:tcPr>
          <w:p w:rsidR="002E5E32" w:rsidRPr="007778B3" w:rsidRDefault="002E5E32" w:rsidP="00842774">
            <w:pPr>
              <w:jc w:val="center"/>
              <w:rPr>
                <w:rFonts w:ascii="Book Antiqua" w:hAnsi="Book Antiqua" w:cs="Times New Roman"/>
                <w:b/>
                <w:i/>
                <w:iCs/>
                <w:sz w:val="20"/>
                <w:szCs w:val="20"/>
                <w:lang w:val="en-GB"/>
              </w:rPr>
            </w:pPr>
            <w:r w:rsidRPr="007778B3">
              <w:rPr>
                <w:rFonts w:ascii="Book Antiqua" w:hAnsi="Book Antiqua" w:cs="Times New Roman"/>
                <w:b/>
                <w:i/>
                <w:iCs/>
                <w:sz w:val="20"/>
                <w:szCs w:val="20"/>
                <w:lang w:val="en-GB"/>
              </w:rPr>
              <w:t>ÖZ</w:t>
            </w:r>
          </w:p>
          <w:p w:rsidR="002E5E32" w:rsidRPr="007778B3" w:rsidRDefault="002E5E32" w:rsidP="00842774">
            <w:pPr>
              <w:jc w:val="center"/>
              <w:rPr>
                <w:rFonts w:ascii="Book Antiqua" w:hAnsi="Book Antiqua" w:cs="Times New Roman"/>
                <w:i/>
                <w:iCs/>
                <w:sz w:val="20"/>
                <w:szCs w:val="20"/>
                <w:lang w:val="en-GB"/>
              </w:rPr>
            </w:pPr>
          </w:p>
          <w:p w:rsidR="002E5E32" w:rsidRPr="007778B3" w:rsidRDefault="002E5E32" w:rsidP="00842774">
            <w:pPr>
              <w:pStyle w:val="AralkYok"/>
              <w:spacing w:after="120"/>
              <w:jc w:val="center"/>
              <w:rPr>
                <w:rFonts w:ascii="Book Antiqua" w:hAnsi="Book Antiqua" w:cs="Times New Roman"/>
                <w:b/>
                <w:i/>
                <w:iCs/>
                <w:sz w:val="20"/>
                <w:szCs w:val="20"/>
                <w:lang w:val="en-GB"/>
              </w:rPr>
            </w:pPr>
            <w:proofErr w:type="spellStart"/>
            <w:r w:rsidRPr="007778B3">
              <w:rPr>
                <w:rFonts w:ascii="Book Antiqua" w:hAnsi="Book Antiqua" w:cs="Times New Roman"/>
                <w:b/>
                <w:i/>
                <w:iCs/>
                <w:sz w:val="20"/>
                <w:szCs w:val="20"/>
                <w:lang w:val="en-GB"/>
              </w:rPr>
              <w:t>Anahtar</w:t>
            </w:r>
            <w:proofErr w:type="spellEnd"/>
            <w:r w:rsidRPr="007778B3">
              <w:rPr>
                <w:rFonts w:ascii="Book Antiqua" w:hAnsi="Book Antiqua" w:cs="Times New Roman"/>
                <w:b/>
                <w:i/>
                <w:iCs/>
                <w:sz w:val="20"/>
                <w:szCs w:val="20"/>
                <w:lang w:val="en-GB"/>
              </w:rPr>
              <w:t xml:space="preserve"> </w:t>
            </w:r>
            <w:proofErr w:type="spellStart"/>
            <w:r w:rsidRPr="007778B3">
              <w:rPr>
                <w:rFonts w:ascii="Book Antiqua" w:hAnsi="Book Antiqua" w:cs="Times New Roman"/>
                <w:b/>
                <w:i/>
                <w:iCs/>
                <w:sz w:val="20"/>
                <w:szCs w:val="20"/>
                <w:lang w:val="en-GB"/>
              </w:rPr>
              <w:t>Kelimeler</w:t>
            </w:r>
            <w:proofErr w:type="spellEnd"/>
            <w:r w:rsidRPr="007778B3">
              <w:rPr>
                <w:rFonts w:ascii="Book Antiqua" w:hAnsi="Book Antiqua" w:cs="Times New Roman"/>
                <w:b/>
                <w:i/>
                <w:iCs/>
                <w:sz w:val="20"/>
                <w:szCs w:val="20"/>
                <w:lang w:val="en-GB"/>
              </w:rPr>
              <w:t xml:space="preserve">: </w:t>
            </w:r>
          </w:p>
          <w:p w:rsidR="008A503F" w:rsidRDefault="008A503F" w:rsidP="00842774">
            <w:pPr>
              <w:pStyle w:val="AralkYok"/>
              <w:spacing w:after="120"/>
              <w:jc w:val="center"/>
              <w:rPr>
                <w:rFonts w:ascii="Book Antiqua" w:hAnsi="Book Antiqua" w:cs="Times New Roman"/>
                <w:i/>
                <w:sz w:val="20"/>
                <w:szCs w:val="24"/>
                <w:lang w:val="en-GB"/>
              </w:rPr>
            </w:pPr>
            <w:proofErr w:type="spellStart"/>
            <w:r w:rsidRPr="00EE6440">
              <w:rPr>
                <w:rFonts w:ascii="Book Antiqua" w:hAnsi="Book Antiqua" w:cs="Times New Roman"/>
                <w:i/>
                <w:sz w:val="20"/>
                <w:szCs w:val="24"/>
                <w:lang w:val="en-GB"/>
              </w:rPr>
              <w:t>Lojistik</w:t>
            </w:r>
            <w:proofErr w:type="spellEnd"/>
            <w:r w:rsidRPr="00EE6440">
              <w:rPr>
                <w:rFonts w:ascii="Book Antiqua" w:hAnsi="Book Antiqua" w:cs="Times New Roman"/>
                <w:i/>
                <w:sz w:val="20"/>
                <w:szCs w:val="24"/>
                <w:lang w:val="en-GB"/>
              </w:rPr>
              <w:t xml:space="preserve">, </w:t>
            </w:r>
          </w:p>
          <w:p w:rsidR="008A503F" w:rsidRDefault="008A503F" w:rsidP="00842774">
            <w:pPr>
              <w:pStyle w:val="AralkYok"/>
              <w:spacing w:after="120"/>
              <w:jc w:val="center"/>
              <w:rPr>
                <w:rFonts w:ascii="Book Antiqua" w:hAnsi="Book Antiqua" w:cs="Times New Roman"/>
                <w:i/>
                <w:sz w:val="20"/>
                <w:szCs w:val="24"/>
                <w:lang w:val="en-GB"/>
              </w:rPr>
            </w:pPr>
            <w:proofErr w:type="spellStart"/>
            <w:r w:rsidRPr="00EE6440">
              <w:rPr>
                <w:rFonts w:ascii="Book Antiqua" w:hAnsi="Book Antiqua" w:cs="Times New Roman"/>
                <w:i/>
                <w:sz w:val="20"/>
                <w:szCs w:val="24"/>
                <w:lang w:val="en-GB"/>
              </w:rPr>
              <w:t>Örgütsel</w:t>
            </w:r>
            <w:proofErr w:type="spellEnd"/>
            <w:r w:rsidRPr="00EE6440">
              <w:rPr>
                <w:rFonts w:ascii="Book Antiqua" w:hAnsi="Book Antiqua" w:cs="Times New Roman"/>
                <w:i/>
                <w:sz w:val="20"/>
                <w:szCs w:val="24"/>
                <w:lang w:val="en-GB"/>
              </w:rPr>
              <w:t xml:space="preserve"> </w:t>
            </w:r>
            <w:proofErr w:type="spellStart"/>
            <w:r w:rsidRPr="00EE6440">
              <w:rPr>
                <w:rFonts w:ascii="Book Antiqua" w:hAnsi="Book Antiqua" w:cs="Times New Roman"/>
                <w:i/>
                <w:sz w:val="20"/>
                <w:szCs w:val="24"/>
                <w:lang w:val="en-GB"/>
              </w:rPr>
              <w:t>Adalet</w:t>
            </w:r>
            <w:proofErr w:type="spellEnd"/>
            <w:r w:rsidRPr="00EE6440">
              <w:rPr>
                <w:rFonts w:ascii="Book Antiqua" w:hAnsi="Book Antiqua" w:cs="Times New Roman"/>
                <w:i/>
                <w:sz w:val="20"/>
                <w:szCs w:val="24"/>
                <w:lang w:val="en-GB"/>
              </w:rPr>
              <w:t xml:space="preserve"> </w:t>
            </w:r>
            <w:proofErr w:type="spellStart"/>
            <w:r w:rsidRPr="00EE6440">
              <w:rPr>
                <w:rFonts w:ascii="Book Antiqua" w:hAnsi="Book Antiqua" w:cs="Times New Roman"/>
                <w:i/>
                <w:sz w:val="20"/>
                <w:szCs w:val="24"/>
                <w:lang w:val="en-GB"/>
              </w:rPr>
              <w:t>Algısı</w:t>
            </w:r>
            <w:proofErr w:type="spellEnd"/>
            <w:r w:rsidRPr="00EE6440">
              <w:rPr>
                <w:rFonts w:ascii="Book Antiqua" w:hAnsi="Book Antiqua" w:cs="Times New Roman"/>
                <w:i/>
                <w:sz w:val="20"/>
                <w:szCs w:val="24"/>
                <w:lang w:val="en-GB"/>
              </w:rPr>
              <w:t xml:space="preserve">, </w:t>
            </w:r>
          </w:p>
          <w:p w:rsidR="002E5E32" w:rsidRDefault="008A503F" w:rsidP="00842774">
            <w:pPr>
              <w:pStyle w:val="AralkYok"/>
              <w:spacing w:after="120"/>
              <w:jc w:val="center"/>
              <w:rPr>
                <w:rFonts w:ascii="Book Antiqua" w:hAnsi="Book Antiqua" w:cs="Times New Roman"/>
                <w:i/>
                <w:sz w:val="20"/>
                <w:szCs w:val="24"/>
                <w:lang w:val="en-GB"/>
              </w:rPr>
            </w:pPr>
            <w:proofErr w:type="spellStart"/>
            <w:r w:rsidRPr="00EE6440">
              <w:rPr>
                <w:rFonts w:ascii="Book Antiqua" w:hAnsi="Book Antiqua" w:cs="Times New Roman"/>
                <w:i/>
                <w:sz w:val="20"/>
                <w:szCs w:val="24"/>
                <w:lang w:val="en-GB"/>
              </w:rPr>
              <w:t>Motivasyon</w:t>
            </w:r>
            <w:proofErr w:type="spellEnd"/>
          </w:p>
          <w:p w:rsidR="008A503F" w:rsidRPr="007778B3" w:rsidRDefault="008A503F" w:rsidP="00842774">
            <w:pPr>
              <w:pStyle w:val="AralkYok"/>
              <w:spacing w:after="120"/>
              <w:jc w:val="center"/>
              <w:rPr>
                <w:rFonts w:ascii="Book Antiqua" w:hAnsi="Book Antiqua" w:cs="Times New Roman"/>
                <w:b/>
                <w:i/>
                <w:iCs/>
                <w:sz w:val="20"/>
                <w:szCs w:val="20"/>
                <w:lang w:val="en-GB"/>
              </w:rPr>
            </w:pPr>
          </w:p>
          <w:p w:rsidR="002E5E32" w:rsidRPr="007778B3" w:rsidRDefault="002E5E32" w:rsidP="00842774">
            <w:pPr>
              <w:pStyle w:val="AralkYok"/>
              <w:spacing w:after="120"/>
              <w:jc w:val="center"/>
              <w:rPr>
                <w:rFonts w:ascii="Book Antiqua" w:hAnsi="Book Antiqua" w:cs="Times New Roman"/>
                <w:b/>
                <w:i/>
                <w:iCs/>
                <w:sz w:val="20"/>
                <w:szCs w:val="20"/>
                <w:lang w:val="en-GB"/>
              </w:rPr>
            </w:pPr>
            <w:r w:rsidRPr="007778B3">
              <w:rPr>
                <w:rFonts w:ascii="Book Antiqua" w:hAnsi="Book Antiqua" w:cs="Times New Roman"/>
                <w:b/>
                <w:i/>
                <w:iCs/>
                <w:sz w:val="20"/>
                <w:szCs w:val="20"/>
                <w:lang w:val="en-GB"/>
              </w:rPr>
              <w:t xml:space="preserve">JEL </w:t>
            </w:r>
            <w:proofErr w:type="spellStart"/>
            <w:r w:rsidRPr="007778B3">
              <w:rPr>
                <w:rFonts w:ascii="Book Antiqua" w:hAnsi="Book Antiqua" w:cs="Times New Roman"/>
                <w:b/>
                <w:i/>
                <w:iCs/>
                <w:sz w:val="20"/>
                <w:szCs w:val="20"/>
                <w:lang w:val="en-GB"/>
              </w:rPr>
              <w:t>Kodları</w:t>
            </w:r>
            <w:proofErr w:type="spellEnd"/>
            <w:r w:rsidRPr="007778B3">
              <w:rPr>
                <w:rFonts w:ascii="Book Antiqua" w:hAnsi="Book Antiqua" w:cs="Times New Roman"/>
                <w:b/>
                <w:i/>
                <w:iCs/>
                <w:sz w:val="20"/>
                <w:szCs w:val="20"/>
                <w:lang w:val="en-GB"/>
              </w:rPr>
              <w:t xml:space="preserve">:        </w:t>
            </w:r>
          </w:p>
          <w:p w:rsidR="008A503F" w:rsidRDefault="008A503F" w:rsidP="00842774">
            <w:pPr>
              <w:pStyle w:val="AralkYok"/>
              <w:spacing w:after="120"/>
              <w:jc w:val="center"/>
              <w:rPr>
                <w:rFonts w:ascii="Book Antiqua" w:hAnsi="Book Antiqua" w:cs="Times New Roman"/>
                <w:i/>
                <w:sz w:val="20"/>
                <w:szCs w:val="24"/>
                <w:lang w:val="en-GB"/>
              </w:rPr>
            </w:pPr>
            <w:r w:rsidRPr="00EE6440">
              <w:rPr>
                <w:rFonts w:ascii="Book Antiqua" w:hAnsi="Book Antiqua" w:cs="Times New Roman"/>
                <w:i/>
                <w:sz w:val="20"/>
                <w:szCs w:val="24"/>
                <w:lang w:val="en-GB"/>
              </w:rPr>
              <w:t xml:space="preserve">D23, </w:t>
            </w:r>
          </w:p>
          <w:p w:rsidR="008A503F" w:rsidRDefault="008A503F" w:rsidP="00842774">
            <w:pPr>
              <w:pStyle w:val="AralkYok"/>
              <w:spacing w:after="120"/>
              <w:jc w:val="center"/>
              <w:rPr>
                <w:rFonts w:ascii="Book Antiqua" w:hAnsi="Book Antiqua" w:cs="Times New Roman"/>
                <w:i/>
                <w:sz w:val="20"/>
                <w:szCs w:val="24"/>
                <w:lang w:val="en-GB"/>
              </w:rPr>
            </w:pPr>
            <w:r w:rsidRPr="00EE6440">
              <w:rPr>
                <w:rFonts w:ascii="Book Antiqua" w:hAnsi="Book Antiqua" w:cs="Times New Roman"/>
                <w:i/>
                <w:sz w:val="20"/>
                <w:szCs w:val="24"/>
                <w:lang w:val="en-GB"/>
              </w:rPr>
              <w:t xml:space="preserve">M10, </w:t>
            </w:r>
          </w:p>
          <w:p w:rsidR="002E5E32" w:rsidRPr="007778B3" w:rsidRDefault="008A503F" w:rsidP="00842774">
            <w:pPr>
              <w:pStyle w:val="AralkYok"/>
              <w:spacing w:after="120"/>
              <w:jc w:val="center"/>
              <w:rPr>
                <w:rFonts w:ascii="Book Antiqua" w:hAnsi="Book Antiqua" w:cs="Times New Roman"/>
                <w:i/>
                <w:iCs/>
                <w:sz w:val="20"/>
                <w:szCs w:val="20"/>
              </w:rPr>
            </w:pPr>
            <w:r w:rsidRPr="00EE6440">
              <w:rPr>
                <w:rFonts w:ascii="Book Antiqua" w:hAnsi="Book Antiqua" w:cs="Times New Roman"/>
                <w:i/>
                <w:sz w:val="20"/>
                <w:szCs w:val="24"/>
                <w:lang w:val="en-GB"/>
              </w:rPr>
              <w:t>M19</w:t>
            </w:r>
          </w:p>
        </w:tc>
        <w:tc>
          <w:tcPr>
            <w:tcW w:w="7562" w:type="dxa"/>
          </w:tcPr>
          <w:sdt>
            <w:sdtPr>
              <w:rPr>
                <w:rFonts w:ascii="Book Antiqua" w:hAnsi="Book Antiqua" w:cs="Times New Roman"/>
                <w:i/>
                <w:iCs/>
                <w:sz w:val="20"/>
                <w:szCs w:val="20"/>
                <w:lang w:val="en-GB"/>
              </w:rPr>
              <w:alias w:val="Açıklamalar"/>
              <w:tag w:val=""/>
              <w:id w:val="-395281638"/>
              <w:placeholder>
                <w:docPart w:val="D36137415F6C43559790C5C39A9E6235"/>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rsidR="00BF66BA" w:rsidRPr="008A503F" w:rsidRDefault="008A503F" w:rsidP="008A503F">
                <w:pPr>
                  <w:widowControl w:val="0"/>
                  <w:tabs>
                    <w:tab w:val="left" w:pos="6821"/>
                  </w:tabs>
                  <w:ind w:firstLine="795"/>
                  <w:jc w:val="both"/>
                  <w:rPr>
                    <w:rFonts w:ascii="Book Antiqua" w:hAnsi="Book Antiqua" w:cs="Times New Roman"/>
                    <w:i/>
                    <w:iCs/>
                    <w:sz w:val="20"/>
                    <w:szCs w:val="20"/>
                    <w:lang w:val="en-GB"/>
                  </w:rPr>
                </w:pPr>
                <w:r>
                  <w:rPr>
                    <w:rFonts w:ascii="Book Antiqua" w:hAnsi="Book Antiqua" w:cs="Times New Roman"/>
                    <w:i/>
                    <w:iCs/>
                    <w:sz w:val="20"/>
                    <w:szCs w:val="20"/>
                    <w:lang w:val="en-GB"/>
                  </w:rPr>
                  <w:t xml:space="preserve">Bu </w:t>
                </w:r>
                <w:proofErr w:type="spellStart"/>
                <w:r>
                  <w:rPr>
                    <w:rFonts w:ascii="Book Antiqua" w:hAnsi="Book Antiqua" w:cs="Times New Roman"/>
                    <w:i/>
                    <w:iCs/>
                    <w:sz w:val="20"/>
                    <w:szCs w:val="20"/>
                    <w:lang w:val="en-GB"/>
                  </w:rPr>
                  <w:t>çalışmada</w:t>
                </w:r>
                <w:proofErr w:type="spellEnd"/>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lojistik</w:t>
                </w:r>
                <w:proofErr w:type="spellEnd"/>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sektörü</w:t>
                </w:r>
                <w:proofErr w:type="spellEnd"/>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c</w:t>
                </w:r>
                <w:r>
                  <w:rPr>
                    <w:rFonts w:ascii="Times New Roman" w:hAnsi="Times New Roman" w:cs="Times New Roman"/>
                    <w:i/>
                    <w:iCs/>
                    <w:sz w:val="20"/>
                    <w:szCs w:val="20"/>
                    <w:lang w:val="en-GB"/>
                  </w:rPr>
                  <w:t>̧</w:t>
                </w:r>
                <w:r>
                  <w:rPr>
                    <w:rFonts w:ascii="Book Antiqua" w:hAnsi="Book Antiqua" w:cs="Times New Roman"/>
                    <w:i/>
                    <w:iCs/>
                    <w:sz w:val="20"/>
                    <w:szCs w:val="20"/>
                    <w:lang w:val="en-GB"/>
                  </w:rPr>
                  <w:t>al</w:t>
                </w:r>
                <w:r>
                  <w:rPr>
                    <w:rFonts w:ascii="Book Antiqua" w:hAnsi="Book Antiqua" w:cs="Book Antiqua"/>
                    <w:i/>
                    <w:iCs/>
                    <w:sz w:val="20"/>
                    <w:szCs w:val="20"/>
                    <w:lang w:val="en-GB"/>
                  </w:rPr>
                  <w:t>ı</w:t>
                </w:r>
                <w:r>
                  <w:rPr>
                    <w:rFonts w:ascii="Book Antiqua" w:hAnsi="Book Antiqua" w:cs="Times New Roman"/>
                    <w:i/>
                    <w:iCs/>
                    <w:sz w:val="20"/>
                    <w:szCs w:val="20"/>
                    <w:lang w:val="en-GB"/>
                  </w:rPr>
                  <w:t>s</w:t>
                </w:r>
                <w:r>
                  <w:rPr>
                    <w:rFonts w:ascii="Times New Roman" w:hAnsi="Times New Roman" w:cs="Times New Roman"/>
                    <w:i/>
                    <w:iCs/>
                    <w:sz w:val="20"/>
                    <w:szCs w:val="20"/>
                    <w:lang w:val="en-GB"/>
                  </w:rPr>
                  <w:t>̧</w:t>
                </w:r>
                <w:r>
                  <w:rPr>
                    <w:rFonts w:ascii="Book Antiqua" w:hAnsi="Book Antiqua" w:cs="Times New Roman"/>
                    <w:i/>
                    <w:iCs/>
                    <w:sz w:val="20"/>
                    <w:szCs w:val="20"/>
                    <w:lang w:val="en-GB"/>
                  </w:rPr>
                  <w:t>anlar</w:t>
                </w:r>
                <w:r>
                  <w:rPr>
                    <w:rFonts w:ascii="Book Antiqua" w:hAnsi="Book Antiqua" w:cs="Book Antiqua"/>
                    <w:i/>
                    <w:iCs/>
                    <w:sz w:val="20"/>
                    <w:szCs w:val="20"/>
                    <w:lang w:val="en-GB"/>
                  </w:rPr>
                  <w:t>ı</w:t>
                </w:r>
                <w:r>
                  <w:rPr>
                    <w:rFonts w:ascii="Book Antiqua" w:hAnsi="Book Antiqua" w:cs="Times New Roman"/>
                    <w:i/>
                    <w:iCs/>
                    <w:sz w:val="20"/>
                    <w:szCs w:val="20"/>
                    <w:lang w:val="en-GB"/>
                  </w:rPr>
                  <w:t>nda</w:t>
                </w:r>
                <w:proofErr w:type="spellEnd"/>
                <w:r>
                  <w:rPr>
                    <w:rFonts w:ascii="Book Antiqua" w:hAnsi="Book Antiqua" w:cs="Times New Roman"/>
                    <w:i/>
                    <w:iCs/>
                    <w:sz w:val="20"/>
                    <w:szCs w:val="20"/>
                    <w:lang w:val="en-GB"/>
                  </w:rPr>
                  <w:t xml:space="preserve"> </w:t>
                </w:r>
                <w:proofErr w:type="spellStart"/>
                <w:r>
                  <w:rPr>
                    <w:rFonts w:ascii="Book Antiqua" w:hAnsi="Book Antiqua" w:cs="Book Antiqua"/>
                    <w:i/>
                    <w:iCs/>
                    <w:sz w:val="20"/>
                    <w:szCs w:val="20"/>
                    <w:lang w:val="en-GB"/>
                  </w:rPr>
                  <w:t>ö</w:t>
                </w:r>
                <w:r>
                  <w:rPr>
                    <w:rFonts w:ascii="Book Antiqua" w:hAnsi="Book Antiqua" w:cs="Times New Roman"/>
                    <w:i/>
                    <w:iCs/>
                    <w:sz w:val="20"/>
                    <w:szCs w:val="20"/>
                    <w:lang w:val="en-GB"/>
                  </w:rPr>
                  <w:t>rg</w:t>
                </w:r>
                <w:r>
                  <w:rPr>
                    <w:rFonts w:ascii="Book Antiqua" w:hAnsi="Book Antiqua" w:cs="Book Antiqua"/>
                    <w:i/>
                    <w:iCs/>
                    <w:sz w:val="20"/>
                    <w:szCs w:val="20"/>
                    <w:lang w:val="en-GB"/>
                  </w:rPr>
                  <w:t>ü</w:t>
                </w:r>
                <w:r>
                  <w:rPr>
                    <w:rFonts w:ascii="Book Antiqua" w:hAnsi="Book Antiqua" w:cs="Times New Roman"/>
                    <w:i/>
                    <w:iCs/>
                    <w:sz w:val="20"/>
                    <w:szCs w:val="20"/>
                    <w:lang w:val="en-GB"/>
                  </w:rPr>
                  <w:t>tsel</w:t>
                </w:r>
                <w:proofErr w:type="spellEnd"/>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adalet</w:t>
                </w:r>
                <w:proofErr w:type="spellEnd"/>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alg</w:t>
                </w:r>
                <w:r>
                  <w:rPr>
                    <w:rFonts w:ascii="Book Antiqua" w:hAnsi="Book Antiqua" w:cs="Book Antiqua"/>
                    <w:i/>
                    <w:iCs/>
                    <w:sz w:val="20"/>
                    <w:szCs w:val="20"/>
                    <w:lang w:val="en-GB"/>
                  </w:rPr>
                  <w:t>ı</w:t>
                </w:r>
                <w:r>
                  <w:rPr>
                    <w:rFonts w:ascii="Book Antiqua" w:hAnsi="Book Antiqua" w:cs="Times New Roman"/>
                    <w:i/>
                    <w:iCs/>
                    <w:sz w:val="20"/>
                    <w:szCs w:val="20"/>
                    <w:lang w:val="en-GB"/>
                  </w:rPr>
                  <w:t>s</w:t>
                </w:r>
                <w:r>
                  <w:rPr>
                    <w:rFonts w:ascii="Book Antiqua" w:hAnsi="Book Antiqua" w:cs="Book Antiqua"/>
                    <w:i/>
                    <w:iCs/>
                    <w:sz w:val="20"/>
                    <w:szCs w:val="20"/>
                    <w:lang w:val="en-GB"/>
                  </w:rPr>
                  <w:t>ı</w:t>
                </w:r>
                <w:r>
                  <w:rPr>
                    <w:rFonts w:ascii="Book Antiqua" w:hAnsi="Book Antiqua" w:cs="Times New Roman"/>
                    <w:i/>
                    <w:iCs/>
                    <w:sz w:val="20"/>
                    <w:szCs w:val="20"/>
                    <w:lang w:val="en-GB"/>
                  </w:rPr>
                  <w:t>n</w:t>
                </w:r>
                <w:r>
                  <w:rPr>
                    <w:rFonts w:ascii="Book Antiqua" w:hAnsi="Book Antiqua" w:cs="Book Antiqua"/>
                    <w:i/>
                    <w:iCs/>
                    <w:sz w:val="20"/>
                    <w:szCs w:val="20"/>
                    <w:lang w:val="en-GB"/>
                  </w:rPr>
                  <w:t>ı</w:t>
                </w:r>
                <w:r>
                  <w:rPr>
                    <w:rFonts w:ascii="Book Antiqua" w:hAnsi="Book Antiqua" w:cs="Times New Roman"/>
                    <w:i/>
                    <w:iCs/>
                    <w:sz w:val="20"/>
                    <w:szCs w:val="20"/>
                    <w:lang w:val="en-GB"/>
                  </w:rPr>
                  <w:t>n</w:t>
                </w:r>
                <w:proofErr w:type="spellEnd"/>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i</w:t>
                </w:r>
                <w:r>
                  <w:rPr>
                    <w:rFonts w:ascii="Book Antiqua" w:hAnsi="Book Antiqua" w:cs="Book Antiqua"/>
                    <w:i/>
                    <w:iCs/>
                    <w:sz w:val="20"/>
                    <w:szCs w:val="20"/>
                    <w:lang w:val="en-GB"/>
                  </w:rPr>
                  <w:t>ş</w:t>
                </w:r>
                <w:proofErr w:type="spellEnd"/>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motivasyonuna</w:t>
                </w:r>
                <w:proofErr w:type="spellEnd"/>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etkisi</w:t>
                </w:r>
                <w:proofErr w:type="spellEnd"/>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incelenmi</w:t>
                </w:r>
                <w:r>
                  <w:rPr>
                    <w:rFonts w:ascii="Book Antiqua" w:hAnsi="Book Antiqua" w:cs="Book Antiqua"/>
                    <w:i/>
                    <w:iCs/>
                    <w:sz w:val="20"/>
                    <w:szCs w:val="20"/>
                    <w:lang w:val="en-GB"/>
                  </w:rPr>
                  <w:t>ş</w:t>
                </w:r>
                <w:r>
                  <w:rPr>
                    <w:rFonts w:ascii="Book Antiqua" w:hAnsi="Book Antiqua" w:cs="Times New Roman"/>
                    <w:i/>
                    <w:iCs/>
                    <w:sz w:val="20"/>
                    <w:szCs w:val="20"/>
                    <w:lang w:val="en-GB"/>
                  </w:rPr>
                  <w:t>tir</w:t>
                </w:r>
                <w:proofErr w:type="spellEnd"/>
                <w:r>
                  <w:rPr>
                    <w:rFonts w:ascii="Book Antiqua" w:hAnsi="Book Antiqua" w:cs="Times New Roman"/>
                    <w:i/>
                    <w:iCs/>
                    <w:sz w:val="20"/>
                    <w:szCs w:val="20"/>
                    <w:lang w:val="en-GB"/>
                  </w:rPr>
                  <w:t xml:space="preserve">. </w:t>
                </w:r>
                <w:proofErr w:type="spellStart"/>
                <w:r>
                  <w:rPr>
                    <w:rFonts w:ascii="Book Antiqua" w:hAnsi="Book Antiqua" w:cs="Book Antiqua"/>
                    <w:i/>
                    <w:iCs/>
                    <w:sz w:val="20"/>
                    <w:szCs w:val="20"/>
                    <w:lang w:val="en-GB"/>
                  </w:rPr>
                  <w:t>Ç</w:t>
                </w:r>
                <w:r>
                  <w:rPr>
                    <w:rFonts w:ascii="Book Antiqua" w:hAnsi="Book Antiqua" w:cs="Times New Roman"/>
                    <w:i/>
                    <w:iCs/>
                    <w:sz w:val="20"/>
                    <w:szCs w:val="20"/>
                    <w:lang w:val="en-GB"/>
                  </w:rPr>
                  <w:t>al</w:t>
                </w:r>
                <w:r>
                  <w:rPr>
                    <w:rFonts w:ascii="Book Antiqua" w:hAnsi="Book Antiqua" w:cs="Book Antiqua"/>
                    <w:i/>
                    <w:iCs/>
                    <w:sz w:val="20"/>
                    <w:szCs w:val="20"/>
                    <w:lang w:val="en-GB"/>
                  </w:rPr>
                  <w:t>ış</w:t>
                </w:r>
                <w:r>
                  <w:rPr>
                    <w:rFonts w:ascii="Book Antiqua" w:hAnsi="Book Antiqua" w:cs="Times New Roman"/>
                    <w:i/>
                    <w:iCs/>
                    <w:sz w:val="20"/>
                    <w:szCs w:val="20"/>
                    <w:lang w:val="en-GB"/>
                  </w:rPr>
                  <w:t>ma</w:t>
                </w:r>
                <w:proofErr w:type="spellEnd"/>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kapsam</w:t>
                </w:r>
                <w:r>
                  <w:rPr>
                    <w:rFonts w:ascii="Book Antiqua" w:hAnsi="Book Antiqua" w:cs="Book Antiqua"/>
                    <w:i/>
                    <w:iCs/>
                    <w:sz w:val="20"/>
                    <w:szCs w:val="20"/>
                    <w:lang w:val="en-GB"/>
                  </w:rPr>
                  <w:t>ı</w:t>
                </w:r>
                <w:r>
                  <w:rPr>
                    <w:rFonts w:ascii="Book Antiqua" w:hAnsi="Book Antiqua" w:cs="Times New Roman"/>
                    <w:i/>
                    <w:iCs/>
                    <w:sz w:val="20"/>
                    <w:szCs w:val="20"/>
                    <w:lang w:val="en-GB"/>
                  </w:rPr>
                  <w:t>n</w:t>
                </w:r>
                <w:r>
                  <w:rPr>
                    <w:rFonts w:ascii="Book Antiqua" w:hAnsi="Book Antiqua" w:cs="Book Antiqua"/>
                    <w:i/>
                    <w:iCs/>
                    <w:sz w:val="20"/>
                    <w:szCs w:val="20"/>
                    <w:lang w:val="en-GB"/>
                  </w:rPr>
                  <w:t>ı</w:t>
                </w:r>
                <w:proofErr w:type="spellEnd"/>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kolayda</w:t>
                </w:r>
                <w:proofErr w:type="spellEnd"/>
                <w:r>
                  <w:rPr>
                    <w:rFonts w:ascii="Book Antiqua" w:hAnsi="Book Antiqua" w:cs="Times New Roman"/>
                    <w:i/>
                    <w:iCs/>
                    <w:sz w:val="20"/>
                    <w:szCs w:val="20"/>
                    <w:lang w:val="en-GB"/>
                  </w:rPr>
                  <w:t xml:space="preserve"> </w:t>
                </w:r>
                <w:proofErr w:type="spellStart"/>
                <w:r>
                  <w:rPr>
                    <w:rFonts w:ascii="Book Antiqua" w:hAnsi="Book Antiqua" w:cs="Book Antiqua"/>
                    <w:i/>
                    <w:iCs/>
                    <w:sz w:val="20"/>
                    <w:szCs w:val="20"/>
                    <w:lang w:val="en-GB"/>
                  </w:rPr>
                  <w:t>ö</w:t>
                </w:r>
                <w:r>
                  <w:rPr>
                    <w:rFonts w:ascii="Book Antiqua" w:hAnsi="Book Antiqua" w:cs="Times New Roman"/>
                    <w:i/>
                    <w:iCs/>
                    <w:sz w:val="20"/>
                    <w:szCs w:val="20"/>
                    <w:lang w:val="en-GB"/>
                  </w:rPr>
                  <w:t>rneklem</w:t>
                </w:r>
                <w:proofErr w:type="spellEnd"/>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y</w:t>
                </w:r>
                <w:r>
                  <w:rPr>
                    <w:rFonts w:ascii="Book Antiqua" w:hAnsi="Book Antiqua" w:cs="Book Antiqua"/>
                    <w:i/>
                    <w:iCs/>
                    <w:sz w:val="20"/>
                    <w:szCs w:val="20"/>
                    <w:lang w:val="en-GB"/>
                  </w:rPr>
                  <w:t>ö</w:t>
                </w:r>
                <w:r>
                  <w:rPr>
                    <w:rFonts w:ascii="Book Antiqua" w:hAnsi="Book Antiqua" w:cs="Times New Roman"/>
                    <w:i/>
                    <w:iCs/>
                    <w:sz w:val="20"/>
                    <w:szCs w:val="20"/>
                    <w:lang w:val="en-GB"/>
                  </w:rPr>
                  <w:t>ntemiyle</w:t>
                </w:r>
                <w:proofErr w:type="spellEnd"/>
                <w:r>
                  <w:rPr>
                    <w:rFonts w:ascii="Book Antiqua" w:hAnsi="Book Antiqua" w:cs="Times New Roman"/>
                    <w:i/>
                    <w:iCs/>
                    <w:sz w:val="20"/>
                    <w:szCs w:val="20"/>
                    <w:lang w:val="en-GB"/>
                  </w:rPr>
                  <w:t xml:space="preserve"> </w:t>
                </w:r>
                <w:proofErr w:type="spellStart"/>
                <w:r>
                  <w:rPr>
                    <w:rFonts w:ascii="Book Antiqua" w:hAnsi="Book Antiqua" w:cs="Book Antiqua"/>
                    <w:i/>
                    <w:iCs/>
                    <w:sz w:val="20"/>
                    <w:szCs w:val="20"/>
                    <w:lang w:val="en-GB"/>
                  </w:rPr>
                  <w:t>İ</w:t>
                </w:r>
                <w:r>
                  <w:rPr>
                    <w:rFonts w:ascii="Book Antiqua" w:hAnsi="Book Antiqua" w:cs="Times New Roman"/>
                    <w:i/>
                    <w:iCs/>
                    <w:sz w:val="20"/>
                    <w:szCs w:val="20"/>
                    <w:lang w:val="en-GB"/>
                  </w:rPr>
                  <w:t>stanbul</w:t>
                </w:r>
                <w:r>
                  <w:rPr>
                    <w:rFonts w:ascii="Book Antiqua" w:hAnsi="Book Antiqua" w:cs="Book Antiqua"/>
                    <w:i/>
                    <w:iCs/>
                    <w:sz w:val="20"/>
                    <w:szCs w:val="20"/>
                    <w:lang w:val="en-GB"/>
                  </w:rPr>
                  <w:t>’</w:t>
                </w:r>
                <w:r>
                  <w:rPr>
                    <w:rFonts w:ascii="Book Antiqua" w:hAnsi="Book Antiqua" w:cs="Times New Roman"/>
                    <w:i/>
                    <w:iCs/>
                    <w:sz w:val="20"/>
                    <w:szCs w:val="20"/>
                    <w:lang w:val="en-GB"/>
                  </w:rPr>
                  <w:t>da</w:t>
                </w:r>
                <w:proofErr w:type="spellEnd"/>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faaliyet</w:t>
                </w:r>
                <w:proofErr w:type="spellEnd"/>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g</w:t>
                </w:r>
                <w:r>
                  <w:rPr>
                    <w:rFonts w:ascii="Book Antiqua" w:hAnsi="Book Antiqua" w:cs="Book Antiqua"/>
                    <w:i/>
                    <w:iCs/>
                    <w:sz w:val="20"/>
                    <w:szCs w:val="20"/>
                    <w:lang w:val="en-GB"/>
                  </w:rPr>
                  <w:t>ö</w:t>
                </w:r>
                <w:r>
                  <w:rPr>
                    <w:rFonts w:ascii="Book Antiqua" w:hAnsi="Book Antiqua" w:cs="Times New Roman"/>
                    <w:i/>
                    <w:iCs/>
                    <w:sz w:val="20"/>
                    <w:szCs w:val="20"/>
                    <w:lang w:val="en-GB"/>
                  </w:rPr>
                  <w:t>steren</w:t>
                </w:r>
                <w:proofErr w:type="spellEnd"/>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ve</w:t>
                </w:r>
                <w:proofErr w:type="spellEnd"/>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uluslar</w:t>
                </w:r>
                <w:proofErr w:type="spellEnd"/>
                <w:r w:rsidR="00BF6063">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aras</w:t>
                </w:r>
                <w:r>
                  <w:rPr>
                    <w:rFonts w:ascii="Book Antiqua" w:hAnsi="Book Antiqua" w:cs="Book Antiqua"/>
                    <w:i/>
                    <w:iCs/>
                    <w:sz w:val="20"/>
                    <w:szCs w:val="20"/>
                    <w:lang w:val="en-GB"/>
                  </w:rPr>
                  <w:t>ı</w:t>
                </w:r>
                <w:proofErr w:type="spellEnd"/>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tas</w:t>
                </w:r>
                <w:r>
                  <w:rPr>
                    <w:rFonts w:ascii="Times New Roman" w:hAnsi="Times New Roman" w:cs="Times New Roman"/>
                    <w:i/>
                    <w:iCs/>
                    <w:sz w:val="20"/>
                    <w:szCs w:val="20"/>
                    <w:lang w:val="en-GB"/>
                  </w:rPr>
                  <w:t>̧</w:t>
                </w:r>
                <w:r>
                  <w:rPr>
                    <w:rFonts w:ascii="Book Antiqua" w:hAnsi="Book Antiqua" w:cs="Book Antiqua"/>
                    <w:i/>
                    <w:iCs/>
                    <w:sz w:val="20"/>
                    <w:szCs w:val="20"/>
                    <w:lang w:val="en-GB"/>
                  </w:rPr>
                  <w:t>ı</w:t>
                </w:r>
                <w:r>
                  <w:rPr>
                    <w:rFonts w:ascii="Book Antiqua" w:hAnsi="Book Antiqua" w:cs="Times New Roman"/>
                    <w:i/>
                    <w:iCs/>
                    <w:sz w:val="20"/>
                    <w:szCs w:val="20"/>
                    <w:lang w:val="en-GB"/>
                  </w:rPr>
                  <w:t>mac</w:t>
                </w:r>
                <w:r>
                  <w:rPr>
                    <w:rFonts w:ascii="Book Antiqua" w:hAnsi="Book Antiqua" w:cs="Book Antiqua"/>
                    <w:i/>
                    <w:iCs/>
                    <w:sz w:val="20"/>
                    <w:szCs w:val="20"/>
                    <w:lang w:val="en-GB"/>
                  </w:rPr>
                  <w:t>ı</w:t>
                </w:r>
                <w:r>
                  <w:rPr>
                    <w:rFonts w:ascii="Book Antiqua" w:hAnsi="Book Antiqua" w:cs="Times New Roman"/>
                    <w:i/>
                    <w:iCs/>
                    <w:sz w:val="20"/>
                    <w:szCs w:val="20"/>
                    <w:lang w:val="en-GB"/>
                  </w:rPr>
                  <w:t>l</w:t>
                </w:r>
                <w:r>
                  <w:rPr>
                    <w:rFonts w:ascii="Book Antiqua" w:hAnsi="Book Antiqua" w:cs="Book Antiqua"/>
                    <w:i/>
                    <w:iCs/>
                    <w:sz w:val="20"/>
                    <w:szCs w:val="20"/>
                    <w:lang w:val="en-GB"/>
                  </w:rPr>
                  <w:t>ı</w:t>
                </w:r>
                <w:r>
                  <w:rPr>
                    <w:rFonts w:ascii="Book Antiqua" w:hAnsi="Book Antiqua" w:cs="Times New Roman"/>
                    <w:i/>
                    <w:iCs/>
                    <w:sz w:val="20"/>
                    <w:szCs w:val="20"/>
                    <w:lang w:val="en-GB"/>
                  </w:rPr>
                  <w:t>k</w:t>
                </w:r>
                <w:proofErr w:type="spellEnd"/>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yapan</w:t>
                </w:r>
                <w:proofErr w:type="spellEnd"/>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lojistik</w:t>
                </w:r>
                <w:proofErr w:type="spellEnd"/>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is</w:t>
                </w:r>
                <w:r>
                  <w:rPr>
                    <w:rFonts w:ascii="Times New Roman" w:hAnsi="Times New Roman" w:cs="Times New Roman"/>
                    <w:i/>
                    <w:iCs/>
                    <w:sz w:val="20"/>
                    <w:szCs w:val="20"/>
                    <w:lang w:val="en-GB"/>
                  </w:rPr>
                  <w:t>̧</w:t>
                </w:r>
                <w:r>
                  <w:rPr>
                    <w:rFonts w:ascii="Book Antiqua" w:hAnsi="Book Antiqua" w:cs="Times New Roman"/>
                    <w:i/>
                    <w:iCs/>
                    <w:sz w:val="20"/>
                    <w:szCs w:val="20"/>
                    <w:lang w:val="en-GB"/>
                  </w:rPr>
                  <w:t>letmelerinde</w:t>
                </w:r>
                <w:proofErr w:type="spellEnd"/>
                <w:r>
                  <w:rPr>
                    <w:rFonts w:ascii="Book Antiqua" w:hAnsi="Book Antiqua" w:cs="Times New Roman"/>
                    <w:i/>
                    <w:iCs/>
                    <w:sz w:val="20"/>
                    <w:szCs w:val="20"/>
                    <w:lang w:val="en-GB"/>
                  </w:rPr>
                  <w:t xml:space="preserve"> 185 </w:t>
                </w:r>
                <w:proofErr w:type="spellStart"/>
                <w:r>
                  <w:rPr>
                    <w:rFonts w:ascii="Book Antiqua" w:hAnsi="Book Antiqua" w:cs="Times New Roman"/>
                    <w:i/>
                    <w:iCs/>
                    <w:sz w:val="20"/>
                    <w:szCs w:val="20"/>
                    <w:lang w:val="en-GB"/>
                  </w:rPr>
                  <w:t>beyaz</w:t>
                </w:r>
                <w:proofErr w:type="spellEnd"/>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yakalı</w:t>
                </w:r>
                <w:proofErr w:type="spellEnd"/>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çalışana</w:t>
                </w:r>
                <w:proofErr w:type="spellEnd"/>
                <w:r>
                  <w:rPr>
                    <w:rFonts w:ascii="Book Antiqua" w:hAnsi="Book Antiqua" w:cs="Times New Roman"/>
                    <w:i/>
                    <w:iCs/>
                    <w:sz w:val="20"/>
                    <w:szCs w:val="20"/>
                    <w:lang w:val="en-GB"/>
                  </w:rPr>
                  <w:t xml:space="preserve"> ait </w:t>
                </w:r>
                <w:proofErr w:type="spellStart"/>
                <w:r>
                  <w:rPr>
                    <w:rFonts w:ascii="Book Antiqua" w:hAnsi="Book Antiqua" w:cs="Times New Roman"/>
                    <w:i/>
                    <w:iCs/>
                    <w:sz w:val="20"/>
                    <w:szCs w:val="20"/>
                    <w:lang w:val="en-GB"/>
                  </w:rPr>
                  <w:t>anket</w:t>
                </w:r>
                <w:proofErr w:type="spellEnd"/>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sonuçları</w:t>
                </w:r>
                <w:proofErr w:type="spellEnd"/>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oluşturmaktadır</w:t>
                </w:r>
                <w:proofErr w:type="spellEnd"/>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Çalışmada</w:t>
                </w:r>
                <w:proofErr w:type="spellEnd"/>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veriler</w:t>
                </w:r>
                <w:proofErr w:type="spellEnd"/>
                <w:r>
                  <w:rPr>
                    <w:rFonts w:ascii="Book Antiqua" w:hAnsi="Book Antiqua" w:cs="Times New Roman"/>
                    <w:i/>
                    <w:iCs/>
                    <w:sz w:val="20"/>
                    <w:szCs w:val="20"/>
                    <w:lang w:val="en-GB"/>
                  </w:rPr>
                  <w:t xml:space="preserve">, 20 </w:t>
                </w:r>
                <w:proofErr w:type="spellStart"/>
                <w:r>
                  <w:rPr>
                    <w:rFonts w:ascii="Book Antiqua" w:hAnsi="Book Antiqua" w:cs="Times New Roman"/>
                    <w:i/>
                    <w:iCs/>
                    <w:sz w:val="20"/>
                    <w:szCs w:val="20"/>
                    <w:lang w:val="en-GB"/>
                  </w:rPr>
                  <w:t>Ocak</w:t>
                </w:r>
                <w:proofErr w:type="spellEnd"/>
                <w:r>
                  <w:rPr>
                    <w:rFonts w:ascii="Book Antiqua" w:hAnsi="Book Antiqua" w:cs="Times New Roman"/>
                    <w:i/>
                    <w:iCs/>
                    <w:sz w:val="20"/>
                    <w:szCs w:val="20"/>
                    <w:lang w:val="en-GB"/>
                  </w:rPr>
                  <w:t xml:space="preserve"> – 31 Mart 2018 </w:t>
                </w:r>
                <w:proofErr w:type="spellStart"/>
                <w:r>
                  <w:rPr>
                    <w:rFonts w:ascii="Book Antiqua" w:hAnsi="Book Antiqua" w:cs="Times New Roman"/>
                    <w:i/>
                    <w:iCs/>
                    <w:sz w:val="20"/>
                    <w:szCs w:val="20"/>
                    <w:lang w:val="en-GB"/>
                  </w:rPr>
                  <w:t>tarihleri</w:t>
                </w:r>
                <w:proofErr w:type="spellEnd"/>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arasında</w:t>
                </w:r>
                <w:proofErr w:type="spellEnd"/>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toplanmıştır</w:t>
                </w:r>
                <w:proofErr w:type="spellEnd"/>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Çalışma</w:t>
                </w:r>
                <w:proofErr w:type="spellEnd"/>
                <w:r>
                  <w:rPr>
                    <w:rFonts w:ascii="Book Antiqua" w:hAnsi="Book Antiqua" w:cs="Times New Roman"/>
                    <w:i/>
                    <w:iCs/>
                    <w:sz w:val="20"/>
                    <w:szCs w:val="20"/>
                    <w:lang w:val="en-GB"/>
                  </w:rPr>
                  <w:t xml:space="preserve"> 01.01.2020 </w:t>
                </w:r>
                <w:proofErr w:type="spellStart"/>
                <w:r>
                  <w:rPr>
                    <w:rFonts w:ascii="Book Antiqua" w:hAnsi="Book Antiqua" w:cs="Times New Roman"/>
                    <w:i/>
                    <w:iCs/>
                    <w:sz w:val="20"/>
                    <w:szCs w:val="20"/>
                    <w:lang w:val="en-GB"/>
                  </w:rPr>
                  <w:t>tarihinden</w:t>
                </w:r>
                <w:proofErr w:type="spellEnd"/>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önce</w:t>
                </w:r>
                <w:proofErr w:type="spellEnd"/>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yapıldı</w:t>
                </w:r>
                <w:r w:rsidR="00BF6063">
                  <w:rPr>
                    <w:rFonts w:ascii="Book Antiqua" w:hAnsi="Book Antiqua" w:cs="Times New Roman"/>
                    <w:i/>
                    <w:iCs/>
                    <w:sz w:val="20"/>
                    <w:szCs w:val="20"/>
                    <w:lang w:val="en-GB"/>
                  </w:rPr>
                  <w:t>ğından</w:t>
                </w:r>
                <w:proofErr w:type="spellEnd"/>
                <w:r w:rsidR="00BF6063">
                  <w:rPr>
                    <w:rFonts w:ascii="Book Antiqua" w:hAnsi="Book Antiqua" w:cs="Times New Roman"/>
                    <w:i/>
                    <w:iCs/>
                    <w:sz w:val="20"/>
                    <w:szCs w:val="20"/>
                    <w:lang w:val="en-GB"/>
                  </w:rPr>
                  <w:t xml:space="preserve"> </w:t>
                </w:r>
                <w:proofErr w:type="spellStart"/>
                <w:r w:rsidR="00BF6063">
                  <w:rPr>
                    <w:rFonts w:ascii="Book Antiqua" w:hAnsi="Book Antiqua" w:cs="Times New Roman"/>
                    <w:i/>
                    <w:iCs/>
                    <w:sz w:val="20"/>
                    <w:szCs w:val="20"/>
                    <w:lang w:val="en-GB"/>
                  </w:rPr>
                  <w:t>Etik</w:t>
                </w:r>
                <w:proofErr w:type="spellEnd"/>
                <w:r w:rsidR="00BF6063">
                  <w:rPr>
                    <w:rFonts w:ascii="Book Antiqua" w:hAnsi="Book Antiqua" w:cs="Times New Roman"/>
                    <w:i/>
                    <w:iCs/>
                    <w:sz w:val="20"/>
                    <w:szCs w:val="20"/>
                    <w:lang w:val="en-GB"/>
                  </w:rPr>
                  <w:t xml:space="preserve"> </w:t>
                </w:r>
                <w:proofErr w:type="spellStart"/>
                <w:r w:rsidR="00BF6063">
                  <w:rPr>
                    <w:rFonts w:ascii="Book Antiqua" w:hAnsi="Book Antiqua" w:cs="Times New Roman"/>
                    <w:i/>
                    <w:iCs/>
                    <w:sz w:val="20"/>
                    <w:szCs w:val="20"/>
                    <w:lang w:val="en-GB"/>
                  </w:rPr>
                  <w:t>Kurul</w:t>
                </w:r>
                <w:proofErr w:type="spellEnd"/>
                <w:r w:rsidR="00BF6063">
                  <w:rPr>
                    <w:rFonts w:ascii="Book Antiqua" w:hAnsi="Book Antiqua" w:cs="Times New Roman"/>
                    <w:i/>
                    <w:iCs/>
                    <w:sz w:val="20"/>
                    <w:szCs w:val="20"/>
                    <w:lang w:val="en-GB"/>
                  </w:rPr>
                  <w:t xml:space="preserve"> </w:t>
                </w:r>
                <w:proofErr w:type="spellStart"/>
                <w:r w:rsidR="00BF6063">
                  <w:rPr>
                    <w:rFonts w:ascii="Book Antiqua" w:hAnsi="Book Antiqua" w:cs="Times New Roman"/>
                    <w:i/>
                    <w:iCs/>
                    <w:sz w:val="20"/>
                    <w:szCs w:val="20"/>
                    <w:lang w:val="en-GB"/>
                  </w:rPr>
                  <w:t>İzin</w:t>
                </w:r>
                <w:proofErr w:type="spellEnd"/>
                <w:r w:rsidR="00BF6063">
                  <w:rPr>
                    <w:rFonts w:ascii="Book Antiqua" w:hAnsi="Book Antiqua" w:cs="Times New Roman"/>
                    <w:i/>
                    <w:iCs/>
                    <w:sz w:val="20"/>
                    <w:szCs w:val="20"/>
                    <w:lang w:val="en-GB"/>
                  </w:rPr>
                  <w:t xml:space="preserve"> </w:t>
                </w:r>
                <w:proofErr w:type="spellStart"/>
                <w:r w:rsidR="00BF6063">
                  <w:rPr>
                    <w:rFonts w:ascii="Book Antiqua" w:hAnsi="Book Antiqua" w:cs="Times New Roman"/>
                    <w:i/>
                    <w:iCs/>
                    <w:sz w:val="20"/>
                    <w:szCs w:val="20"/>
                    <w:lang w:val="en-GB"/>
                  </w:rPr>
                  <w:t>Belgesi</w:t>
                </w:r>
                <w:proofErr w:type="spellEnd"/>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gerekmemektedir</w:t>
                </w:r>
                <w:proofErr w:type="spellEnd"/>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Anketler</w:t>
                </w:r>
                <w:proofErr w:type="spellEnd"/>
                <w:r>
                  <w:rPr>
                    <w:rFonts w:ascii="Book Antiqua" w:hAnsi="Book Antiqua" w:cs="Times New Roman"/>
                    <w:i/>
                    <w:iCs/>
                    <w:sz w:val="20"/>
                    <w:szCs w:val="20"/>
                    <w:lang w:val="en-GB"/>
                  </w:rPr>
                  <w:t xml:space="preserve"> IBM SPSS 24.0 </w:t>
                </w:r>
                <w:proofErr w:type="spellStart"/>
                <w:r>
                  <w:rPr>
                    <w:rFonts w:ascii="Book Antiqua" w:hAnsi="Book Antiqua" w:cs="Times New Roman"/>
                    <w:i/>
                    <w:iCs/>
                    <w:sz w:val="20"/>
                    <w:szCs w:val="20"/>
                    <w:lang w:val="en-GB"/>
                  </w:rPr>
                  <w:t>programı</w:t>
                </w:r>
                <w:proofErr w:type="spellEnd"/>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kullanılarak</w:t>
                </w:r>
                <w:proofErr w:type="spellEnd"/>
                <w:r>
                  <w:rPr>
                    <w:rFonts w:ascii="Book Antiqua" w:hAnsi="Book Antiqua" w:cs="Times New Roman"/>
                    <w:i/>
                    <w:iCs/>
                    <w:sz w:val="20"/>
                    <w:szCs w:val="20"/>
                    <w:lang w:val="en-GB"/>
                  </w:rPr>
                  <w:t xml:space="preserve"> T </w:t>
                </w:r>
                <w:proofErr w:type="spellStart"/>
                <w:r>
                  <w:rPr>
                    <w:rFonts w:ascii="Book Antiqua" w:hAnsi="Book Antiqua" w:cs="Times New Roman"/>
                    <w:i/>
                    <w:iCs/>
                    <w:sz w:val="20"/>
                    <w:szCs w:val="20"/>
                    <w:lang w:val="en-GB"/>
                  </w:rPr>
                  <w:t>testi</w:t>
                </w:r>
                <w:proofErr w:type="spellEnd"/>
                <w:r>
                  <w:rPr>
                    <w:rFonts w:ascii="Book Antiqua" w:hAnsi="Book Antiqua" w:cs="Times New Roman"/>
                    <w:i/>
                    <w:iCs/>
                    <w:sz w:val="20"/>
                    <w:szCs w:val="20"/>
                    <w:lang w:val="en-GB"/>
                  </w:rPr>
                  <w:t xml:space="preserve">, ANOVA, </w:t>
                </w:r>
                <w:proofErr w:type="spellStart"/>
                <w:r>
                  <w:rPr>
                    <w:rFonts w:ascii="Book Antiqua" w:hAnsi="Book Antiqua" w:cs="Times New Roman"/>
                    <w:i/>
                    <w:iCs/>
                    <w:sz w:val="20"/>
                    <w:szCs w:val="20"/>
                    <w:lang w:val="en-GB"/>
                  </w:rPr>
                  <w:t>korelasyon</w:t>
                </w:r>
                <w:proofErr w:type="spellEnd"/>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regresyon</w:t>
                </w:r>
                <w:proofErr w:type="spellEnd"/>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analizleri</w:t>
                </w:r>
                <w:proofErr w:type="spellEnd"/>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ve</w:t>
                </w:r>
                <w:proofErr w:type="spellEnd"/>
                <w:r>
                  <w:rPr>
                    <w:rFonts w:ascii="Book Antiqua" w:hAnsi="Book Antiqua" w:cs="Times New Roman"/>
                    <w:i/>
                    <w:iCs/>
                    <w:sz w:val="20"/>
                    <w:szCs w:val="20"/>
                    <w:lang w:val="en-GB"/>
                  </w:rPr>
                  <w:t xml:space="preserve"> Bonferroni </w:t>
                </w:r>
                <w:proofErr w:type="spellStart"/>
                <w:r>
                  <w:rPr>
                    <w:rFonts w:ascii="Book Antiqua" w:hAnsi="Book Antiqua" w:cs="Times New Roman"/>
                    <w:i/>
                    <w:iCs/>
                    <w:sz w:val="20"/>
                    <w:szCs w:val="20"/>
                    <w:lang w:val="en-GB"/>
                  </w:rPr>
                  <w:t>testi</w:t>
                </w:r>
                <w:proofErr w:type="spellEnd"/>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uygulanarak</w:t>
                </w:r>
                <w:proofErr w:type="spellEnd"/>
                <w:r>
                  <w:rPr>
                    <w:rFonts w:ascii="Book Antiqua" w:hAnsi="Book Antiqua" w:cs="Times New Roman"/>
                    <w:i/>
                    <w:iCs/>
                    <w:sz w:val="20"/>
                    <w:szCs w:val="20"/>
                    <w:lang w:val="en-GB"/>
                  </w:rPr>
                  <w:t xml:space="preserve"> </w:t>
                </w:r>
                <w:proofErr w:type="spellStart"/>
                <w:r w:rsidR="00BF6063">
                  <w:rPr>
                    <w:rFonts w:ascii="Book Antiqua" w:hAnsi="Book Antiqua" w:cs="Times New Roman"/>
                    <w:i/>
                    <w:iCs/>
                    <w:sz w:val="20"/>
                    <w:szCs w:val="20"/>
                    <w:lang w:val="en-GB"/>
                  </w:rPr>
                  <w:t>değerlendirmeye</w:t>
                </w:r>
                <w:proofErr w:type="spellEnd"/>
                <w:r w:rsidR="00BF6063">
                  <w:rPr>
                    <w:rFonts w:ascii="Book Antiqua" w:hAnsi="Book Antiqua" w:cs="Times New Roman"/>
                    <w:i/>
                    <w:iCs/>
                    <w:sz w:val="20"/>
                    <w:szCs w:val="20"/>
                    <w:lang w:val="en-GB"/>
                  </w:rPr>
                  <w:t xml:space="preserve"> </w:t>
                </w:r>
                <w:proofErr w:type="spellStart"/>
                <w:r w:rsidR="00BF6063">
                  <w:rPr>
                    <w:rFonts w:ascii="Book Antiqua" w:hAnsi="Book Antiqua" w:cs="Times New Roman"/>
                    <w:i/>
                    <w:iCs/>
                    <w:sz w:val="20"/>
                    <w:szCs w:val="20"/>
                    <w:lang w:val="en-GB"/>
                  </w:rPr>
                  <w:t>alınmıştır</w:t>
                </w:r>
                <w:proofErr w:type="spellEnd"/>
                <w:r w:rsidR="00BF6063">
                  <w:rPr>
                    <w:rFonts w:ascii="Book Antiqua" w:hAnsi="Book Antiqua" w:cs="Times New Roman"/>
                    <w:i/>
                    <w:iCs/>
                    <w:sz w:val="20"/>
                    <w:szCs w:val="20"/>
                    <w:lang w:val="en-GB"/>
                  </w:rPr>
                  <w:t xml:space="preserve">. </w:t>
                </w:r>
                <w:proofErr w:type="spellStart"/>
                <w:r w:rsidR="00BF6063">
                  <w:rPr>
                    <w:rFonts w:ascii="Book Antiqua" w:hAnsi="Book Antiqua" w:cs="Times New Roman"/>
                    <w:i/>
                    <w:iCs/>
                    <w:sz w:val="20"/>
                    <w:szCs w:val="20"/>
                    <w:lang w:val="en-GB"/>
                  </w:rPr>
                  <w:t>Araş</w:t>
                </w:r>
                <w:r>
                  <w:rPr>
                    <w:rFonts w:ascii="Book Antiqua" w:hAnsi="Book Antiqua" w:cs="Times New Roman"/>
                    <w:i/>
                    <w:iCs/>
                    <w:sz w:val="20"/>
                    <w:szCs w:val="20"/>
                    <w:lang w:val="en-GB"/>
                  </w:rPr>
                  <w:t>t</w:t>
                </w:r>
                <w:r>
                  <w:rPr>
                    <w:rFonts w:ascii="Book Antiqua" w:hAnsi="Book Antiqua" w:cs="Book Antiqua"/>
                    <w:i/>
                    <w:iCs/>
                    <w:sz w:val="20"/>
                    <w:szCs w:val="20"/>
                    <w:lang w:val="en-GB"/>
                  </w:rPr>
                  <w:t>ı</w:t>
                </w:r>
                <w:r w:rsidR="00BF6063">
                  <w:rPr>
                    <w:rFonts w:ascii="Book Antiqua" w:hAnsi="Book Antiqua" w:cs="Times New Roman"/>
                    <w:i/>
                    <w:iCs/>
                    <w:sz w:val="20"/>
                    <w:szCs w:val="20"/>
                    <w:lang w:val="en-GB"/>
                  </w:rPr>
                  <w:t>rma</w:t>
                </w:r>
                <w:proofErr w:type="spellEnd"/>
                <w:r w:rsidR="00BF6063">
                  <w:rPr>
                    <w:rFonts w:ascii="Book Antiqua" w:hAnsi="Book Antiqua" w:cs="Times New Roman"/>
                    <w:i/>
                    <w:iCs/>
                    <w:sz w:val="20"/>
                    <w:szCs w:val="20"/>
                    <w:lang w:val="en-GB"/>
                  </w:rPr>
                  <w:t xml:space="preserve"> </w:t>
                </w:r>
                <w:proofErr w:type="spellStart"/>
                <w:r w:rsidR="00BF6063">
                  <w:rPr>
                    <w:rFonts w:ascii="Book Antiqua" w:hAnsi="Book Antiqua" w:cs="Times New Roman"/>
                    <w:i/>
                    <w:iCs/>
                    <w:sz w:val="20"/>
                    <w:szCs w:val="20"/>
                    <w:lang w:val="en-GB"/>
                  </w:rPr>
                  <w:t>sonuç</w:t>
                </w:r>
                <w:r>
                  <w:rPr>
                    <w:rFonts w:ascii="Book Antiqua" w:hAnsi="Book Antiqua" w:cs="Times New Roman"/>
                    <w:i/>
                    <w:iCs/>
                    <w:sz w:val="20"/>
                    <w:szCs w:val="20"/>
                    <w:lang w:val="en-GB"/>
                  </w:rPr>
                  <w:t>lar</w:t>
                </w:r>
                <w:r>
                  <w:rPr>
                    <w:rFonts w:ascii="Book Antiqua" w:hAnsi="Book Antiqua" w:cs="Book Antiqua"/>
                    <w:i/>
                    <w:iCs/>
                    <w:sz w:val="20"/>
                    <w:szCs w:val="20"/>
                    <w:lang w:val="en-GB"/>
                  </w:rPr>
                  <w:t>ı</w:t>
                </w:r>
                <w:r>
                  <w:rPr>
                    <w:rFonts w:ascii="Book Antiqua" w:hAnsi="Book Antiqua" w:cs="Times New Roman"/>
                    <w:i/>
                    <w:iCs/>
                    <w:sz w:val="20"/>
                    <w:szCs w:val="20"/>
                    <w:lang w:val="en-GB"/>
                  </w:rPr>
                  <w:t>na</w:t>
                </w:r>
                <w:proofErr w:type="spellEnd"/>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g</w:t>
                </w:r>
                <w:r>
                  <w:rPr>
                    <w:rFonts w:ascii="Book Antiqua" w:hAnsi="Book Antiqua" w:cs="Book Antiqua"/>
                    <w:i/>
                    <w:iCs/>
                    <w:sz w:val="20"/>
                    <w:szCs w:val="20"/>
                    <w:lang w:val="en-GB"/>
                  </w:rPr>
                  <w:t>ö</w:t>
                </w:r>
                <w:r>
                  <w:rPr>
                    <w:rFonts w:ascii="Book Antiqua" w:hAnsi="Book Antiqua" w:cs="Times New Roman"/>
                    <w:i/>
                    <w:iCs/>
                    <w:sz w:val="20"/>
                    <w:szCs w:val="20"/>
                    <w:lang w:val="en-GB"/>
                  </w:rPr>
                  <w:t>re</w:t>
                </w:r>
                <w:proofErr w:type="spellEnd"/>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genel</w:t>
                </w:r>
                <w:proofErr w:type="spellEnd"/>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olarak</w:t>
                </w:r>
                <w:proofErr w:type="spellEnd"/>
                <w:r>
                  <w:rPr>
                    <w:rFonts w:ascii="Book Antiqua" w:hAnsi="Book Antiqua" w:cs="Times New Roman"/>
                    <w:i/>
                    <w:iCs/>
                    <w:sz w:val="20"/>
                    <w:szCs w:val="20"/>
                    <w:lang w:val="en-GB"/>
                  </w:rPr>
                  <w:t xml:space="preserve"> </w:t>
                </w:r>
                <w:proofErr w:type="spellStart"/>
                <w:r>
                  <w:rPr>
                    <w:rFonts w:ascii="Book Antiqua" w:hAnsi="Book Antiqua" w:cs="Book Antiqua"/>
                    <w:i/>
                    <w:iCs/>
                    <w:sz w:val="20"/>
                    <w:szCs w:val="20"/>
                    <w:lang w:val="en-GB"/>
                  </w:rPr>
                  <w:t>ö</w:t>
                </w:r>
                <w:r>
                  <w:rPr>
                    <w:rFonts w:ascii="Book Antiqua" w:hAnsi="Book Antiqua" w:cs="Times New Roman"/>
                    <w:i/>
                    <w:iCs/>
                    <w:sz w:val="20"/>
                    <w:szCs w:val="20"/>
                    <w:lang w:val="en-GB"/>
                  </w:rPr>
                  <w:t>rg</w:t>
                </w:r>
                <w:r>
                  <w:rPr>
                    <w:rFonts w:ascii="Book Antiqua" w:hAnsi="Book Antiqua" w:cs="Book Antiqua"/>
                    <w:i/>
                    <w:iCs/>
                    <w:sz w:val="20"/>
                    <w:szCs w:val="20"/>
                    <w:lang w:val="en-GB"/>
                  </w:rPr>
                  <w:t>ü</w:t>
                </w:r>
                <w:r w:rsidR="00BF6063">
                  <w:rPr>
                    <w:rFonts w:ascii="Book Antiqua" w:hAnsi="Book Antiqua" w:cs="Times New Roman"/>
                    <w:i/>
                    <w:iCs/>
                    <w:sz w:val="20"/>
                    <w:szCs w:val="20"/>
                    <w:lang w:val="en-GB"/>
                  </w:rPr>
                  <w:t>tsel</w:t>
                </w:r>
                <w:proofErr w:type="spellEnd"/>
                <w:r w:rsidR="00BF6063">
                  <w:rPr>
                    <w:rFonts w:ascii="Book Antiqua" w:hAnsi="Book Antiqua" w:cs="Times New Roman"/>
                    <w:i/>
                    <w:iCs/>
                    <w:sz w:val="20"/>
                    <w:szCs w:val="20"/>
                    <w:lang w:val="en-GB"/>
                  </w:rPr>
                  <w:t xml:space="preserve"> </w:t>
                </w:r>
                <w:proofErr w:type="spellStart"/>
                <w:r w:rsidR="00BF6063">
                  <w:rPr>
                    <w:rFonts w:ascii="Book Antiqua" w:hAnsi="Book Antiqua" w:cs="Times New Roman"/>
                    <w:i/>
                    <w:iCs/>
                    <w:sz w:val="20"/>
                    <w:szCs w:val="20"/>
                    <w:lang w:val="en-GB"/>
                  </w:rPr>
                  <w:t>adalet</w:t>
                </w:r>
                <w:proofErr w:type="spellEnd"/>
                <w:r w:rsidR="00BF6063">
                  <w:rPr>
                    <w:rFonts w:ascii="Book Antiqua" w:hAnsi="Book Antiqua" w:cs="Times New Roman"/>
                    <w:i/>
                    <w:iCs/>
                    <w:sz w:val="20"/>
                    <w:szCs w:val="20"/>
                    <w:lang w:val="en-GB"/>
                  </w:rPr>
                  <w:t xml:space="preserve"> </w:t>
                </w:r>
                <w:proofErr w:type="spellStart"/>
                <w:r w:rsidR="00BF6063">
                  <w:rPr>
                    <w:rFonts w:ascii="Book Antiqua" w:hAnsi="Book Antiqua" w:cs="Times New Roman"/>
                    <w:i/>
                    <w:iCs/>
                    <w:sz w:val="20"/>
                    <w:szCs w:val="20"/>
                    <w:lang w:val="en-GB"/>
                  </w:rPr>
                  <w:t>ile</w:t>
                </w:r>
                <w:proofErr w:type="spellEnd"/>
                <w:r w:rsidR="00BF6063">
                  <w:rPr>
                    <w:rFonts w:ascii="Book Antiqua" w:hAnsi="Book Antiqua" w:cs="Times New Roman"/>
                    <w:i/>
                    <w:iCs/>
                    <w:sz w:val="20"/>
                    <w:szCs w:val="20"/>
                    <w:lang w:val="en-GB"/>
                  </w:rPr>
                  <w:t xml:space="preserve"> </w:t>
                </w:r>
                <w:proofErr w:type="spellStart"/>
                <w:r w:rsidR="00BF6063">
                  <w:rPr>
                    <w:rFonts w:ascii="Book Antiqua" w:hAnsi="Book Antiqua" w:cs="Times New Roman"/>
                    <w:i/>
                    <w:iCs/>
                    <w:sz w:val="20"/>
                    <w:szCs w:val="20"/>
                    <w:lang w:val="en-GB"/>
                  </w:rPr>
                  <w:t>iş</w:t>
                </w:r>
                <w:proofErr w:type="spellEnd"/>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motivasyonu</w:t>
                </w:r>
                <w:proofErr w:type="spellEnd"/>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aras</w:t>
                </w:r>
                <w:r>
                  <w:rPr>
                    <w:rFonts w:ascii="Book Antiqua" w:hAnsi="Book Antiqua" w:cs="Book Antiqua"/>
                    <w:i/>
                    <w:iCs/>
                    <w:sz w:val="20"/>
                    <w:szCs w:val="20"/>
                    <w:lang w:val="en-GB"/>
                  </w:rPr>
                  <w:t>ı</w:t>
                </w:r>
                <w:r>
                  <w:rPr>
                    <w:rFonts w:ascii="Book Antiqua" w:hAnsi="Book Antiqua" w:cs="Times New Roman"/>
                    <w:i/>
                    <w:iCs/>
                    <w:sz w:val="20"/>
                    <w:szCs w:val="20"/>
                    <w:lang w:val="en-GB"/>
                  </w:rPr>
                  <w:t>nda</w:t>
                </w:r>
                <w:proofErr w:type="spellEnd"/>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pozitif</w:t>
                </w:r>
                <w:proofErr w:type="spellEnd"/>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y</w:t>
                </w:r>
                <w:r>
                  <w:rPr>
                    <w:rFonts w:ascii="Book Antiqua" w:hAnsi="Book Antiqua" w:cs="Book Antiqua"/>
                    <w:i/>
                    <w:iCs/>
                    <w:sz w:val="20"/>
                    <w:szCs w:val="20"/>
                    <w:lang w:val="en-GB"/>
                  </w:rPr>
                  <w:t>ö</w:t>
                </w:r>
                <w:r>
                  <w:rPr>
                    <w:rFonts w:ascii="Book Antiqua" w:hAnsi="Book Antiqua" w:cs="Times New Roman"/>
                    <w:i/>
                    <w:iCs/>
                    <w:sz w:val="20"/>
                    <w:szCs w:val="20"/>
                    <w:lang w:val="en-GB"/>
                  </w:rPr>
                  <w:t>nl</w:t>
                </w:r>
                <w:r>
                  <w:rPr>
                    <w:rFonts w:ascii="Book Antiqua" w:hAnsi="Book Antiqua" w:cs="Book Antiqua"/>
                    <w:i/>
                    <w:iCs/>
                    <w:sz w:val="20"/>
                    <w:szCs w:val="20"/>
                    <w:lang w:val="en-GB"/>
                  </w:rPr>
                  <w:t>ü</w:t>
                </w:r>
                <w:proofErr w:type="spellEnd"/>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orta</w:t>
                </w:r>
                <w:proofErr w:type="spellEnd"/>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d</w:t>
                </w:r>
                <w:r>
                  <w:rPr>
                    <w:rFonts w:ascii="Book Antiqua" w:hAnsi="Book Antiqua" w:cs="Book Antiqua"/>
                    <w:i/>
                    <w:iCs/>
                    <w:sz w:val="20"/>
                    <w:szCs w:val="20"/>
                    <w:lang w:val="en-GB"/>
                  </w:rPr>
                  <w:t>ü</w:t>
                </w:r>
                <w:r>
                  <w:rPr>
                    <w:rFonts w:ascii="Book Antiqua" w:hAnsi="Book Antiqua" w:cs="Times New Roman"/>
                    <w:i/>
                    <w:iCs/>
                    <w:sz w:val="20"/>
                    <w:szCs w:val="20"/>
                    <w:lang w:val="en-GB"/>
                  </w:rPr>
                  <w:t>zeyde</w:t>
                </w:r>
                <w:proofErr w:type="spellEnd"/>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anlaml</w:t>
                </w:r>
                <w:r>
                  <w:rPr>
                    <w:rFonts w:ascii="Book Antiqua" w:hAnsi="Book Antiqua" w:cs="Book Antiqua"/>
                    <w:i/>
                    <w:iCs/>
                    <w:sz w:val="20"/>
                    <w:szCs w:val="20"/>
                    <w:lang w:val="en-GB"/>
                  </w:rPr>
                  <w:t>ı</w:t>
                </w:r>
                <w:proofErr w:type="spellEnd"/>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bir</w:t>
                </w:r>
                <w:proofErr w:type="spellEnd"/>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ilis</w:t>
                </w:r>
                <w:r>
                  <w:rPr>
                    <w:rFonts w:ascii="Times New Roman" w:hAnsi="Times New Roman" w:cs="Times New Roman"/>
                    <w:i/>
                    <w:iCs/>
                    <w:sz w:val="20"/>
                    <w:szCs w:val="20"/>
                    <w:lang w:val="en-GB"/>
                  </w:rPr>
                  <w:t>̧</w:t>
                </w:r>
                <w:r>
                  <w:rPr>
                    <w:rFonts w:ascii="Book Antiqua" w:hAnsi="Book Antiqua" w:cs="Times New Roman"/>
                    <w:i/>
                    <w:iCs/>
                    <w:sz w:val="20"/>
                    <w:szCs w:val="20"/>
                    <w:lang w:val="en-GB"/>
                  </w:rPr>
                  <w:t>ki</w:t>
                </w:r>
                <w:proofErr w:type="spellEnd"/>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bulunmu</w:t>
                </w:r>
                <w:r>
                  <w:rPr>
                    <w:rFonts w:ascii="Book Antiqua" w:hAnsi="Book Antiqua" w:cs="Book Antiqua"/>
                    <w:i/>
                    <w:iCs/>
                    <w:sz w:val="20"/>
                    <w:szCs w:val="20"/>
                    <w:lang w:val="en-GB"/>
                  </w:rPr>
                  <w:t>ş</w:t>
                </w:r>
                <w:r>
                  <w:rPr>
                    <w:rFonts w:ascii="Book Antiqua" w:hAnsi="Book Antiqua" w:cs="Times New Roman"/>
                    <w:i/>
                    <w:iCs/>
                    <w:sz w:val="20"/>
                    <w:szCs w:val="20"/>
                    <w:lang w:val="en-GB"/>
                  </w:rPr>
                  <w:t>tur</w:t>
                </w:r>
                <w:proofErr w:type="spellEnd"/>
                <w:r>
                  <w:rPr>
                    <w:rFonts w:ascii="Book Antiqua" w:hAnsi="Book Antiqua" w:cs="Times New Roman"/>
                    <w:i/>
                    <w:iCs/>
                    <w:sz w:val="20"/>
                    <w:szCs w:val="20"/>
                    <w:lang w:val="en-GB"/>
                  </w:rPr>
                  <w:t xml:space="preserve"> (p=0,000, r=0,628). </w:t>
                </w:r>
                <w:proofErr w:type="spellStart"/>
                <w:r>
                  <w:rPr>
                    <w:rFonts w:ascii="Book Antiqua" w:hAnsi="Book Antiqua" w:cs="Book Antiqua"/>
                    <w:i/>
                    <w:iCs/>
                    <w:sz w:val="20"/>
                    <w:szCs w:val="20"/>
                    <w:lang w:val="en-GB"/>
                  </w:rPr>
                  <w:t>Ö</w:t>
                </w:r>
                <w:r>
                  <w:rPr>
                    <w:rFonts w:ascii="Book Antiqua" w:hAnsi="Book Antiqua" w:cs="Times New Roman"/>
                    <w:i/>
                    <w:iCs/>
                    <w:sz w:val="20"/>
                    <w:szCs w:val="20"/>
                    <w:lang w:val="en-GB"/>
                  </w:rPr>
                  <w:t>rg</w:t>
                </w:r>
                <w:r>
                  <w:rPr>
                    <w:rFonts w:ascii="Book Antiqua" w:hAnsi="Book Antiqua" w:cs="Book Antiqua"/>
                    <w:i/>
                    <w:iCs/>
                    <w:sz w:val="20"/>
                    <w:szCs w:val="20"/>
                    <w:lang w:val="en-GB"/>
                  </w:rPr>
                  <w:t>ü</w:t>
                </w:r>
                <w:r>
                  <w:rPr>
                    <w:rFonts w:ascii="Book Antiqua" w:hAnsi="Book Antiqua" w:cs="Times New Roman"/>
                    <w:i/>
                    <w:iCs/>
                    <w:sz w:val="20"/>
                    <w:szCs w:val="20"/>
                    <w:lang w:val="en-GB"/>
                  </w:rPr>
                  <w:t>tsel</w:t>
                </w:r>
                <w:proofErr w:type="spellEnd"/>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adalet</w:t>
                </w:r>
                <w:proofErr w:type="spellEnd"/>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boyutlar</w:t>
                </w:r>
                <w:r>
                  <w:rPr>
                    <w:rFonts w:ascii="Book Antiqua" w:hAnsi="Book Antiqua" w:cs="Book Antiqua"/>
                    <w:i/>
                    <w:iCs/>
                    <w:sz w:val="20"/>
                    <w:szCs w:val="20"/>
                    <w:lang w:val="en-GB"/>
                  </w:rPr>
                  <w:t>ı</w:t>
                </w:r>
                <w:proofErr w:type="spellEnd"/>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ve</w:t>
                </w:r>
                <w:proofErr w:type="spellEnd"/>
                <w:r>
                  <w:rPr>
                    <w:rFonts w:ascii="Book Antiqua" w:hAnsi="Book Antiqua" w:cs="Times New Roman"/>
                    <w:i/>
                    <w:iCs/>
                    <w:sz w:val="20"/>
                    <w:szCs w:val="20"/>
                    <w:lang w:val="en-GB"/>
                  </w:rPr>
                  <w:t xml:space="preserve"> is</w:t>
                </w:r>
                <w:r>
                  <w:rPr>
                    <w:rFonts w:ascii="Times New Roman" w:hAnsi="Times New Roman" w:cs="Times New Roman"/>
                    <w:i/>
                    <w:iCs/>
                    <w:sz w:val="20"/>
                    <w:szCs w:val="20"/>
                    <w:lang w:val="en-GB"/>
                  </w:rPr>
                  <w:t>̧</w:t>
                </w:r>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motivasyonunun</w:t>
                </w:r>
                <w:proofErr w:type="spellEnd"/>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ili</w:t>
                </w:r>
                <w:r>
                  <w:rPr>
                    <w:rFonts w:ascii="Book Antiqua" w:hAnsi="Book Antiqua" w:cs="Book Antiqua"/>
                    <w:i/>
                    <w:iCs/>
                    <w:sz w:val="20"/>
                    <w:szCs w:val="20"/>
                    <w:lang w:val="en-GB"/>
                  </w:rPr>
                  <w:t>ş</w:t>
                </w:r>
                <w:r>
                  <w:rPr>
                    <w:rFonts w:ascii="Book Antiqua" w:hAnsi="Book Antiqua" w:cs="Times New Roman"/>
                    <w:i/>
                    <w:iCs/>
                    <w:sz w:val="20"/>
                    <w:szCs w:val="20"/>
                    <w:lang w:val="en-GB"/>
                  </w:rPr>
                  <w:t>kisi</w:t>
                </w:r>
                <w:proofErr w:type="spellEnd"/>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incelendi</w:t>
                </w:r>
                <w:r>
                  <w:rPr>
                    <w:rFonts w:ascii="Book Antiqua" w:hAnsi="Book Antiqua" w:cs="Book Antiqua"/>
                    <w:i/>
                    <w:iCs/>
                    <w:sz w:val="20"/>
                    <w:szCs w:val="20"/>
                    <w:lang w:val="en-GB"/>
                  </w:rPr>
                  <w:t>ğ</w:t>
                </w:r>
                <w:r>
                  <w:rPr>
                    <w:rFonts w:ascii="Book Antiqua" w:hAnsi="Book Antiqua" w:cs="Times New Roman"/>
                    <w:i/>
                    <w:iCs/>
                    <w:sz w:val="20"/>
                    <w:szCs w:val="20"/>
                    <w:lang w:val="en-GB"/>
                  </w:rPr>
                  <w:t>inde</w:t>
                </w:r>
                <w:proofErr w:type="spellEnd"/>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da</w:t>
                </w:r>
                <w:r>
                  <w:rPr>
                    <w:rFonts w:ascii="Book Antiqua" w:hAnsi="Book Antiqua" w:cs="Book Antiqua"/>
                    <w:i/>
                    <w:iCs/>
                    <w:sz w:val="20"/>
                    <w:szCs w:val="20"/>
                    <w:lang w:val="en-GB"/>
                  </w:rPr>
                  <w:t>ğı</w:t>
                </w:r>
                <w:r>
                  <w:rPr>
                    <w:rFonts w:ascii="Book Antiqua" w:hAnsi="Book Antiqua" w:cs="Times New Roman"/>
                    <w:i/>
                    <w:iCs/>
                    <w:sz w:val="20"/>
                    <w:szCs w:val="20"/>
                    <w:lang w:val="en-GB"/>
                  </w:rPr>
                  <w:t>t</w:t>
                </w:r>
                <w:r>
                  <w:rPr>
                    <w:rFonts w:ascii="Book Antiqua" w:hAnsi="Book Antiqua" w:cs="Book Antiqua"/>
                    <w:i/>
                    <w:iCs/>
                    <w:sz w:val="20"/>
                    <w:szCs w:val="20"/>
                    <w:lang w:val="en-GB"/>
                  </w:rPr>
                  <w:t>ı</w:t>
                </w:r>
                <w:r>
                  <w:rPr>
                    <w:rFonts w:ascii="Book Antiqua" w:hAnsi="Book Antiqua" w:cs="Times New Roman"/>
                    <w:i/>
                    <w:iCs/>
                    <w:sz w:val="20"/>
                    <w:szCs w:val="20"/>
                    <w:lang w:val="en-GB"/>
                  </w:rPr>
                  <w:t>msal</w:t>
                </w:r>
                <w:proofErr w:type="spellEnd"/>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adalet</w:t>
                </w:r>
                <w:proofErr w:type="spellEnd"/>
                <w:r>
                  <w:rPr>
                    <w:rFonts w:ascii="Book Antiqua" w:hAnsi="Book Antiqua" w:cs="Times New Roman"/>
                    <w:i/>
                    <w:iCs/>
                    <w:sz w:val="20"/>
                    <w:szCs w:val="20"/>
                    <w:lang w:val="en-GB"/>
                  </w:rPr>
                  <w:t xml:space="preserve"> (p=0,000, r=0,571), </w:t>
                </w:r>
                <w:proofErr w:type="spellStart"/>
                <w:r>
                  <w:rPr>
                    <w:rFonts w:ascii="Book Antiqua" w:hAnsi="Book Antiqua" w:cs="Times New Roman"/>
                    <w:i/>
                    <w:iCs/>
                    <w:sz w:val="20"/>
                    <w:szCs w:val="20"/>
                    <w:lang w:val="en-GB"/>
                  </w:rPr>
                  <w:t>i</w:t>
                </w:r>
                <w:r>
                  <w:rPr>
                    <w:rFonts w:ascii="Book Antiqua" w:hAnsi="Book Antiqua" w:cs="Book Antiqua"/>
                    <w:i/>
                    <w:iCs/>
                    <w:sz w:val="20"/>
                    <w:szCs w:val="20"/>
                    <w:lang w:val="en-GB"/>
                  </w:rPr>
                  <w:t>ş</w:t>
                </w:r>
                <w:r>
                  <w:rPr>
                    <w:rFonts w:ascii="Book Antiqua" w:hAnsi="Book Antiqua" w:cs="Times New Roman"/>
                    <w:i/>
                    <w:iCs/>
                    <w:sz w:val="20"/>
                    <w:szCs w:val="20"/>
                    <w:lang w:val="en-GB"/>
                  </w:rPr>
                  <w:t>lemsel</w:t>
                </w:r>
                <w:proofErr w:type="spellEnd"/>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adalet</w:t>
                </w:r>
                <w:proofErr w:type="spellEnd"/>
                <w:r>
                  <w:rPr>
                    <w:rFonts w:ascii="Book Antiqua" w:hAnsi="Book Antiqua" w:cs="Times New Roman"/>
                    <w:i/>
                    <w:iCs/>
                    <w:sz w:val="20"/>
                    <w:szCs w:val="20"/>
                    <w:lang w:val="en-GB"/>
                  </w:rPr>
                  <w:t xml:space="preserve"> (p=0,000, r=0,325) </w:t>
                </w:r>
                <w:proofErr w:type="spellStart"/>
                <w:r>
                  <w:rPr>
                    <w:rFonts w:ascii="Book Antiqua" w:hAnsi="Book Antiqua" w:cs="Times New Roman"/>
                    <w:i/>
                    <w:iCs/>
                    <w:sz w:val="20"/>
                    <w:szCs w:val="20"/>
                    <w:lang w:val="en-GB"/>
                  </w:rPr>
                  <w:t>ve</w:t>
                </w:r>
                <w:proofErr w:type="spellEnd"/>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etkiles</w:t>
                </w:r>
                <w:r>
                  <w:rPr>
                    <w:rFonts w:ascii="Times New Roman" w:hAnsi="Times New Roman" w:cs="Times New Roman"/>
                    <w:i/>
                    <w:iCs/>
                    <w:sz w:val="20"/>
                    <w:szCs w:val="20"/>
                    <w:lang w:val="en-GB"/>
                  </w:rPr>
                  <w:t>̧</w:t>
                </w:r>
                <w:r>
                  <w:rPr>
                    <w:rFonts w:ascii="Book Antiqua" w:hAnsi="Book Antiqua" w:cs="Times New Roman"/>
                    <w:i/>
                    <w:iCs/>
                    <w:sz w:val="20"/>
                    <w:szCs w:val="20"/>
                    <w:lang w:val="en-GB"/>
                  </w:rPr>
                  <w:t>imsel</w:t>
                </w:r>
                <w:proofErr w:type="spellEnd"/>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adalet</w:t>
                </w:r>
                <w:proofErr w:type="spellEnd"/>
                <w:r>
                  <w:rPr>
                    <w:rFonts w:ascii="Book Antiqua" w:hAnsi="Book Antiqua" w:cs="Times New Roman"/>
                    <w:i/>
                    <w:iCs/>
                    <w:sz w:val="20"/>
                    <w:szCs w:val="20"/>
                    <w:lang w:val="en-GB"/>
                  </w:rPr>
                  <w:t xml:space="preserve"> (p=0,000, r=0,624) </w:t>
                </w:r>
                <w:proofErr w:type="spellStart"/>
                <w:r>
                  <w:rPr>
                    <w:rFonts w:ascii="Book Antiqua" w:hAnsi="Book Antiqua" w:cs="Times New Roman"/>
                    <w:i/>
                    <w:iCs/>
                    <w:sz w:val="20"/>
                    <w:szCs w:val="20"/>
                    <w:lang w:val="en-GB"/>
                  </w:rPr>
                  <w:t>boyutlar</w:t>
                </w:r>
                <w:r>
                  <w:rPr>
                    <w:rFonts w:ascii="Book Antiqua" w:hAnsi="Book Antiqua" w:cs="Book Antiqua"/>
                    <w:i/>
                    <w:iCs/>
                    <w:sz w:val="20"/>
                    <w:szCs w:val="20"/>
                    <w:lang w:val="en-GB"/>
                  </w:rPr>
                  <w:t>ı</w:t>
                </w:r>
                <w:r>
                  <w:rPr>
                    <w:rFonts w:ascii="Book Antiqua" w:hAnsi="Book Antiqua" w:cs="Times New Roman"/>
                    <w:i/>
                    <w:iCs/>
                    <w:sz w:val="20"/>
                    <w:szCs w:val="20"/>
                    <w:lang w:val="en-GB"/>
                  </w:rPr>
                  <w:t>n</w:t>
                </w:r>
                <w:r>
                  <w:rPr>
                    <w:rFonts w:ascii="Book Antiqua" w:hAnsi="Book Antiqua" w:cs="Book Antiqua"/>
                    <w:i/>
                    <w:iCs/>
                    <w:sz w:val="20"/>
                    <w:szCs w:val="20"/>
                    <w:lang w:val="en-GB"/>
                  </w:rPr>
                  <w:t>ı</w:t>
                </w:r>
                <w:r>
                  <w:rPr>
                    <w:rFonts w:ascii="Book Antiqua" w:hAnsi="Book Antiqua" w:cs="Times New Roman"/>
                    <w:i/>
                    <w:iCs/>
                    <w:sz w:val="20"/>
                    <w:szCs w:val="20"/>
                    <w:lang w:val="en-GB"/>
                  </w:rPr>
                  <w:t>n</w:t>
                </w:r>
                <w:proofErr w:type="spellEnd"/>
                <w:r>
                  <w:rPr>
                    <w:rFonts w:ascii="Book Antiqua" w:hAnsi="Book Antiqua" w:cs="Times New Roman"/>
                    <w:i/>
                    <w:iCs/>
                    <w:sz w:val="20"/>
                    <w:szCs w:val="20"/>
                    <w:lang w:val="en-GB"/>
                  </w:rPr>
                  <w:t xml:space="preserve"> her </w:t>
                </w:r>
                <w:proofErr w:type="spellStart"/>
                <w:r>
                  <w:rPr>
                    <w:rFonts w:ascii="Book Antiqua" w:hAnsi="Book Antiqua" w:cs="Times New Roman"/>
                    <w:i/>
                    <w:iCs/>
                    <w:sz w:val="20"/>
                    <w:szCs w:val="20"/>
                    <w:lang w:val="en-GB"/>
                  </w:rPr>
                  <w:t>biri</w:t>
                </w:r>
                <w:proofErr w:type="spellEnd"/>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ic</w:t>
                </w:r>
                <w:r>
                  <w:rPr>
                    <w:rFonts w:ascii="Times New Roman" w:hAnsi="Times New Roman" w:cs="Times New Roman"/>
                    <w:i/>
                    <w:iCs/>
                    <w:sz w:val="20"/>
                    <w:szCs w:val="20"/>
                    <w:lang w:val="en-GB"/>
                  </w:rPr>
                  <w:t>̧</w:t>
                </w:r>
                <w:r>
                  <w:rPr>
                    <w:rFonts w:ascii="Book Antiqua" w:hAnsi="Book Antiqua" w:cs="Times New Roman"/>
                    <w:i/>
                    <w:iCs/>
                    <w:sz w:val="20"/>
                    <w:szCs w:val="20"/>
                    <w:lang w:val="en-GB"/>
                  </w:rPr>
                  <w:t>in</w:t>
                </w:r>
                <w:proofErr w:type="spellEnd"/>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i</w:t>
                </w:r>
                <w:r>
                  <w:rPr>
                    <w:rFonts w:ascii="Book Antiqua" w:hAnsi="Book Antiqua" w:cs="Book Antiqua"/>
                    <w:i/>
                    <w:iCs/>
                    <w:sz w:val="20"/>
                    <w:szCs w:val="20"/>
                    <w:lang w:val="en-GB"/>
                  </w:rPr>
                  <w:t>ş</w:t>
                </w:r>
                <w:proofErr w:type="spellEnd"/>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motivasyonuyla</w:t>
                </w:r>
                <w:proofErr w:type="spellEnd"/>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aralar</w:t>
                </w:r>
                <w:r>
                  <w:rPr>
                    <w:rFonts w:ascii="Book Antiqua" w:hAnsi="Book Antiqua" w:cs="Book Antiqua"/>
                    <w:i/>
                    <w:iCs/>
                    <w:sz w:val="20"/>
                    <w:szCs w:val="20"/>
                    <w:lang w:val="en-GB"/>
                  </w:rPr>
                  <w:t>ı</w:t>
                </w:r>
                <w:r>
                  <w:rPr>
                    <w:rFonts w:ascii="Book Antiqua" w:hAnsi="Book Antiqua" w:cs="Times New Roman"/>
                    <w:i/>
                    <w:iCs/>
                    <w:sz w:val="20"/>
                    <w:szCs w:val="20"/>
                    <w:lang w:val="en-GB"/>
                  </w:rPr>
                  <w:t>nda</w:t>
                </w:r>
                <w:proofErr w:type="spellEnd"/>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pozitif</w:t>
                </w:r>
                <w:proofErr w:type="spellEnd"/>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y</w:t>
                </w:r>
                <w:r>
                  <w:rPr>
                    <w:rFonts w:ascii="Book Antiqua" w:hAnsi="Book Antiqua" w:cs="Book Antiqua"/>
                    <w:i/>
                    <w:iCs/>
                    <w:sz w:val="20"/>
                    <w:szCs w:val="20"/>
                    <w:lang w:val="en-GB"/>
                  </w:rPr>
                  <w:t>ö</w:t>
                </w:r>
                <w:r>
                  <w:rPr>
                    <w:rFonts w:ascii="Book Antiqua" w:hAnsi="Book Antiqua" w:cs="Times New Roman"/>
                    <w:i/>
                    <w:iCs/>
                    <w:sz w:val="20"/>
                    <w:szCs w:val="20"/>
                    <w:lang w:val="en-GB"/>
                  </w:rPr>
                  <w:t>nl</w:t>
                </w:r>
                <w:r>
                  <w:rPr>
                    <w:rFonts w:ascii="Book Antiqua" w:hAnsi="Book Antiqua" w:cs="Book Antiqua"/>
                    <w:i/>
                    <w:iCs/>
                    <w:sz w:val="20"/>
                    <w:szCs w:val="20"/>
                    <w:lang w:val="en-GB"/>
                  </w:rPr>
                  <w:t>ü</w:t>
                </w:r>
                <w:proofErr w:type="spellEnd"/>
                <w:r>
                  <w:rPr>
                    <w:rFonts w:ascii="Times New Roman" w:hAnsi="Times New Roman" w:cs="Times New Roman"/>
                    <w:i/>
                    <w:iCs/>
                    <w:sz w:val="20"/>
                    <w:szCs w:val="20"/>
                    <w:lang w:val="en-GB"/>
                  </w:rPr>
                  <w:t>̈</w:t>
                </w:r>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orta</w:t>
                </w:r>
                <w:proofErr w:type="spellEnd"/>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d</w:t>
                </w:r>
                <w:r>
                  <w:rPr>
                    <w:rFonts w:ascii="Book Antiqua" w:hAnsi="Book Antiqua" w:cs="Book Antiqua"/>
                    <w:i/>
                    <w:iCs/>
                    <w:sz w:val="20"/>
                    <w:szCs w:val="20"/>
                    <w:lang w:val="en-GB"/>
                  </w:rPr>
                  <w:t>ü</w:t>
                </w:r>
                <w:r>
                  <w:rPr>
                    <w:rFonts w:ascii="Book Antiqua" w:hAnsi="Book Antiqua" w:cs="Times New Roman"/>
                    <w:i/>
                    <w:iCs/>
                    <w:sz w:val="20"/>
                    <w:szCs w:val="20"/>
                    <w:lang w:val="en-GB"/>
                  </w:rPr>
                  <w:t>zeyde</w:t>
                </w:r>
                <w:proofErr w:type="spellEnd"/>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anlaml</w:t>
                </w:r>
                <w:r>
                  <w:rPr>
                    <w:rFonts w:ascii="Book Antiqua" w:hAnsi="Book Antiqua" w:cs="Book Antiqua"/>
                    <w:i/>
                    <w:iCs/>
                    <w:sz w:val="20"/>
                    <w:szCs w:val="20"/>
                    <w:lang w:val="en-GB"/>
                  </w:rPr>
                  <w:t>ı</w:t>
                </w:r>
                <w:proofErr w:type="spellEnd"/>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bir</w:t>
                </w:r>
                <w:proofErr w:type="spellEnd"/>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ili</w:t>
                </w:r>
                <w:r>
                  <w:rPr>
                    <w:rFonts w:ascii="Book Antiqua" w:hAnsi="Book Antiqua" w:cs="Book Antiqua"/>
                    <w:i/>
                    <w:iCs/>
                    <w:sz w:val="20"/>
                    <w:szCs w:val="20"/>
                    <w:lang w:val="en-GB"/>
                  </w:rPr>
                  <w:t>ş</w:t>
                </w:r>
                <w:r>
                  <w:rPr>
                    <w:rFonts w:ascii="Book Antiqua" w:hAnsi="Book Antiqua" w:cs="Times New Roman"/>
                    <w:i/>
                    <w:iCs/>
                    <w:sz w:val="20"/>
                    <w:szCs w:val="20"/>
                    <w:lang w:val="en-GB"/>
                  </w:rPr>
                  <w:t>ki</w:t>
                </w:r>
                <w:proofErr w:type="spellEnd"/>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bulunmu</w:t>
                </w:r>
                <w:r>
                  <w:rPr>
                    <w:rFonts w:ascii="Book Antiqua" w:hAnsi="Book Antiqua" w:cs="Book Antiqua"/>
                    <w:i/>
                    <w:iCs/>
                    <w:sz w:val="20"/>
                    <w:szCs w:val="20"/>
                    <w:lang w:val="en-GB"/>
                  </w:rPr>
                  <w:t>ş</w:t>
                </w:r>
                <w:r>
                  <w:rPr>
                    <w:rFonts w:ascii="Book Antiqua" w:hAnsi="Book Antiqua" w:cs="Times New Roman"/>
                    <w:i/>
                    <w:iCs/>
                    <w:sz w:val="20"/>
                    <w:szCs w:val="20"/>
                    <w:lang w:val="en-GB"/>
                  </w:rPr>
                  <w:t>tur</w:t>
                </w:r>
                <w:proofErr w:type="spellEnd"/>
                <w:r>
                  <w:rPr>
                    <w:rFonts w:ascii="Book Antiqua" w:hAnsi="Book Antiqua" w:cs="Times New Roman"/>
                    <w:i/>
                    <w:iCs/>
                    <w:sz w:val="20"/>
                    <w:szCs w:val="20"/>
                    <w:lang w:val="en-GB"/>
                  </w:rPr>
                  <w:t xml:space="preserve">. Buna </w:t>
                </w:r>
                <w:proofErr w:type="spellStart"/>
                <w:r>
                  <w:rPr>
                    <w:rFonts w:ascii="Book Antiqua" w:hAnsi="Book Antiqua" w:cs="Times New Roman"/>
                    <w:i/>
                    <w:iCs/>
                    <w:sz w:val="20"/>
                    <w:szCs w:val="20"/>
                    <w:lang w:val="en-GB"/>
                  </w:rPr>
                  <w:t>g</w:t>
                </w:r>
                <w:r>
                  <w:rPr>
                    <w:rFonts w:ascii="Book Antiqua" w:hAnsi="Book Antiqua" w:cs="Book Antiqua"/>
                    <w:i/>
                    <w:iCs/>
                    <w:sz w:val="20"/>
                    <w:szCs w:val="20"/>
                    <w:lang w:val="en-GB"/>
                  </w:rPr>
                  <w:t>ö</w:t>
                </w:r>
                <w:r>
                  <w:rPr>
                    <w:rFonts w:ascii="Book Antiqua" w:hAnsi="Book Antiqua" w:cs="Times New Roman"/>
                    <w:i/>
                    <w:iCs/>
                    <w:sz w:val="20"/>
                    <w:szCs w:val="20"/>
                    <w:lang w:val="en-GB"/>
                  </w:rPr>
                  <w:t>re</w:t>
                </w:r>
                <w:proofErr w:type="spellEnd"/>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ö</w:t>
                </w:r>
                <w:r>
                  <w:rPr>
                    <w:rFonts w:ascii="Times New Roman" w:hAnsi="Times New Roman" w:cs="Times New Roman"/>
                    <w:i/>
                    <w:iCs/>
                    <w:sz w:val="20"/>
                    <w:szCs w:val="20"/>
                    <w:lang w:val="en-GB"/>
                  </w:rPr>
                  <w:t>̈</w:t>
                </w:r>
                <w:r>
                  <w:rPr>
                    <w:rFonts w:ascii="Book Antiqua" w:hAnsi="Book Antiqua" w:cs="Times New Roman"/>
                    <w:i/>
                    <w:iCs/>
                    <w:sz w:val="20"/>
                    <w:szCs w:val="20"/>
                    <w:lang w:val="en-GB"/>
                  </w:rPr>
                  <w:t>rg</w:t>
                </w:r>
                <w:r>
                  <w:rPr>
                    <w:rFonts w:ascii="Book Antiqua" w:hAnsi="Book Antiqua" w:cs="Book Antiqua"/>
                    <w:i/>
                    <w:iCs/>
                    <w:sz w:val="20"/>
                    <w:szCs w:val="20"/>
                    <w:lang w:val="en-GB"/>
                  </w:rPr>
                  <w:t>ü</w:t>
                </w:r>
                <w:r w:rsidR="00BF6063">
                  <w:rPr>
                    <w:rFonts w:ascii="Book Antiqua" w:hAnsi="Book Antiqua" w:cs="Times New Roman"/>
                    <w:i/>
                    <w:iCs/>
                    <w:sz w:val="20"/>
                    <w:szCs w:val="20"/>
                    <w:lang w:val="en-GB"/>
                  </w:rPr>
                  <w:t>tsel</w:t>
                </w:r>
                <w:proofErr w:type="spellEnd"/>
                <w:r w:rsidR="00BF6063">
                  <w:rPr>
                    <w:rFonts w:ascii="Book Antiqua" w:hAnsi="Book Antiqua" w:cs="Times New Roman"/>
                    <w:i/>
                    <w:iCs/>
                    <w:sz w:val="20"/>
                    <w:szCs w:val="20"/>
                    <w:lang w:val="en-GB"/>
                  </w:rPr>
                  <w:t xml:space="preserve"> </w:t>
                </w:r>
                <w:proofErr w:type="spellStart"/>
                <w:r w:rsidR="00BF6063">
                  <w:rPr>
                    <w:rFonts w:ascii="Book Antiqua" w:hAnsi="Book Antiqua" w:cs="Times New Roman"/>
                    <w:i/>
                    <w:iCs/>
                    <w:sz w:val="20"/>
                    <w:szCs w:val="20"/>
                    <w:lang w:val="en-GB"/>
                  </w:rPr>
                  <w:t>adalet</w:t>
                </w:r>
                <w:proofErr w:type="spellEnd"/>
                <w:r w:rsidR="00BF6063">
                  <w:rPr>
                    <w:rFonts w:ascii="Book Antiqua" w:hAnsi="Book Antiqua" w:cs="Times New Roman"/>
                    <w:i/>
                    <w:iCs/>
                    <w:sz w:val="20"/>
                    <w:szCs w:val="20"/>
                    <w:lang w:val="en-GB"/>
                  </w:rPr>
                  <w:t xml:space="preserve">, </w:t>
                </w:r>
                <w:proofErr w:type="spellStart"/>
                <w:r w:rsidR="00BF6063">
                  <w:rPr>
                    <w:rFonts w:ascii="Book Antiqua" w:hAnsi="Book Antiqua" w:cs="Times New Roman"/>
                    <w:i/>
                    <w:iCs/>
                    <w:sz w:val="20"/>
                    <w:szCs w:val="20"/>
                    <w:lang w:val="en-GB"/>
                  </w:rPr>
                  <w:t>iş</w:t>
                </w:r>
                <w:proofErr w:type="spellEnd"/>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motivasyonunu</w:t>
                </w:r>
                <w:proofErr w:type="spellEnd"/>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pozitif</w:t>
                </w:r>
                <w:proofErr w:type="spellEnd"/>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yo</w:t>
                </w:r>
                <w:r>
                  <w:rPr>
                    <w:rFonts w:ascii="Times New Roman" w:hAnsi="Times New Roman" w:cs="Times New Roman"/>
                    <w:i/>
                    <w:iCs/>
                    <w:sz w:val="20"/>
                    <w:szCs w:val="20"/>
                    <w:lang w:val="en-GB"/>
                  </w:rPr>
                  <w:t>̈</w:t>
                </w:r>
                <w:r>
                  <w:rPr>
                    <w:rFonts w:ascii="Book Antiqua" w:hAnsi="Book Antiqua" w:cs="Times New Roman"/>
                    <w:i/>
                    <w:iCs/>
                    <w:sz w:val="20"/>
                    <w:szCs w:val="20"/>
                    <w:lang w:val="en-GB"/>
                  </w:rPr>
                  <w:t>nde</w:t>
                </w:r>
                <w:proofErr w:type="spellEnd"/>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orta</w:t>
                </w:r>
                <w:proofErr w:type="spellEnd"/>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d</w:t>
                </w:r>
                <w:r>
                  <w:rPr>
                    <w:rFonts w:ascii="Book Antiqua" w:hAnsi="Book Antiqua" w:cs="Book Antiqua"/>
                    <w:i/>
                    <w:iCs/>
                    <w:sz w:val="20"/>
                    <w:szCs w:val="20"/>
                    <w:lang w:val="en-GB"/>
                  </w:rPr>
                  <w:t>ü</w:t>
                </w:r>
                <w:r>
                  <w:rPr>
                    <w:rFonts w:ascii="Book Antiqua" w:hAnsi="Book Antiqua" w:cs="Times New Roman"/>
                    <w:i/>
                    <w:iCs/>
                    <w:sz w:val="20"/>
                    <w:szCs w:val="20"/>
                    <w:lang w:val="en-GB"/>
                  </w:rPr>
                  <w:t>zeyde</w:t>
                </w:r>
                <w:proofErr w:type="spellEnd"/>
                <w:r>
                  <w:rPr>
                    <w:rFonts w:ascii="Book Antiqua" w:hAnsi="Book Antiqua" w:cs="Times New Roman"/>
                    <w:i/>
                    <w:iCs/>
                    <w:sz w:val="20"/>
                    <w:szCs w:val="20"/>
                    <w:lang w:val="en-GB"/>
                  </w:rPr>
                  <w:t xml:space="preserve"> </w:t>
                </w:r>
                <w:proofErr w:type="spellStart"/>
                <w:r>
                  <w:rPr>
                    <w:rFonts w:ascii="Book Antiqua" w:hAnsi="Book Antiqua" w:cs="Times New Roman"/>
                    <w:i/>
                    <w:iCs/>
                    <w:sz w:val="20"/>
                    <w:szCs w:val="20"/>
                    <w:lang w:val="en-GB"/>
                  </w:rPr>
                  <w:t>etkilemektedir</w:t>
                </w:r>
                <w:proofErr w:type="spellEnd"/>
                <w:r>
                  <w:rPr>
                    <w:rFonts w:ascii="Book Antiqua" w:hAnsi="Book Antiqua" w:cs="Times New Roman"/>
                    <w:i/>
                    <w:iCs/>
                    <w:sz w:val="20"/>
                    <w:szCs w:val="20"/>
                    <w:lang w:val="en-GB"/>
                  </w:rPr>
                  <w:t xml:space="preserve"> (p=0,000, R2=0,394).</w:t>
                </w:r>
              </w:p>
            </w:sdtContent>
          </w:sdt>
        </w:tc>
      </w:tr>
    </w:tbl>
    <w:p w:rsidR="002E5E32" w:rsidRPr="007778B3" w:rsidRDefault="002E5E32">
      <w:pPr>
        <w:rPr>
          <w:rFonts w:ascii="Book Antiqua" w:hAnsi="Book Antiqua" w:cs="Times New Roman"/>
          <w:sz w:val="20"/>
          <w:szCs w:val="24"/>
          <w:lang w:val="en-GB"/>
        </w:rPr>
      </w:pPr>
    </w:p>
    <w:p w:rsidR="00610DE5" w:rsidRPr="007778B3" w:rsidRDefault="00610DE5" w:rsidP="00610DE5">
      <w:pPr>
        <w:widowControl w:val="0"/>
        <w:tabs>
          <w:tab w:val="left" w:pos="6821"/>
        </w:tabs>
        <w:spacing w:before="110" w:after="0" w:line="240" w:lineRule="auto"/>
        <w:ind w:right="414"/>
        <w:rPr>
          <w:rFonts w:ascii="Book Antiqua" w:hAnsi="Book Antiqua" w:cs="Times New Roman"/>
          <w:sz w:val="20"/>
          <w:szCs w:val="24"/>
          <w:lang w:val="en-GB"/>
        </w:rPr>
      </w:pPr>
    </w:p>
    <w:tbl>
      <w:tblPr>
        <w:tblStyle w:val="TabloKlavuzu"/>
        <w:tblW w:w="76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9"/>
        <w:gridCol w:w="1178"/>
        <w:gridCol w:w="3262"/>
        <w:gridCol w:w="1264"/>
        <w:gridCol w:w="295"/>
        <w:gridCol w:w="402"/>
      </w:tblGrid>
      <w:tr w:rsidR="00281875" w:rsidRPr="008A503F" w:rsidTr="00281875">
        <w:trPr>
          <w:jc w:val="center"/>
        </w:trPr>
        <w:tc>
          <w:tcPr>
            <w:tcW w:w="1209" w:type="dxa"/>
          </w:tcPr>
          <w:p w:rsidR="00081513" w:rsidRPr="00281875" w:rsidRDefault="00081513" w:rsidP="00081513">
            <w:pPr>
              <w:widowControl w:val="0"/>
              <w:tabs>
                <w:tab w:val="left" w:pos="6821"/>
              </w:tabs>
              <w:spacing w:before="110"/>
              <w:ind w:right="-108"/>
              <w:rPr>
                <w:rFonts w:ascii="Book Antiqua" w:hAnsi="Book Antiqua" w:cs="Times New Roman"/>
                <w:b/>
                <w:bCs/>
                <w:i/>
                <w:iCs/>
                <w:color w:val="000000" w:themeColor="text1"/>
                <w:sz w:val="20"/>
                <w:szCs w:val="24"/>
                <w:lang w:val="en-GB"/>
              </w:rPr>
            </w:pPr>
            <w:r w:rsidRPr="00281875">
              <w:rPr>
                <w:rFonts w:ascii="Book Antiqua" w:hAnsi="Book Antiqua" w:cs="Times New Roman"/>
                <w:b/>
                <w:bCs/>
                <w:i/>
                <w:iCs/>
                <w:color w:val="000000" w:themeColor="text1"/>
                <w:sz w:val="20"/>
                <w:szCs w:val="24"/>
                <w:lang w:val="en-GB"/>
              </w:rPr>
              <w:t>Keywords:</w:t>
            </w:r>
          </w:p>
        </w:tc>
        <w:tc>
          <w:tcPr>
            <w:tcW w:w="1178" w:type="dxa"/>
          </w:tcPr>
          <w:p w:rsidR="00081513" w:rsidRPr="00C010A0" w:rsidRDefault="00281875" w:rsidP="00081513">
            <w:pPr>
              <w:pStyle w:val="AralkYok"/>
              <w:spacing w:after="120"/>
              <w:ind w:right="-108"/>
              <w:jc w:val="center"/>
              <w:rPr>
                <w:rFonts w:ascii="Book Antiqua" w:hAnsi="Book Antiqua" w:cs="Times New Roman"/>
                <w:i/>
                <w:iCs/>
                <w:color w:val="000000" w:themeColor="text1"/>
                <w:sz w:val="20"/>
                <w:szCs w:val="20"/>
              </w:rPr>
            </w:pPr>
            <w:proofErr w:type="spellStart"/>
            <w:r w:rsidRPr="00C010A0">
              <w:rPr>
                <w:rFonts w:ascii="Book Antiqua" w:hAnsi="Book Antiqua" w:cs="Times New Roman"/>
                <w:i/>
                <w:iCs/>
                <w:color w:val="000000" w:themeColor="text1"/>
                <w:sz w:val="20"/>
                <w:szCs w:val="20"/>
              </w:rPr>
              <w:t>Logistics</w:t>
            </w:r>
            <w:proofErr w:type="spellEnd"/>
            <w:r w:rsidRPr="00C010A0">
              <w:rPr>
                <w:rFonts w:ascii="Book Antiqua" w:hAnsi="Book Antiqua" w:cs="Times New Roman"/>
                <w:i/>
                <w:iCs/>
                <w:color w:val="000000" w:themeColor="text1"/>
                <w:sz w:val="20"/>
                <w:szCs w:val="20"/>
              </w:rPr>
              <w:t>,</w:t>
            </w:r>
          </w:p>
        </w:tc>
        <w:tc>
          <w:tcPr>
            <w:tcW w:w="3262" w:type="dxa"/>
          </w:tcPr>
          <w:p w:rsidR="00081513" w:rsidRPr="00C010A0" w:rsidRDefault="00281875" w:rsidP="00281875">
            <w:pPr>
              <w:pStyle w:val="AralkYok"/>
              <w:spacing w:after="120"/>
              <w:ind w:left="-67" w:right="-122"/>
              <w:jc w:val="center"/>
              <w:rPr>
                <w:rFonts w:ascii="Book Antiqua" w:hAnsi="Book Antiqua" w:cs="Times New Roman"/>
                <w:i/>
                <w:iCs/>
                <w:color w:val="000000" w:themeColor="text1"/>
                <w:sz w:val="20"/>
                <w:szCs w:val="20"/>
              </w:rPr>
            </w:pPr>
            <w:proofErr w:type="spellStart"/>
            <w:r w:rsidRPr="00C010A0">
              <w:rPr>
                <w:rFonts w:ascii="Book Antiqua" w:hAnsi="Book Antiqua" w:cs="Times New Roman"/>
                <w:i/>
                <w:iCs/>
                <w:color w:val="000000" w:themeColor="text1"/>
                <w:sz w:val="20"/>
                <w:szCs w:val="20"/>
              </w:rPr>
              <w:t>Organizational</w:t>
            </w:r>
            <w:proofErr w:type="spellEnd"/>
            <w:r w:rsidRPr="00C010A0">
              <w:rPr>
                <w:rFonts w:ascii="Book Antiqua" w:hAnsi="Book Antiqua" w:cs="Times New Roman"/>
                <w:i/>
                <w:iCs/>
                <w:color w:val="000000" w:themeColor="text1"/>
                <w:sz w:val="20"/>
                <w:szCs w:val="20"/>
              </w:rPr>
              <w:t xml:space="preserve"> </w:t>
            </w:r>
            <w:proofErr w:type="spellStart"/>
            <w:r w:rsidRPr="00C010A0">
              <w:rPr>
                <w:rFonts w:ascii="Book Antiqua" w:hAnsi="Book Antiqua" w:cs="Times New Roman"/>
                <w:i/>
                <w:iCs/>
                <w:color w:val="000000" w:themeColor="text1"/>
                <w:sz w:val="20"/>
                <w:szCs w:val="20"/>
              </w:rPr>
              <w:t>Justice</w:t>
            </w:r>
            <w:proofErr w:type="spellEnd"/>
            <w:r w:rsidRPr="00C010A0">
              <w:rPr>
                <w:rFonts w:ascii="Book Antiqua" w:hAnsi="Book Antiqua" w:cs="Times New Roman"/>
                <w:i/>
                <w:iCs/>
                <w:color w:val="000000" w:themeColor="text1"/>
                <w:sz w:val="20"/>
                <w:szCs w:val="20"/>
              </w:rPr>
              <w:t xml:space="preserve"> </w:t>
            </w:r>
            <w:proofErr w:type="spellStart"/>
            <w:r w:rsidRPr="00C010A0">
              <w:rPr>
                <w:rFonts w:ascii="Book Antiqua" w:hAnsi="Book Antiqua" w:cs="Times New Roman"/>
                <w:i/>
                <w:iCs/>
                <w:color w:val="000000" w:themeColor="text1"/>
                <w:sz w:val="20"/>
                <w:szCs w:val="20"/>
              </w:rPr>
              <w:t>Perception</w:t>
            </w:r>
            <w:proofErr w:type="spellEnd"/>
            <w:r w:rsidRPr="00C010A0">
              <w:rPr>
                <w:rFonts w:ascii="Book Antiqua" w:hAnsi="Book Antiqua" w:cs="Times New Roman"/>
                <w:i/>
                <w:iCs/>
                <w:color w:val="000000" w:themeColor="text1"/>
                <w:sz w:val="20"/>
                <w:szCs w:val="20"/>
              </w:rPr>
              <w:t>,</w:t>
            </w:r>
          </w:p>
        </w:tc>
        <w:tc>
          <w:tcPr>
            <w:tcW w:w="1264" w:type="dxa"/>
          </w:tcPr>
          <w:p w:rsidR="00081513" w:rsidRPr="00C010A0" w:rsidRDefault="00281875" w:rsidP="00081513">
            <w:pPr>
              <w:pStyle w:val="AralkYok"/>
              <w:spacing w:after="120"/>
              <w:ind w:right="-108"/>
              <w:jc w:val="center"/>
              <w:rPr>
                <w:rFonts w:ascii="Book Antiqua" w:hAnsi="Book Antiqua" w:cs="Times New Roman"/>
                <w:i/>
                <w:iCs/>
                <w:color w:val="000000" w:themeColor="text1"/>
                <w:sz w:val="20"/>
                <w:szCs w:val="20"/>
              </w:rPr>
            </w:pPr>
            <w:proofErr w:type="spellStart"/>
            <w:r w:rsidRPr="00C010A0">
              <w:rPr>
                <w:rFonts w:ascii="Book Antiqua" w:hAnsi="Book Antiqua" w:cs="Times New Roman"/>
                <w:i/>
                <w:iCs/>
                <w:color w:val="000000" w:themeColor="text1"/>
                <w:sz w:val="20"/>
                <w:szCs w:val="20"/>
              </w:rPr>
              <w:t>Motivation</w:t>
            </w:r>
            <w:proofErr w:type="spellEnd"/>
          </w:p>
        </w:tc>
        <w:tc>
          <w:tcPr>
            <w:tcW w:w="295" w:type="dxa"/>
          </w:tcPr>
          <w:p w:rsidR="00081513" w:rsidRPr="008A503F" w:rsidRDefault="00081513" w:rsidP="00081513">
            <w:pPr>
              <w:pStyle w:val="AralkYok"/>
              <w:spacing w:after="120"/>
              <w:ind w:right="-108"/>
              <w:jc w:val="center"/>
              <w:rPr>
                <w:rFonts w:ascii="Book Antiqua" w:hAnsi="Book Antiqua" w:cs="Times New Roman"/>
                <w:b/>
                <w:bCs/>
                <w:i/>
                <w:iCs/>
                <w:color w:val="FF0000"/>
                <w:sz w:val="20"/>
                <w:szCs w:val="20"/>
              </w:rPr>
            </w:pPr>
          </w:p>
        </w:tc>
        <w:tc>
          <w:tcPr>
            <w:tcW w:w="402" w:type="dxa"/>
          </w:tcPr>
          <w:p w:rsidR="00081513" w:rsidRPr="008A503F" w:rsidRDefault="00081513" w:rsidP="00081513">
            <w:pPr>
              <w:pStyle w:val="AralkYok"/>
              <w:spacing w:after="120"/>
              <w:ind w:right="-108"/>
              <w:jc w:val="center"/>
              <w:rPr>
                <w:rFonts w:ascii="Book Antiqua" w:hAnsi="Book Antiqua" w:cs="Times New Roman"/>
                <w:b/>
                <w:bCs/>
                <w:i/>
                <w:iCs/>
                <w:color w:val="FF0000"/>
                <w:sz w:val="20"/>
                <w:szCs w:val="20"/>
              </w:rPr>
            </w:pPr>
          </w:p>
        </w:tc>
      </w:tr>
      <w:tr w:rsidR="00281875" w:rsidRPr="007778B3" w:rsidTr="00281875">
        <w:trPr>
          <w:jc w:val="center"/>
        </w:trPr>
        <w:tc>
          <w:tcPr>
            <w:tcW w:w="1209" w:type="dxa"/>
          </w:tcPr>
          <w:p w:rsidR="00081513" w:rsidRPr="007778B3" w:rsidRDefault="00081513" w:rsidP="00081513">
            <w:pPr>
              <w:widowControl w:val="0"/>
              <w:tabs>
                <w:tab w:val="left" w:pos="6821"/>
              </w:tabs>
              <w:spacing w:before="110"/>
              <w:ind w:right="-108"/>
              <w:rPr>
                <w:rFonts w:ascii="Book Antiqua" w:hAnsi="Book Antiqua" w:cs="Times New Roman"/>
                <w:b/>
                <w:bCs/>
                <w:i/>
                <w:iCs/>
                <w:sz w:val="20"/>
                <w:szCs w:val="24"/>
                <w:lang w:val="en-GB"/>
              </w:rPr>
            </w:pPr>
            <w:r w:rsidRPr="007778B3">
              <w:rPr>
                <w:rFonts w:ascii="Book Antiqua" w:hAnsi="Book Antiqua" w:cs="Times New Roman"/>
                <w:b/>
                <w:bCs/>
                <w:i/>
                <w:iCs/>
                <w:sz w:val="20"/>
                <w:szCs w:val="24"/>
                <w:lang w:val="en-GB"/>
              </w:rPr>
              <w:t>JEL Codes:</w:t>
            </w:r>
          </w:p>
        </w:tc>
        <w:tc>
          <w:tcPr>
            <w:tcW w:w="1178" w:type="dxa"/>
          </w:tcPr>
          <w:p w:rsidR="00081513" w:rsidRPr="007778B3" w:rsidRDefault="008A503F" w:rsidP="00281875">
            <w:pPr>
              <w:widowControl w:val="0"/>
              <w:tabs>
                <w:tab w:val="left" w:pos="6821"/>
              </w:tabs>
              <w:spacing w:before="110"/>
              <w:ind w:right="-108"/>
              <w:jc w:val="center"/>
              <w:rPr>
                <w:rFonts w:ascii="Book Antiqua" w:hAnsi="Book Antiqua" w:cs="Times New Roman"/>
                <w:i/>
                <w:iCs/>
                <w:sz w:val="20"/>
                <w:szCs w:val="24"/>
                <w:lang w:val="en-GB"/>
              </w:rPr>
            </w:pPr>
            <w:r>
              <w:rPr>
                <w:rFonts w:ascii="Book Antiqua" w:hAnsi="Book Antiqua" w:cs="Times New Roman"/>
                <w:i/>
                <w:iCs/>
                <w:sz w:val="20"/>
                <w:szCs w:val="24"/>
                <w:lang w:val="en-GB"/>
              </w:rPr>
              <w:t>D23</w:t>
            </w:r>
          </w:p>
        </w:tc>
        <w:tc>
          <w:tcPr>
            <w:tcW w:w="3262" w:type="dxa"/>
          </w:tcPr>
          <w:p w:rsidR="00081513" w:rsidRPr="007778B3" w:rsidRDefault="008A503F" w:rsidP="00281875">
            <w:pPr>
              <w:widowControl w:val="0"/>
              <w:tabs>
                <w:tab w:val="left" w:pos="6821"/>
              </w:tabs>
              <w:spacing w:before="110"/>
              <w:ind w:right="-108"/>
              <w:jc w:val="center"/>
              <w:rPr>
                <w:rFonts w:ascii="Book Antiqua" w:hAnsi="Book Antiqua" w:cs="Times New Roman"/>
                <w:i/>
                <w:iCs/>
                <w:sz w:val="20"/>
                <w:szCs w:val="24"/>
                <w:lang w:val="en-GB"/>
              </w:rPr>
            </w:pPr>
            <w:r>
              <w:rPr>
                <w:rFonts w:ascii="Book Antiqua" w:hAnsi="Book Antiqua" w:cs="Times New Roman"/>
                <w:i/>
                <w:iCs/>
                <w:sz w:val="20"/>
                <w:szCs w:val="24"/>
                <w:lang w:val="en-GB"/>
              </w:rPr>
              <w:t>M10</w:t>
            </w:r>
          </w:p>
        </w:tc>
        <w:tc>
          <w:tcPr>
            <w:tcW w:w="1264" w:type="dxa"/>
          </w:tcPr>
          <w:p w:rsidR="00081513" w:rsidRPr="007778B3" w:rsidRDefault="008A503F" w:rsidP="00281875">
            <w:pPr>
              <w:widowControl w:val="0"/>
              <w:tabs>
                <w:tab w:val="left" w:pos="6821"/>
              </w:tabs>
              <w:spacing w:before="110"/>
              <w:ind w:right="-108"/>
              <w:jc w:val="center"/>
              <w:rPr>
                <w:rFonts w:ascii="Book Antiqua" w:hAnsi="Book Antiqua" w:cs="Times New Roman"/>
                <w:i/>
                <w:iCs/>
                <w:sz w:val="20"/>
                <w:szCs w:val="24"/>
                <w:lang w:val="en-GB"/>
              </w:rPr>
            </w:pPr>
            <w:r>
              <w:rPr>
                <w:rFonts w:ascii="Book Antiqua" w:hAnsi="Book Antiqua" w:cs="Times New Roman"/>
                <w:i/>
                <w:iCs/>
                <w:sz w:val="20"/>
                <w:szCs w:val="24"/>
                <w:lang w:val="en-GB"/>
              </w:rPr>
              <w:t>M29</w:t>
            </w:r>
          </w:p>
        </w:tc>
        <w:tc>
          <w:tcPr>
            <w:tcW w:w="295" w:type="dxa"/>
          </w:tcPr>
          <w:p w:rsidR="00081513" w:rsidRPr="007778B3" w:rsidRDefault="00081513" w:rsidP="00081513">
            <w:pPr>
              <w:widowControl w:val="0"/>
              <w:tabs>
                <w:tab w:val="left" w:pos="6821"/>
              </w:tabs>
              <w:spacing w:before="110"/>
              <w:ind w:right="-108"/>
              <w:rPr>
                <w:rFonts w:ascii="Book Antiqua" w:hAnsi="Book Antiqua" w:cs="Times New Roman"/>
                <w:i/>
                <w:iCs/>
                <w:sz w:val="20"/>
                <w:szCs w:val="24"/>
                <w:lang w:val="en-GB"/>
              </w:rPr>
            </w:pPr>
          </w:p>
        </w:tc>
        <w:tc>
          <w:tcPr>
            <w:tcW w:w="402" w:type="dxa"/>
          </w:tcPr>
          <w:p w:rsidR="00081513" w:rsidRPr="007778B3" w:rsidRDefault="00081513" w:rsidP="00081513">
            <w:pPr>
              <w:widowControl w:val="0"/>
              <w:tabs>
                <w:tab w:val="left" w:pos="6821"/>
              </w:tabs>
              <w:spacing w:before="110"/>
              <w:ind w:right="-108"/>
              <w:rPr>
                <w:rFonts w:ascii="Book Antiqua" w:hAnsi="Book Antiqua" w:cs="Times New Roman"/>
                <w:i/>
                <w:iCs/>
                <w:sz w:val="20"/>
                <w:szCs w:val="24"/>
                <w:lang w:val="en-GB"/>
              </w:rPr>
            </w:pPr>
          </w:p>
        </w:tc>
      </w:tr>
    </w:tbl>
    <w:p w:rsidR="00852553" w:rsidRDefault="00E164FE" w:rsidP="00081513">
      <w:pPr>
        <w:jc w:val="center"/>
        <w:rPr>
          <w:rFonts w:ascii="Book Antiqua" w:eastAsiaTheme="minorEastAsia" w:hAnsi="Book Antiqua" w:cs="Times New Roman"/>
          <w:b/>
          <w:bCs/>
          <w:sz w:val="24"/>
          <w:szCs w:val="20"/>
        </w:rPr>
      </w:pPr>
      <w:r w:rsidRPr="007778B3">
        <w:rPr>
          <w:rFonts w:ascii="Book Antiqua" w:eastAsia="Times New Roman" w:hAnsi="Book Antiqua" w:cs="Times New Roman"/>
          <w:b/>
          <w:sz w:val="24"/>
          <w:szCs w:val="28"/>
          <w:lang w:val="en-US"/>
        </w:rPr>
        <w:br w:type="page"/>
      </w:r>
      <w:r w:rsidR="00081513" w:rsidRPr="007778B3">
        <w:rPr>
          <w:rFonts w:ascii="Book Antiqua" w:eastAsiaTheme="minorEastAsia" w:hAnsi="Book Antiqua" w:cs="Times New Roman"/>
          <w:b/>
          <w:bCs/>
          <w:sz w:val="24"/>
          <w:szCs w:val="20"/>
        </w:rPr>
        <w:lastRenderedPageBreak/>
        <w:t>EXTENDED ABSTRACT</w:t>
      </w:r>
      <w:r w:rsidR="00852553">
        <w:rPr>
          <w:rFonts w:ascii="Book Antiqua" w:eastAsiaTheme="minorEastAsia" w:hAnsi="Book Antiqua" w:cs="Times New Roman"/>
          <w:b/>
          <w:bCs/>
          <w:sz w:val="24"/>
          <w:szCs w:val="20"/>
        </w:rPr>
        <w:t xml:space="preserve"> </w:t>
      </w:r>
    </w:p>
    <w:p w:rsidR="00391C75" w:rsidRDefault="000C28C3" w:rsidP="00391C75">
      <w:pPr>
        <w:widowControl w:val="0"/>
        <w:tabs>
          <w:tab w:val="left" w:pos="6821"/>
          <w:tab w:val="left" w:pos="8222"/>
        </w:tabs>
        <w:spacing w:before="110" w:after="0" w:line="240" w:lineRule="auto"/>
        <w:ind w:right="-2"/>
        <w:jc w:val="center"/>
        <w:rPr>
          <w:rFonts w:ascii="Book Antiqua" w:eastAsia="Times New Roman" w:hAnsi="Book Antiqua" w:cs="Times New Roman"/>
          <w:sz w:val="24"/>
          <w:szCs w:val="28"/>
          <w:lang w:val="en-US"/>
        </w:rPr>
      </w:pPr>
      <w:sdt>
        <w:sdtPr>
          <w:rPr>
            <w:rFonts w:ascii="Book Antiqua" w:hAnsi="Book Antiqua"/>
            <w:b/>
            <w:bCs/>
            <w:color w:val="000000"/>
            <w:sz w:val="24"/>
            <w:szCs w:val="24"/>
          </w:rPr>
          <w:alias w:val="Anahtar Sözcükler"/>
          <w:tag w:val=""/>
          <w:id w:val="139697121"/>
          <w:placeholder>
            <w:docPart w:val="12F13FE603A54C9E8C46702EDBDB7700"/>
          </w:placeholder>
          <w:dataBinding w:prefixMappings="xmlns:ns0='http://purl.org/dc/elements/1.1/' xmlns:ns1='http://schemas.openxmlformats.org/package/2006/metadata/core-properties' " w:xpath="/ns1:coreProperties[1]/ns1:keywords[1]" w:storeItemID="{6C3C8BC8-F283-45AE-878A-BAB7291924A1}"/>
          <w:text/>
        </w:sdtPr>
        <w:sdtEndPr/>
        <w:sdtContent>
          <w:r w:rsidR="00391C75" w:rsidRPr="00743392">
            <w:rPr>
              <w:rFonts w:ascii="Book Antiqua" w:hAnsi="Book Antiqua"/>
              <w:b/>
              <w:bCs/>
              <w:color w:val="000000"/>
              <w:sz w:val="24"/>
              <w:szCs w:val="24"/>
            </w:rPr>
            <w:t>THE EFFECT OF ORGANIZATIONAL JUSTICE PERCEPTION ON BUSINESS MOTIVATION I</w:t>
          </w:r>
          <w:r w:rsidR="00524986">
            <w:rPr>
              <w:rFonts w:ascii="Book Antiqua" w:hAnsi="Book Antiqua"/>
              <w:b/>
              <w:bCs/>
              <w:color w:val="000000"/>
              <w:sz w:val="24"/>
              <w:szCs w:val="24"/>
            </w:rPr>
            <w:t>N LOGISTICS SECTOR EMPLOYEES: A MODEL IMPLEMENTATION</w:t>
          </w:r>
        </w:sdtContent>
      </w:sdt>
    </w:p>
    <w:p w:rsidR="00391C75" w:rsidRDefault="00391C75" w:rsidP="00391C75">
      <w:pPr>
        <w:pStyle w:val="ListeParagraf"/>
        <w:widowControl/>
        <w:tabs>
          <w:tab w:val="left" w:pos="1272"/>
        </w:tabs>
        <w:spacing w:before="120" w:after="120"/>
        <w:ind w:left="1068" w:firstLine="0"/>
        <w:contextualSpacing/>
        <w:jc w:val="both"/>
        <w:rPr>
          <w:rFonts w:ascii="Book Antiqua" w:hAnsi="Book Antiqua"/>
          <w:b/>
          <w:bCs/>
          <w:sz w:val="20"/>
          <w:szCs w:val="20"/>
        </w:rPr>
      </w:pPr>
    </w:p>
    <w:p w:rsidR="00391C75" w:rsidRDefault="00391C75" w:rsidP="00391C75">
      <w:pPr>
        <w:pStyle w:val="ListeParagraf"/>
        <w:widowControl/>
        <w:numPr>
          <w:ilvl w:val="0"/>
          <w:numId w:val="20"/>
        </w:numPr>
        <w:tabs>
          <w:tab w:val="left" w:pos="1134"/>
          <w:tab w:val="left" w:pos="1272"/>
        </w:tabs>
        <w:spacing w:before="120" w:after="120"/>
        <w:ind w:left="709" w:firstLine="0"/>
        <w:contextualSpacing/>
        <w:jc w:val="both"/>
        <w:rPr>
          <w:rFonts w:ascii="Book Antiqua" w:hAnsi="Book Antiqua"/>
          <w:b/>
          <w:bCs/>
          <w:sz w:val="20"/>
          <w:szCs w:val="20"/>
        </w:rPr>
      </w:pPr>
      <w:r w:rsidRPr="0027205B">
        <w:rPr>
          <w:rFonts w:ascii="Book Antiqua" w:hAnsi="Book Antiqua"/>
          <w:b/>
          <w:bCs/>
          <w:sz w:val="20"/>
          <w:szCs w:val="20"/>
        </w:rPr>
        <w:t>LITERATURE</w:t>
      </w:r>
    </w:p>
    <w:p w:rsidR="00391C75" w:rsidRPr="00956EE8" w:rsidRDefault="00391C75" w:rsidP="00391C75">
      <w:pPr>
        <w:pStyle w:val="ListeParagraf"/>
        <w:tabs>
          <w:tab w:val="left" w:pos="1134"/>
          <w:tab w:val="left" w:pos="1272"/>
        </w:tabs>
        <w:ind w:left="709" w:firstLine="0"/>
        <w:jc w:val="both"/>
        <w:rPr>
          <w:rFonts w:ascii="Book Antiqua" w:hAnsi="Book Antiqua"/>
          <w:b/>
          <w:bCs/>
          <w:sz w:val="20"/>
          <w:szCs w:val="20"/>
        </w:rPr>
      </w:pPr>
    </w:p>
    <w:p w:rsidR="00391C75" w:rsidRDefault="00391C75" w:rsidP="00391C75">
      <w:pPr>
        <w:pStyle w:val="ListeParagraf"/>
        <w:widowControl/>
        <w:numPr>
          <w:ilvl w:val="1"/>
          <w:numId w:val="20"/>
        </w:numPr>
        <w:tabs>
          <w:tab w:val="left" w:pos="1134"/>
          <w:tab w:val="left" w:pos="1272"/>
        </w:tabs>
        <w:spacing w:before="120" w:after="120"/>
        <w:ind w:left="709" w:firstLine="0"/>
        <w:contextualSpacing/>
        <w:jc w:val="both"/>
        <w:rPr>
          <w:rFonts w:ascii="Book Antiqua" w:hAnsi="Book Antiqua"/>
          <w:b/>
          <w:bCs/>
          <w:sz w:val="20"/>
          <w:szCs w:val="20"/>
        </w:rPr>
      </w:pPr>
      <w:r w:rsidRPr="0027205B">
        <w:rPr>
          <w:rFonts w:ascii="Book Antiqua" w:hAnsi="Book Antiqua"/>
          <w:b/>
          <w:bCs/>
          <w:sz w:val="20"/>
          <w:szCs w:val="20"/>
        </w:rPr>
        <w:t>RESEARCH SUBJECT</w:t>
      </w:r>
    </w:p>
    <w:p w:rsidR="00391C75" w:rsidRDefault="00391C75" w:rsidP="00391C75">
      <w:pPr>
        <w:tabs>
          <w:tab w:val="left" w:pos="1272"/>
        </w:tabs>
        <w:jc w:val="both"/>
        <w:rPr>
          <w:rFonts w:ascii="Book Antiqua" w:hAnsi="Book Antiqua" w:cs="Times New Roman"/>
          <w:bCs/>
          <w:sz w:val="20"/>
          <w:szCs w:val="20"/>
        </w:rPr>
      </w:pPr>
      <w:proofErr w:type="spellStart"/>
      <w:r w:rsidRPr="00234B04">
        <w:rPr>
          <w:rFonts w:ascii="Book Antiqua" w:hAnsi="Book Antiqua" w:cs="Times New Roman"/>
          <w:bCs/>
          <w:sz w:val="20"/>
          <w:szCs w:val="20"/>
        </w:rPr>
        <w:t>Logistics</w:t>
      </w:r>
      <w:proofErr w:type="spellEnd"/>
      <w:r w:rsidRPr="00234B04">
        <w:rPr>
          <w:rFonts w:ascii="Book Antiqua" w:hAnsi="Book Antiqua" w:cs="Times New Roman"/>
          <w:bCs/>
          <w:sz w:val="20"/>
          <w:szCs w:val="20"/>
        </w:rPr>
        <w:t xml:space="preserve"> are </w:t>
      </w:r>
      <w:proofErr w:type="spellStart"/>
      <w:r w:rsidRPr="00234B04">
        <w:rPr>
          <w:rFonts w:ascii="Book Antiqua" w:hAnsi="Book Antiqua" w:cs="Times New Roman"/>
          <w:bCs/>
          <w:sz w:val="20"/>
          <w:szCs w:val="20"/>
        </w:rPr>
        <w:t>key</w:t>
      </w:r>
      <w:proofErr w:type="spellEnd"/>
      <w:r w:rsidRPr="00234B04">
        <w:rPr>
          <w:rFonts w:ascii="Book Antiqua" w:hAnsi="Book Antiqua" w:cs="Times New Roman"/>
          <w:bCs/>
          <w:sz w:val="20"/>
          <w:szCs w:val="20"/>
        </w:rPr>
        <w:t xml:space="preserve"> </w:t>
      </w:r>
      <w:proofErr w:type="spellStart"/>
      <w:r w:rsidRPr="00234B04">
        <w:rPr>
          <w:rFonts w:ascii="Book Antiqua" w:hAnsi="Book Antiqua" w:cs="Times New Roman"/>
          <w:bCs/>
          <w:sz w:val="20"/>
          <w:szCs w:val="20"/>
        </w:rPr>
        <w:t>activities</w:t>
      </w:r>
      <w:proofErr w:type="spellEnd"/>
      <w:r w:rsidRPr="00234B04">
        <w:rPr>
          <w:rFonts w:ascii="Book Antiqua" w:hAnsi="Book Antiqua" w:cs="Times New Roman"/>
          <w:bCs/>
          <w:sz w:val="20"/>
          <w:szCs w:val="20"/>
        </w:rPr>
        <w:t xml:space="preserve"> for </w:t>
      </w:r>
      <w:proofErr w:type="spellStart"/>
      <w:r w:rsidRPr="00234B04">
        <w:rPr>
          <w:rFonts w:ascii="Book Antiqua" w:hAnsi="Book Antiqua" w:cs="Times New Roman"/>
          <w:bCs/>
          <w:sz w:val="20"/>
          <w:szCs w:val="20"/>
        </w:rPr>
        <w:t>businesses</w:t>
      </w:r>
      <w:proofErr w:type="spellEnd"/>
      <w:r w:rsidRPr="00234B04">
        <w:rPr>
          <w:rFonts w:ascii="Book Antiqua" w:hAnsi="Book Antiqua" w:cs="Times New Roman"/>
          <w:bCs/>
          <w:sz w:val="20"/>
          <w:szCs w:val="20"/>
        </w:rPr>
        <w:t xml:space="preserve"> to </w:t>
      </w:r>
      <w:proofErr w:type="spellStart"/>
      <w:r w:rsidRPr="00234B04">
        <w:rPr>
          <w:rFonts w:ascii="Book Antiqua" w:hAnsi="Book Antiqua" w:cs="Times New Roman"/>
          <w:bCs/>
          <w:sz w:val="20"/>
          <w:szCs w:val="20"/>
        </w:rPr>
        <w:t>survive</w:t>
      </w:r>
      <w:proofErr w:type="spellEnd"/>
      <w:r w:rsidRPr="00234B04">
        <w:rPr>
          <w:rFonts w:ascii="Book Antiqua" w:hAnsi="Book Antiqua" w:cs="Times New Roman"/>
          <w:bCs/>
          <w:sz w:val="20"/>
          <w:szCs w:val="20"/>
        </w:rPr>
        <w:t xml:space="preserve"> in </w:t>
      </w:r>
      <w:proofErr w:type="spellStart"/>
      <w:r w:rsidRPr="00234B04">
        <w:rPr>
          <w:rFonts w:ascii="Book Antiqua" w:hAnsi="Book Antiqua" w:cs="Times New Roman"/>
          <w:bCs/>
          <w:sz w:val="20"/>
          <w:szCs w:val="20"/>
        </w:rPr>
        <w:t>today's</w:t>
      </w:r>
      <w:proofErr w:type="spellEnd"/>
      <w:r w:rsidRPr="00234B04">
        <w:rPr>
          <w:rFonts w:ascii="Book Antiqua" w:hAnsi="Book Antiqua" w:cs="Times New Roman"/>
          <w:bCs/>
          <w:sz w:val="20"/>
          <w:szCs w:val="20"/>
        </w:rPr>
        <w:t xml:space="preserve"> global </w:t>
      </w:r>
      <w:proofErr w:type="spellStart"/>
      <w:r w:rsidRPr="00234B04">
        <w:rPr>
          <w:rFonts w:ascii="Book Antiqua" w:hAnsi="Book Antiqua" w:cs="Times New Roman"/>
          <w:bCs/>
          <w:sz w:val="20"/>
          <w:szCs w:val="20"/>
        </w:rPr>
        <w:t>competitive</w:t>
      </w:r>
      <w:proofErr w:type="spellEnd"/>
      <w:r w:rsidRPr="00234B04">
        <w:rPr>
          <w:rFonts w:ascii="Book Antiqua" w:hAnsi="Book Antiqua" w:cs="Times New Roman"/>
          <w:bCs/>
          <w:sz w:val="20"/>
          <w:szCs w:val="20"/>
        </w:rPr>
        <w:t xml:space="preserve"> </w:t>
      </w:r>
      <w:proofErr w:type="spellStart"/>
      <w:r w:rsidRPr="00234B04">
        <w:rPr>
          <w:rFonts w:ascii="Book Antiqua" w:hAnsi="Book Antiqua" w:cs="Times New Roman"/>
          <w:bCs/>
          <w:sz w:val="20"/>
          <w:szCs w:val="20"/>
        </w:rPr>
        <w:t>environment</w:t>
      </w:r>
      <w:proofErr w:type="spellEnd"/>
      <w:r w:rsidRPr="00234B04">
        <w:rPr>
          <w:rFonts w:ascii="Book Antiqua" w:hAnsi="Book Antiqua" w:cs="Times New Roman"/>
          <w:bCs/>
          <w:sz w:val="20"/>
          <w:szCs w:val="20"/>
        </w:rPr>
        <w:t xml:space="preserve">. In </w:t>
      </w:r>
      <w:proofErr w:type="spellStart"/>
      <w:r w:rsidRPr="00234B04">
        <w:rPr>
          <w:rFonts w:ascii="Book Antiqua" w:hAnsi="Book Antiqua" w:cs="Times New Roman"/>
          <w:bCs/>
          <w:sz w:val="20"/>
          <w:szCs w:val="20"/>
        </w:rPr>
        <w:t>addition</w:t>
      </w:r>
      <w:proofErr w:type="spellEnd"/>
      <w:r w:rsidRPr="00234B04">
        <w:rPr>
          <w:rFonts w:ascii="Book Antiqua" w:hAnsi="Book Antiqua" w:cs="Times New Roman"/>
          <w:bCs/>
          <w:sz w:val="20"/>
          <w:szCs w:val="20"/>
        </w:rPr>
        <w:t xml:space="preserve">, </w:t>
      </w:r>
      <w:proofErr w:type="spellStart"/>
      <w:r w:rsidRPr="00234B04">
        <w:rPr>
          <w:rFonts w:ascii="Book Antiqua" w:hAnsi="Book Antiqua" w:cs="Times New Roman"/>
          <w:bCs/>
          <w:sz w:val="20"/>
          <w:szCs w:val="20"/>
        </w:rPr>
        <w:t>according</w:t>
      </w:r>
      <w:proofErr w:type="spellEnd"/>
      <w:r w:rsidRPr="00234B04">
        <w:rPr>
          <w:rFonts w:ascii="Book Antiqua" w:hAnsi="Book Antiqua" w:cs="Times New Roman"/>
          <w:bCs/>
          <w:sz w:val="20"/>
          <w:szCs w:val="20"/>
        </w:rPr>
        <w:t xml:space="preserve"> to </w:t>
      </w:r>
      <w:proofErr w:type="spellStart"/>
      <w:r w:rsidRPr="00234B04">
        <w:rPr>
          <w:rFonts w:ascii="Book Antiqua" w:hAnsi="Book Antiqua" w:cs="Times New Roman"/>
          <w:bCs/>
          <w:sz w:val="20"/>
          <w:szCs w:val="20"/>
        </w:rPr>
        <w:t>other</w:t>
      </w:r>
      <w:proofErr w:type="spellEnd"/>
      <w:r w:rsidRPr="00234B04">
        <w:rPr>
          <w:rFonts w:ascii="Book Antiqua" w:hAnsi="Book Antiqua" w:cs="Times New Roman"/>
          <w:bCs/>
          <w:sz w:val="20"/>
          <w:szCs w:val="20"/>
        </w:rPr>
        <w:t xml:space="preserve"> </w:t>
      </w:r>
      <w:proofErr w:type="spellStart"/>
      <w:r w:rsidRPr="00234B04">
        <w:rPr>
          <w:rFonts w:ascii="Book Antiqua" w:hAnsi="Book Antiqua" w:cs="Times New Roman"/>
          <w:bCs/>
          <w:sz w:val="20"/>
          <w:szCs w:val="20"/>
        </w:rPr>
        <w:t>activities</w:t>
      </w:r>
      <w:proofErr w:type="spellEnd"/>
      <w:r w:rsidRPr="00234B04">
        <w:rPr>
          <w:rFonts w:ascii="Book Antiqua" w:hAnsi="Book Antiqua" w:cs="Times New Roman"/>
          <w:bCs/>
          <w:sz w:val="20"/>
          <w:szCs w:val="20"/>
        </w:rPr>
        <w:t xml:space="preserve"> </w:t>
      </w:r>
      <w:proofErr w:type="spellStart"/>
      <w:r w:rsidRPr="00234B04">
        <w:rPr>
          <w:rFonts w:ascii="Book Antiqua" w:hAnsi="Book Antiqua" w:cs="Times New Roman"/>
          <w:bCs/>
          <w:sz w:val="20"/>
          <w:szCs w:val="20"/>
        </w:rPr>
        <w:t>carried</w:t>
      </w:r>
      <w:proofErr w:type="spellEnd"/>
      <w:r w:rsidRPr="00234B04">
        <w:rPr>
          <w:rFonts w:ascii="Book Antiqua" w:hAnsi="Book Antiqua" w:cs="Times New Roman"/>
          <w:bCs/>
          <w:sz w:val="20"/>
          <w:szCs w:val="20"/>
        </w:rPr>
        <w:t xml:space="preserve"> </w:t>
      </w:r>
      <w:proofErr w:type="spellStart"/>
      <w:r w:rsidRPr="00234B04">
        <w:rPr>
          <w:rFonts w:ascii="Book Antiqua" w:hAnsi="Book Antiqua" w:cs="Times New Roman"/>
          <w:bCs/>
          <w:sz w:val="20"/>
          <w:szCs w:val="20"/>
        </w:rPr>
        <w:t>out</w:t>
      </w:r>
      <w:proofErr w:type="spellEnd"/>
      <w:r w:rsidRPr="00234B04">
        <w:rPr>
          <w:rFonts w:ascii="Book Antiqua" w:hAnsi="Book Antiqua" w:cs="Times New Roman"/>
          <w:bCs/>
          <w:sz w:val="20"/>
          <w:szCs w:val="20"/>
        </w:rPr>
        <w:t xml:space="preserve"> in </w:t>
      </w:r>
      <w:proofErr w:type="spellStart"/>
      <w:r w:rsidRPr="00234B04">
        <w:rPr>
          <w:rFonts w:ascii="Book Antiqua" w:hAnsi="Book Antiqua" w:cs="Times New Roman"/>
          <w:bCs/>
          <w:sz w:val="20"/>
          <w:szCs w:val="20"/>
        </w:rPr>
        <w:t>organizations</w:t>
      </w:r>
      <w:proofErr w:type="spellEnd"/>
      <w:r w:rsidRPr="00234B04">
        <w:rPr>
          <w:rFonts w:ascii="Book Antiqua" w:hAnsi="Book Antiqua" w:cs="Times New Roman"/>
          <w:bCs/>
          <w:sz w:val="20"/>
          <w:szCs w:val="20"/>
        </w:rPr>
        <w:t xml:space="preserve">, it is </w:t>
      </w:r>
      <w:proofErr w:type="spellStart"/>
      <w:r w:rsidRPr="00234B04">
        <w:rPr>
          <w:rFonts w:ascii="Book Antiqua" w:hAnsi="Book Antiqua" w:cs="Times New Roman"/>
          <w:bCs/>
          <w:sz w:val="20"/>
          <w:szCs w:val="20"/>
        </w:rPr>
        <w:t>another</w:t>
      </w:r>
      <w:proofErr w:type="spellEnd"/>
      <w:r w:rsidRPr="00234B04">
        <w:rPr>
          <w:rFonts w:ascii="Book Antiqua" w:hAnsi="Book Antiqua" w:cs="Times New Roman"/>
          <w:bCs/>
          <w:sz w:val="20"/>
          <w:szCs w:val="20"/>
        </w:rPr>
        <w:t xml:space="preserve"> </w:t>
      </w:r>
      <w:proofErr w:type="spellStart"/>
      <w:r w:rsidRPr="00234B04">
        <w:rPr>
          <w:rFonts w:ascii="Book Antiqua" w:hAnsi="Book Antiqua" w:cs="Times New Roman"/>
          <w:bCs/>
          <w:sz w:val="20"/>
          <w:szCs w:val="20"/>
        </w:rPr>
        <w:t>factor</w:t>
      </w:r>
      <w:proofErr w:type="spellEnd"/>
      <w:r w:rsidRPr="00234B04">
        <w:rPr>
          <w:rFonts w:ascii="Book Antiqua" w:hAnsi="Book Antiqua" w:cs="Times New Roman"/>
          <w:bCs/>
          <w:sz w:val="20"/>
          <w:szCs w:val="20"/>
        </w:rPr>
        <w:t xml:space="preserve"> that </w:t>
      </w:r>
      <w:proofErr w:type="spellStart"/>
      <w:r w:rsidRPr="00234B04">
        <w:rPr>
          <w:rFonts w:ascii="Book Antiqua" w:hAnsi="Book Antiqua" w:cs="Times New Roman"/>
          <w:bCs/>
          <w:sz w:val="20"/>
          <w:szCs w:val="20"/>
        </w:rPr>
        <w:t>makes</w:t>
      </w:r>
      <w:proofErr w:type="spellEnd"/>
      <w:r w:rsidRPr="00234B04">
        <w:rPr>
          <w:rFonts w:ascii="Book Antiqua" w:hAnsi="Book Antiqua" w:cs="Times New Roman"/>
          <w:bCs/>
          <w:sz w:val="20"/>
          <w:szCs w:val="20"/>
        </w:rPr>
        <w:t xml:space="preserve"> </w:t>
      </w:r>
      <w:proofErr w:type="spellStart"/>
      <w:r w:rsidRPr="00234B04">
        <w:rPr>
          <w:rFonts w:ascii="Book Antiqua" w:hAnsi="Book Antiqua" w:cs="Times New Roman"/>
          <w:bCs/>
          <w:sz w:val="20"/>
          <w:szCs w:val="20"/>
        </w:rPr>
        <w:t>the</w:t>
      </w:r>
      <w:proofErr w:type="spellEnd"/>
      <w:r w:rsidRPr="00234B04">
        <w:rPr>
          <w:rFonts w:ascii="Book Antiqua" w:hAnsi="Book Antiqua" w:cs="Times New Roman"/>
          <w:bCs/>
          <w:sz w:val="20"/>
          <w:szCs w:val="20"/>
        </w:rPr>
        <w:t xml:space="preserve"> </w:t>
      </w:r>
      <w:proofErr w:type="spellStart"/>
      <w:r w:rsidRPr="00234B04">
        <w:rPr>
          <w:rFonts w:ascii="Book Antiqua" w:hAnsi="Book Antiqua" w:cs="Times New Roman"/>
          <w:bCs/>
          <w:sz w:val="20"/>
          <w:szCs w:val="20"/>
        </w:rPr>
        <w:t>human</w:t>
      </w:r>
      <w:proofErr w:type="spellEnd"/>
      <w:r w:rsidRPr="00234B04">
        <w:rPr>
          <w:rFonts w:ascii="Book Antiqua" w:hAnsi="Book Antiqua" w:cs="Times New Roman"/>
          <w:bCs/>
          <w:sz w:val="20"/>
          <w:szCs w:val="20"/>
        </w:rPr>
        <w:t xml:space="preserve"> </w:t>
      </w:r>
      <w:proofErr w:type="spellStart"/>
      <w:r w:rsidRPr="00234B04">
        <w:rPr>
          <w:rFonts w:ascii="Book Antiqua" w:hAnsi="Book Antiqua" w:cs="Times New Roman"/>
          <w:bCs/>
          <w:sz w:val="20"/>
          <w:szCs w:val="20"/>
        </w:rPr>
        <w:t>factor</w:t>
      </w:r>
      <w:proofErr w:type="spellEnd"/>
      <w:r w:rsidRPr="00234B04">
        <w:rPr>
          <w:rFonts w:ascii="Book Antiqua" w:hAnsi="Book Antiqua" w:cs="Times New Roman"/>
          <w:bCs/>
          <w:sz w:val="20"/>
          <w:szCs w:val="20"/>
        </w:rPr>
        <w:t xml:space="preserve"> </w:t>
      </w:r>
      <w:proofErr w:type="spellStart"/>
      <w:r w:rsidRPr="00234B04">
        <w:rPr>
          <w:rFonts w:ascii="Book Antiqua" w:hAnsi="Book Antiqua" w:cs="Times New Roman"/>
          <w:bCs/>
          <w:sz w:val="20"/>
          <w:szCs w:val="20"/>
        </w:rPr>
        <w:t>important</w:t>
      </w:r>
      <w:proofErr w:type="spellEnd"/>
      <w:r w:rsidRPr="00234B04">
        <w:rPr>
          <w:rFonts w:ascii="Book Antiqua" w:hAnsi="Book Antiqua" w:cs="Times New Roman"/>
          <w:bCs/>
          <w:sz w:val="20"/>
          <w:szCs w:val="20"/>
        </w:rPr>
        <w:t xml:space="preserve"> in </w:t>
      </w:r>
      <w:proofErr w:type="spellStart"/>
      <w:r w:rsidRPr="00234B04">
        <w:rPr>
          <w:rFonts w:ascii="Book Antiqua" w:hAnsi="Book Antiqua" w:cs="Times New Roman"/>
          <w:bCs/>
          <w:sz w:val="20"/>
          <w:szCs w:val="20"/>
        </w:rPr>
        <w:t>logistics</w:t>
      </w:r>
      <w:proofErr w:type="spellEnd"/>
      <w:r w:rsidRPr="00234B04">
        <w:rPr>
          <w:rFonts w:ascii="Book Antiqua" w:hAnsi="Book Antiqua" w:cs="Times New Roman"/>
          <w:bCs/>
          <w:sz w:val="20"/>
          <w:szCs w:val="20"/>
        </w:rPr>
        <w:t xml:space="preserve"> </w:t>
      </w:r>
      <w:proofErr w:type="spellStart"/>
      <w:r w:rsidRPr="00234B04">
        <w:rPr>
          <w:rFonts w:ascii="Book Antiqua" w:hAnsi="Book Antiqua" w:cs="Times New Roman"/>
          <w:bCs/>
          <w:sz w:val="20"/>
          <w:szCs w:val="20"/>
        </w:rPr>
        <w:t>because</w:t>
      </w:r>
      <w:proofErr w:type="spellEnd"/>
      <w:r w:rsidRPr="00234B04">
        <w:rPr>
          <w:rFonts w:ascii="Book Antiqua" w:hAnsi="Book Antiqua" w:cs="Times New Roman"/>
          <w:bCs/>
          <w:sz w:val="20"/>
          <w:szCs w:val="20"/>
        </w:rPr>
        <w:t xml:space="preserve"> it is </w:t>
      </w:r>
      <w:proofErr w:type="spellStart"/>
      <w:r w:rsidRPr="00234B04">
        <w:rPr>
          <w:rFonts w:ascii="Book Antiqua" w:hAnsi="Book Antiqua" w:cs="Times New Roman"/>
          <w:bCs/>
          <w:sz w:val="20"/>
          <w:szCs w:val="20"/>
        </w:rPr>
        <w:t>difficult</w:t>
      </w:r>
      <w:proofErr w:type="spellEnd"/>
      <w:r w:rsidRPr="00234B04">
        <w:rPr>
          <w:rFonts w:ascii="Book Antiqua" w:hAnsi="Book Antiqua" w:cs="Times New Roman"/>
          <w:bCs/>
          <w:sz w:val="20"/>
          <w:szCs w:val="20"/>
        </w:rPr>
        <w:t xml:space="preserve"> to </w:t>
      </w:r>
      <w:proofErr w:type="spellStart"/>
      <w:r w:rsidRPr="00234B04">
        <w:rPr>
          <w:rFonts w:ascii="Book Antiqua" w:hAnsi="Book Antiqua" w:cs="Times New Roman"/>
          <w:bCs/>
          <w:sz w:val="20"/>
          <w:szCs w:val="20"/>
        </w:rPr>
        <w:t>imitate</w:t>
      </w:r>
      <w:proofErr w:type="spellEnd"/>
      <w:r w:rsidRPr="00234B04">
        <w:rPr>
          <w:rFonts w:ascii="Book Antiqua" w:hAnsi="Book Antiqua" w:cs="Times New Roman"/>
          <w:bCs/>
          <w:sz w:val="20"/>
          <w:szCs w:val="20"/>
        </w:rPr>
        <w:t xml:space="preserve"> and in this </w:t>
      </w:r>
      <w:proofErr w:type="spellStart"/>
      <w:r w:rsidRPr="00234B04">
        <w:rPr>
          <w:rFonts w:ascii="Book Antiqua" w:hAnsi="Book Antiqua" w:cs="Times New Roman"/>
          <w:bCs/>
          <w:sz w:val="20"/>
          <w:szCs w:val="20"/>
        </w:rPr>
        <w:t>context</w:t>
      </w:r>
      <w:proofErr w:type="spellEnd"/>
      <w:r>
        <w:rPr>
          <w:rFonts w:ascii="Book Antiqua" w:hAnsi="Book Antiqua" w:cs="Times New Roman"/>
          <w:bCs/>
          <w:sz w:val="20"/>
          <w:szCs w:val="20"/>
        </w:rPr>
        <w:t>,</w:t>
      </w:r>
      <w:r w:rsidRPr="00234B04">
        <w:rPr>
          <w:rFonts w:ascii="Book Antiqua" w:hAnsi="Book Antiqua" w:cs="Times New Roman"/>
          <w:bCs/>
          <w:sz w:val="20"/>
          <w:szCs w:val="20"/>
        </w:rPr>
        <w:t xml:space="preserve"> </w:t>
      </w:r>
      <w:proofErr w:type="spellStart"/>
      <w:r w:rsidRPr="00234B04">
        <w:rPr>
          <w:rFonts w:ascii="Book Antiqua" w:hAnsi="Book Antiqua" w:cs="Times New Roman"/>
          <w:bCs/>
          <w:sz w:val="20"/>
          <w:szCs w:val="20"/>
        </w:rPr>
        <w:t>directly</w:t>
      </w:r>
      <w:proofErr w:type="spellEnd"/>
      <w:r w:rsidRPr="00234B04">
        <w:rPr>
          <w:rFonts w:ascii="Book Antiqua" w:hAnsi="Book Antiqua" w:cs="Times New Roman"/>
          <w:bCs/>
          <w:sz w:val="20"/>
          <w:szCs w:val="20"/>
        </w:rPr>
        <w:t xml:space="preserve"> </w:t>
      </w:r>
      <w:proofErr w:type="spellStart"/>
      <w:r w:rsidRPr="00234B04">
        <w:rPr>
          <w:rFonts w:ascii="Book Antiqua" w:hAnsi="Book Antiqua" w:cs="Times New Roman"/>
          <w:bCs/>
          <w:sz w:val="20"/>
          <w:szCs w:val="20"/>
        </w:rPr>
        <w:t>affect</w:t>
      </w:r>
      <w:proofErr w:type="spellEnd"/>
      <w:r w:rsidRPr="00234B04">
        <w:rPr>
          <w:rFonts w:ascii="Book Antiqua" w:hAnsi="Book Antiqua" w:cs="Times New Roman"/>
          <w:bCs/>
          <w:sz w:val="20"/>
          <w:szCs w:val="20"/>
        </w:rPr>
        <w:t xml:space="preserve"> </w:t>
      </w:r>
      <w:proofErr w:type="spellStart"/>
      <w:r w:rsidRPr="00234B04">
        <w:rPr>
          <w:rFonts w:ascii="Book Antiqua" w:hAnsi="Book Antiqua" w:cs="Times New Roman"/>
          <w:bCs/>
          <w:sz w:val="20"/>
          <w:szCs w:val="20"/>
        </w:rPr>
        <w:t>the</w:t>
      </w:r>
      <w:proofErr w:type="spellEnd"/>
      <w:r w:rsidRPr="00234B04">
        <w:rPr>
          <w:rFonts w:ascii="Book Antiqua" w:hAnsi="Book Antiqua" w:cs="Times New Roman"/>
          <w:bCs/>
          <w:sz w:val="20"/>
          <w:szCs w:val="20"/>
        </w:rPr>
        <w:t xml:space="preserve"> </w:t>
      </w:r>
      <w:proofErr w:type="spellStart"/>
      <w:r w:rsidRPr="00234B04">
        <w:rPr>
          <w:rFonts w:ascii="Book Antiqua" w:hAnsi="Book Antiqua" w:cs="Times New Roman"/>
          <w:bCs/>
          <w:sz w:val="20"/>
          <w:szCs w:val="20"/>
        </w:rPr>
        <w:t>competitiveness</w:t>
      </w:r>
      <w:proofErr w:type="spellEnd"/>
      <w:r w:rsidRPr="00234B04">
        <w:rPr>
          <w:rFonts w:ascii="Book Antiqua" w:hAnsi="Book Antiqua" w:cs="Times New Roman"/>
          <w:bCs/>
          <w:sz w:val="20"/>
          <w:szCs w:val="20"/>
        </w:rPr>
        <w:t xml:space="preserve"> </w:t>
      </w:r>
      <w:r>
        <w:rPr>
          <w:rFonts w:ascii="Book Antiqua" w:hAnsi="Book Antiqua" w:cs="Times New Roman"/>
          <w:bCs/>
          <w:sz w:val="20"/>
          <w:szCs w:val="20"/>
        </w:rPr>
        <w:t xml:space="preserve">and </w:t>
      </w:r>
      <w:proofErr w:type="spellStart"/>
      <w:r>
        <w:rPr>
          <w:rFonts w:ascii="Book Antiqua" w:hAnsi="Book Antiqua" w:cs="Times New Roman"/>
          <w:bCs/>
          <w:sz w:val="20"/>
          <w:szCs w:val="20"/>
        </w:rPr>
        <w:t>strategy</w:t>
      </w:r>
      <w:proofErr w:type="spellEnd"/>
      <w:r>
        <w:rPr>
          <w:rFonts w:ascii="Book Antiqua" w:hAnsi="Book Antiqua" w:cs="Times New Roman"/>
          <w:bCs/>
          <w:sz w:val="20"/>
          <w:szCs w:val="20"/>
        </w:rPr>
        <w:t xml:space="preserve"> of </w:t>
      </w:r>
      <w:proofErr w:type="spellStart"/>
      <w:r>
        <w:rPr>
          <w:rFonts w:ascii="Book Antiqua" w:hAnsi="Book Antiqua" w:cs="Times New Roman"/>
          <w:bCs/>
          <w:sz w:val="20"/>
          <w:szCs w:val="20"/>
        </w:rPr>
        <w:t>the</w:t>
      </w:r>
      <w:proofErr w:type="spellEnd"/>
      <w:r>
        <w:rPr>
          <w:rFonts w:ascii="Book Antiqua" w:hAnsi="Book Antiqua" w:cs="Times New Roman"/>
          <w:bCs/>
          <w:sz w:val="20"/>
          <w:szCs w:val="20"/>
        </w:rPr>
        <w:t xml:space="preserve"> </w:t>
      </w:r>
      <w:proofErr w:type="spellStart"/>
      <w:r>
        <w:rPr>
          <w:rFonts w:ascii="Book Antiqua" w:hAnsi="Book Antiqua" w:cs="Times New Roman"/>
          <w:bCs/>
          <w:sz w:val="20"/>
          <w:szCs w:val="20"/>
        </w:rPr>
        <w:t>company</w:t>
      </w:r>
      <w:proofErr w:type="spellEnd"/>
      <w:r w:rsidRPr="00234B04">
        <w:rPr>
          <w:rFonts w:ascii="Book Antiqua" w:hAnsi="Book Antiqua" w:cs="Times New Roman"/>
          <w:bCs/>
          <w:sz w:val="20"/>
          <w:szCs w:val="20"/>
        </w:rPr>
        <w:t xml:space="preserve"> (</w:t>
      </w:r>
      <w:proofErr w:type="spellStart"/>
      <w:r w:rsidRPr="00234B04">
        <w:rPr>
          <w:rFonts w:ascii="Book Antiqua" w:hAnsi="Book Antiqua" w:cs="Times New Roman"/>
          <w:bCs/>
          <w:sz w:val="20"/>
          <w:szCs w:val="20"/>
        </w:rPr>
        <w:t>Suvacı</w:t>
      </w:r>
      <w:proofErr w:type="spellEnd"/>
      <w:r w:rsidRPr="00234B04">
        <w:rPr>
          <w:rFonts w:ascii="Book Antiqua" w:hAnsi="Book Antiqua" w:cs="Times New Roman"/>
          <w:bCs/>
          <w:sz w:val="20"/>
          <w:szCs w:val="20"/>
        </w:rPr>
        <w:t xml:space="preserve"> and </w:t>
      </w:r>
      <w:proofErr w:type="spellStart"/>
      <w:r w:rsidRPr="00234B04">
        <w:rPr>
          <w:rFonts w:ascii="Book Antiqua" w:hAnsi="Book Antiqua" w:cs="Times New Roman"/>
          <w:bCs/>
          <w:sz w:val="20"/>
          <w:szCs w:val="20"/>
        </w:rPr>
        <w:t>Tonus</w:t>
      </w:r>
      <w:proofErr w:type="spellEnd"/>
      <w:r w:rsidRPr="00234B04">
        <w:rPr>
          <w:rFonts w:ascii="Book Antiqua" w:hAnsi="Book Antiqua" w:cs="Times New Roman"/>
          <w:bCs/>
          <w:sz w:val="20"/>
          <w:szCs w:val="20"/>
        </w:rPr>
        <w:t xml:space="preserve">, 2015: 16-38). Since </w:t>
      </w:r>
      <w:proofErr w:type="spellStart"/>
      <w:r w:rsidRPr="00234B04">
        <w:rPr>
          <w:rFonts w:ascii="Book Antiqua" w:hAnsi="Book Antiqua" w:cs="Times New Roman"/>
          <w:bCs/>
          <w:sz w:val="20"/>
          <w:szCs w:val="20"/>
        </w:rPr>
        <w:t>the</w:t>
      </w:r>
      <w:proofErr w:type="spellEnd"/>
      <w:r w:rsidRPr="00234B04">
        <w:rPr>
          <w:rFonts w:ascii="Book Antiqua" w:hAnsi="Book Antiqua" w:cs="Times New Roman"/>
          <w:bCs/>
          <w:sz w:val="20"/>
          <w:szCs w:val="20"/>
        </w:rPr>
        <w:t xml:space="preserve"> </w:t>
      </w:r>
      <w:proofErr w:type="spellStart"/>
      <w:r w:rsidRPr="00234B04">
        <w:rPr>
          <w:rFonts w:ascii="Book Antiqua" w:hAnsi="Book Antiqua" w:cs="Times New Roman"/>
          <w:bCs/>
          <w:sz w:val="20"/>
          <w:szCs w:val="20"/>
        </w:rPr>
        <w:t>logistics</w:t>
      </w:r>
      <w:proofErr w:type="spellEnd"/>
      <w:r w:rsidRPr="00234B04">
        <w:rPr>
          <w:rFonts w:ascii="Book Antiqua" w:hAnsi="Book Antiqua" w:cs="Times New Roman"/>
          <w:bCs/>
          <w:sz w:val="20"/>
          <w:szCs w:val="20"/>
        </w:rPr>
        <w:t xml:space="preserve"> </w:t>
      </w:r>
      <w:proofErr w:type="spellStart"/>
      <w:r w:rsidRPr="00234B04">
        <w:rPr>
          <w:rFonts w:ascii="Book Antiqua" w:hAnsi="Book Antiqua" w:cs="Times New Roman"/>
          <w:bCs/>
          <w:sz w:val="20"/>
          <w:szCs w:val="20"/>
        </w:rPr>
        <w:t>sector</w:t>
      </w:r>
      <w:proofErr w:type="spellEnd"/>
      <w:r w:rsidRPr="00234B04">
        <w:rPr>
          <w:rFonts w:ascii="Book Antiqua" w:hAnsi="Book Antiqua" w:cs="Times New Roman"/>
          <w:bCs/>
          <w:sz w:val="20"/>
          <w:szCs w:val="20"/>
        </w:rPr>
        <w:t xml:space="preserve"> is a service </w:t>
      </w:r>
      <w:proofErr w:type="spellStart"/>
      <w:r w:rsidRPr="00234B04">
        <w:rPr>
          <w:rFonts w:ascii="Book Antiqua" w:hAnsi="Book Antiqua" w:cs="Times New Roman"/>
          <w:bCs/>
          <w:sz w:val="20"/>
          <w:szCs w:val="20"/>
        </w:rPr>
        <w:t>sector</w:t>
      </w:r>
      <w:proofErr w:type="spellEnd"/>
      <w:r w:rsidRPr="00234B04">
        <w:rPr>
          <w:rFonts w:ascii="Book Antiqua" w:hAnsi="Book Antiqua" w:cs="Times New Roman"/>
          <w:bCs/>
          <w:sz w:val="20"/>
          <w:szCs w:val="20"/>
        </w:rPr>
        <w:t xml:space="preserve">, </w:t>
      </w:r>
      <w:proofErr w:type="spellStart"/>
      <w:r w:rsidRPr="00234B04">
        <w:rPr>
          <w:rFonts w:ascii="Book Antiqua" w:hAnsi="Book Antiqua" w:cs="Times New Roman"/>
          <w:bCs/>
          <w:sz w:val="20"/>
          <w:szCs w:val="20"/>
        </w:rPr>
        <w:t>the</w:t>
      </w:r>
      <w:proofErr w:type="spellEnd"/>
      <w:r w:rsidRPr="00234B04">
        <w:rPr>
          <w:rFonts w:ascii="Book Antiqua" w:hAnsi="Book Antiqua" w:cs="Times New Roman"/>
          <w:bCs/>
          <w:sz w:val="20"/>
          <w:szCs w:val="20"/>
        </w:rPr>
        <w:t xml:space="preserve"> </w:t>
      </w:r>
      <w:proofErr w:type="spellStart"/>
      <w:r w:rsidRPr="00234B04">
        <w:rPr>
          <w:rFonts w:ascii="Book Antiqua" w:hAnsi="Book Antiqua" w:cs="Times New Roman"/>
          <w:bCs/>
          <w:sz w:val="20"/>
          <w:szCs w:val="20"/>
        </w:rPr>
        <w:t>workforce</w:t>
      </w:r>
      <w:proofErr w:type="spellEnd"/>
      <w:r w:rsidRPr="00234B04">
        <w:rPr>
          <w:rFonts w:ascii="Book Antiqua" w:hAnsi="Book Antiqua" w:cs="Times New Roman"/>
          <w:bCs/>
          <w:sz w:val="20"/>
          <w:szCs w:val="20"/>
        </w:rPr>
        <w:t xml:space="preserve"> </w:t>
      </w:r>
      <w:proofErr w:type="spellStart"/>
      <w:r w:rsidRPr="00234B04">
        <w:rPr>
          <w:rFonts w:ascii="Book Antiqua" w:hAnsi="Book Antiqua" w:cs="Times New Roman"/>
          <w:bCs/>
          <w:sz w:val="20"/>
          <w:szCs w:val="20"/>
        </w:rPr>
        <w:t>comes</w:t>
      </w:r>
      <w:proofErr w:type="spellEnd"/>
      <w:r w:rsidRPr="00234B04">
        <w:rPr>
          <w:rFonts w:ascii="Book Antiqua" w:hAnsi="Book Antiqua" w:cs="Times New Roman"/>
          <w:bCs/>
          <w:sz w:val="20"/>
          <w:szCs w:val="20"/>
        </w:rPr>
        <w:t xml:space="preserve"> to </w:t>
      </w:r>
      <w:proofErr w:type="spellStart"/>
      <w:r w:rsidRPr="00234B04">
        <w:rPr>
          <w:rFonts w:ascii="Book Antiqua" w:hAnsi="Book Antiqua" w:cs="Times New Roman"/>
          <w:bCs/>
          <w:sz w:val="20"/>
          <w:szCs w:val="20"/>
        </w:rPr>
        <w:t>the</w:t>
      </w:r>
      <w:proofErr w:type="spellEnd"/>
      <w:r w:rsidRPr="00234B04">
        <w:rPr>
          <w:rFonts w:ascii="Book Antiqua" w:hAnsi="Book Antiqua" w:cs="Times New Roman"/>
          <w:bCs/>
          <w:sz w:val="20"/>
          <w:szCs w:val="20"/>
        </w:rPr>
        <w:t xml:space="preserve"> </w:t>
      </w:r>
      <w:proofErr w:type="spellStart"/>
      <w:r w:rsidRPr="00234B04">
        <w:rPr>
          <w:rFonts w:ascii="Book Antiqua" w:hAnsi="Book Antiqua" w:cs="Times New Roman"/>
          <w:bCs/>
          <w:sz w:val="20"/>
          <w:szCs w:val="20"/>
        </w:rPr>
        <w:t>fore</w:t>
      </w:r>
      <w:proofErr w:type="spellEnd"/>
      <w:r w:rsidRPr="00234B04">
        <w:rPr>
          <w:rFonts w:ascii="Book Antiqua" w:hAnsi="Book Antiqua" w:cs="Times New Roman"/>
          <w:bCs/>
          <w:sz w:val="20"/>
          <w:szCs w:val="20"/>
        </w:rPr>
        <w:t xml:space="preserve">. </w:t>
      </w:r>
      <w:proofErr w:type="spellStart"/>
      <w:r w:rsidRPr="00234B04">
        <w:rPr>
          <w:rFonts w:ascii="Book Antiqua" w:hAnsi="Book Antiqua" w:cs="Times New Roman"/>
          <w:bCs/>
          <w:sz w:val="20"/>
          <w:szCs w:val="20"/>
        </w:rPr>
        <w:t>Therefore</w:t>
      </w:r>
      <w:proofErr w:type="spellEnd"/>
      <w:r w:rsidRPr="00234B04">
        <w:rPr>
          <w:rFonts w:ascii="Book Antiqua" w:hAnsi="Book Antiqua" w:cs="Times New Roman"/>
          <w:bCs/>
          <w:sz w:val="20"/>
          <w:szCs w:val="20"/>
        </w:rPr>
        <w:t xml:space="preserve">, in </w:t>
      </w:r>
      <w:proofErr w:type="spellStart"/>
      <w:r w:rsidRPr="00234B04">
        <w:rPr>
          <w:rFonts w:ascii="Book Antiqua" w:hAnsi="Book Antiqua" w:cs="Times New Roman"/>
          <w:bCs/>
          <w:sz w:val="20"/>
          <w:szCs w:val="20"/>
        </w:rPr>
        <w:t>order</w:t>
      </w:r>
      <w:proofErr w:type="spellEnd"/>
      <w:r w:rsidRPr="00234B04">
        <w:rPr>
          <w:rFonts w:ascii="Book Antiqua" w:hAnsi="Book Antiqua" w:cs="Times New Roman"/>
          <w:bCs/>
          <w:sz w:val="20"/>
          <w:szCs w:val="20"/>
        </w:rPr>
        <w:t xml:space="preserve"> to </w:t>
      </w:r>
      <w:proofErr w:type="spellStart"/>
      <w:r w:rsidRPr="00234B04">
        <w:rPr>
          <w:rFonts w:ascii="Book Antiqua" w:hAnsi="Book Antiqua" w:cs="Times New Roman"/>
          <w:bCs/>
          <w:sz w:val="20"/>
          <w:szCs w:val="20"/>
        </w:rPr>
        <w:t>carry</w:t>
      </w:r>
      <w:proofErr w:type="spellEnd"/>
      <w:r w:rsidRPr="00234B04">
        <w:rPr>
          <w:rFonts w:ascii="Book Antiqua" w:hAnsi="Book Antiqua" w:cs="Times New Roman"/>
          <w:bCs/>
          <w:sz w:val="20"/>
          <w:szCs w:val="20"/>
        </w:rPr>
        <w:t xml:space="preserve"> </w:t>
      </w:r>
      <w:proofErr w:type="spellStart"/>
      <w:r w:rsidRPr="00234B04">
        <w:rPr>
          <w:rFonts w:ascii="Book Antiqua" w:hAnsi="Book Antiqua" w:cs="Times New Roman"/>
          <w:bCs/>
          <w:sz w:val="20"/>
          <w:szCs w:val="20"/>
        </w:rPr>
        <w:t>out</w:t>
      </w:r>
      <w:proofErr w:type="spellEnd"/>
      <w:r w:rsidRPr="00234B04">
        <w:rPr>
          <w:rFonts w:ascii="Book Antiqua" w:hAnsi="Book Antiqua" w:cs="Times New Roman"/>
          <w:bCs/>
          <w:sz w:val="20"/>
          <w:szCs w:val="20"/>
        </w:rPr>
        <w:t xml:space="preserve"> </w:t>
      </w:r>
      <w:proofErr w:type="spellStart"/>
      <w:r w:rsidRPr="00234B04">
        <w:rPr>
          <w:rFonts w:ascii="Book Antiqua" w:hAnsi="Book Antiqua" w:cs="Times New Roman"/>
          <w:bCs/>
          <w:sz w:val="20"/>
          <w:szCs w:val="20"/>
        </w:rPr>
        <w:t>logistics</w:t>
      </w:r>
      <w:proofErr w:type="spellEnd"/>
      <w:r w:rsidRPr="00234B04">
        <w:rPr>
          <w:rFonts w:ascii="Book Antiqua" w:hAnsi="Book Antiqua" w:cs="Times New Roman"/>
          <w:bCs/>
          <w:sz w:val="20"/>
          <w:szCs w:val="20"/>
        </w:rPr>
        <w:t xml:space="preserve"> </w:t>
      </w:r>
      <w:proofErr w:type="spellStart"/>
      <w:r w:rsidRPr="00234B04">
        <w:rPr>
          <w:rFonts w:ascii="Book Antiqua" w:hAnsi="Book Antiqua" w:cs="Times New Roman"/>
          <w:bCs/>
          <w:sz w:val="20"/>
          <w:szCs w:val="20"/>
        </w:rPr>
        <w:t>activities</w:t>
      </w:r>
      <w:proofErr w:type="spellEnd"/>
      <w:r w:rsidRPr="00234B04">
        <w:rPr>
          <w:rFonts w:ascii="Book Antiqua" w:hAnsi="Book Antiqua" w:cs="Times New Roman"/>
          <w:bCs/>
          <w:sz w:val="20"/>
          <w:szCs w:val="20"/>
        </w:rPr>
        <w:t xml:space="preserve"> in </w:t>
      </w:r>
      <w:proofErr w:type="spellStart"/>
      <w:r w:rsidRPr="00234B04">
        <w:rPr>
          <w:rFonts w:ascii="Book Antiqua" w:hAnsi="Book Antiqua" w:cs="Times New Roman"/>
          <w:bCs/>
          <w:sz w:val="20"/>
          <w:szCs w:val="20"/>
        </w:rPr>
        <w:t>the</w:t>
      </w:r>
      <w:proofErr w:type="spellEnd"/>
      <w:r w:rsidRPr="00234B04">
        <w:rPr>
          <w:rFonts w:ascii="Book Antiqua" w:hAnsi="Book Antiqua" w:cs="Times New Roman"/>
          <w:bCs/>
          <w:sz w:val="20"/>
          <w:szCs w:val="20"/>
        </w:rPr>
        <w:t xml:space="preserve"> </w:t>
      </w:r>
      <w:proofErr w:type="spellStart"/>
      <w:r w:rsidRPr="00234B04">
        <w:rPr>
          <w:rFonts w:ascii="Book Antiqua" w:hAnsi="Book Antiqua" w:cs="Times New Roman"/>
          <w:bCs/>
          <w:sz w:val="20"/>
          <w:szCs w:val="20"/>
        </w:rPr>
        <w:t>most</w:t>
      </w:r>
      <w:proofErr w:type="spellEnd"/>
      <w:r w:rsidRPr="00234B04">
        <w:rPr>
          <w:rFonts w:ascii="Book Antiqua" w:hAnsi="Book Antiqua" w:cs="Times New Roman"/>
          <w:bCs/>
          <w:sz w:val="20"/>
          <w:szCs w:val="20"/>
        </w:rPr>
        <w:t xml:space="preserve"> </w:t>
      </w:r>
      <w:proofErr w:type="spellStart"/>
      <w:r w:rsidRPr="00234B04">
        <w:rPr>
          <w:rFonts w:ascii="Book Antiqua" w:hAnsi="Book Antiqua" w:cs="Times New Roman"/>
          <w:bCs/>
          <w:sz w:val="20"/>
          <w:szCs w:val="20"/>
        </w:rPr>
        <w:t>efficient</w:t>
      </w:r>
      <w:proofErr w:type="spellEnd"/>
      <w:r w:rsidRPr="00234B04">
        <w:rPr>
          <w:rFonts w:ascii="Book Antiqua" w:hAnsi="Book Antiqua" w:cs="Times New Roman"/>
          <w:bCs/>
          <w:sz w:val="20"/>
          <w:szCs w:val="20"/>
        </w:rPr>
        <w:t xml:space="preserve"> </w:t>
      </w:r>
      <w:proofErr w:type="spellStart"/>
      <w:r w:rsidRPr="00234B04">
        <w:rPr>
          <w:rFonts w:ascii="Book Antiqua" w:hAnsi="Book Antiqua" w:cs="Times New Roman"/>
          <w:bCs/>
          <w:sz w:val="20"/>
          <w:szCs w:val="20"/>
        </w:rPr>
        <w:t>way</w:t>
      </w:r>
      <w:proofErr w:type="spellEnd"/>
      <w:r w:rsidRPr="00234B04">
        <w:rPr>
          <w:rFonts w:ascii="Book Antiqua" w:hAnsi="Book Antiqua" w:cs="Times New Roman"/>
          <w:bCs/>
          <w:sz w:val="20"/>
          <w:szCs w:val="20"/>
        </w:rPr>
        <w:t xml:space="preserve">, </w:t>
      </w:r>
      <w:proofErr w:type="spellStart"/>
      <w:r w:rsidRPr="00234B04">
        <w:rPr>
          <w:rFonts w:ascii="Book Antiqua" w:hAnsi="Book Antiqua" w:cs="Times New Roman"/>
          <w:bCs/>
          <w:sz w:val="20"/>
          <w:szCs w:val="20"/>
        </w:rPr>
        <w:t>the</w:t>
      </w:r>
      <w:proofErr w:type="spellEnd"/>
      <w:r w:rsidRPr="00234B04">
        <w:rPr>
          <w:rFonts w:ascii="Book Antiqua" w:hAnsi="Book Antiqua" w:cs="Times New Roman"/>
          <w:bCs/>
          <w:sz w:val="20"/>
          <w:szCs w:val="20"/>
        </w:rPr>
        <w:t xml:space="preserve"> </w:t>
      </w:r>
      <w:proofErr w:type="spellStart"/>
      <w:r w:rsidRPr="00234B04">
        <w:rPr>
          <w:rFonts w:ascii="Book Antiqua" w:hAnsi="Book Antiqua" w:cs="Times New Roman"/>
          <w:bCs/>
          <w:sz w:val="20"/>
          <w:szCs w:val="20"/>
        </w:rPr>
        <w:t>employee</w:t>
      </w:r>
      <w:proofErr w:type="spellEnd"/>
      <w:r w:rsidRPr="00234B04">
        <w:rPr>
          <w:rFonts w:ascii="Book Antiqua" w:hAnsi="Book Antiqua" w:cs="Times New Roman"/>
          <w:bCs/>
          <w:sz w:val="20"/>
          <w:szCs w:val="20"/>
        </w:rPr>
        <w:t xml:space="preserve"> </w:t>
      </w:r>
      <w:proofErr w:type="spellStart"/>
      <w:r w:rsidRPr="00234B04">
        <w:rPr>
          <w:rFonts w:ascii="Book Antiqua" w:hAnsi="Book Antiqua" w:cs="Times New Roman"/>
          <w:bCs/>
          <w:sz w:val="20"/>
          <w:szCs w:val="20"/>
        </w:rPr>
        <w:t>motivation</w:t>
      </w:r>
      <w:proofErr w:type="spellEnd"/>
      <w:r w:rsidRPr="00234B04">
        <w:rPr>
          <w:rFonts w:ascii="Book Antiqua" w:hAnsi="Book Antiqua" w:cs="Times New Roman"/>
          <w:bCs/>
          <w:sz w:val="20"/>
          <w:szCs w:val="20"/>
        </w:rPr>
        <w:t xml:space="preserve"> that has </w:t>
      </w:r>
      <w:proofErr w:type="spellStart"/>
      <w:r w:rsidRPr="00234B04">
        <w:rPr>
          <w:rFonts w:ascii="Book Antiqua" w:hAnsi="Book Antiqua" w:cs="Times New Roman"/>
          <w:bCs/>
          <w:sz w:val="20"/>
          <w:szCs w:val="20"/>
        </w:rPr>
        <w:t>the</w:t>
      </w:r>
      <w:proofErr w:type="spellEnd"/>
      <w:r w:rsidRPr="00234B04">
        <w:rPr>
          <w:rFonts w:ascii="Book Antiqua" w:hAnsi="Book Antiqua" w:cs="Times New Roman"/>
          <w:bCs/>
          <w:sz w:val="20"/>
          <w:szCs w:val="20"/>
        </w:rPr>
        <w:t xml:space="preserve"> </w:t>
      </w:r>
      <w:proofErr w:type="spellStart"/>
      <w:r w:rsidRPr="00234B04">
        <w:rPr>
          <w:rFonts w:ascii="Book Antiqua" w:hAnsi="Book Antiqua" w:cs="Times New Roman"/>
          <w:bCs/>
          <w:sz w:val="20"/>
          <w:szCs w:val="20"/>
        </w:rPr>
        <w:t>power</w:t>
      </w:r>
      <w:proofErr w:type="spellEnd"/>
      <w:r w:rsidRPr="00234B04">
        <w:rPr>
          <w:rFonts w:ascii="Book Antiqua" w:hAnsi="Book Antiqua" w:cs="Times New Roman"/>
          <w:bCs/>
          <w:sz w:val="20"/>
          <w:szCs w:val="20"/>
        </w:rPr>
        <w:t xml:space="preserve"> to mobilize </w:t>
      </w:r>
      <w:proofErr w:type="spellStart"/>
      <w:r w:rsidRPr="00234B04">
        <w:rPr>
          <w:rFonts w:ascii="Book Antiqua" w:hAnsi="Book Antiqua" w:cs="Times New Roman"/>
          <w:bCs/>
          <w:sz w:val="20"/>
          <w:szCs w:val="20"/>
        </w:rPr>
        <w:t>human</w:t>
      </w:r>
      <w:proofErr w:type="spellEnd"/>
      <w:r w:rsidRPr="00234B04">
        <w:rPr>
          <w:rFonts w:ascii="Book Antiqua" w:hAnsi="Book Antiqua" w:cs="Times New Roman"/>
          <w:bCs/>
          <w:sz w:val="20"/>
          <w:szCs w:val="20"/>
        </w:rPr>
        <w:t xml:space="preserve"> </w:t>
      </w:r>
      <w:proofErr w:type="spellStart"/>
      <w:r w:rsidRPr="00234B04">
        <w:rPr>
          <w:rFonts w:ascii="Book Antiqua" w:hAnsi="Book Antiqua" w:cs="Times New Roman"/>
          <w:bCs/>
          <w:sz w:val="20"/>
          <w:szCs w:val="20"/>
        </w:rPr>
        <w:t>resources</w:t>
      </w:r>
      <w:proofErr w:type="spellEnd"/>
      <w:r w:rsidRPr="00234B04">
        <w:rPr>
          <w:rFonts w:ascii="Book Antiqua" w:hAnsi="Book Antiqua" w:cs="Times New Roman"/>
          <w:bCs/>
          <w:sz w:val="20"/>
          <w:szCs w:val="20"/>
        </w:rPr>
        <w:t xml:space="preserve"> </w:t>
      </w:r>
      <w:proofErr w:type="spellStart"/>
      <w:r w:rsidRPr="00234B04">
        <w:rPr>
          <w:rFonts w:ascii="Book Antiqua" w:hAnsi="Book Antiqua" w:cs="Times New Roman"/>
          <w:bCs/>
          <w:sz w:val="20"/>
          <w:szCs w:val="20"/>
        </w:rPr>
        <w:t>should</w:t>
      </w:r>
      <w:proofErr w:type="spellEnd"/>
      <w:r w:rsidRPr="00234B04">
        <w:rPr>
          <w:rFonts w:ascii="Book Antiqua" w:hAnsi="Book Antiqua" w:cs="Times New Roman"/>
          <w:bCs/>
          <w:sz w:val="20"/>
          <w:szCs w:val="20"/>
        </w:rPr>
        <w:t xml:space="preserve"> be </w:t>
      </w:r>
      <w:proofErr w:type="spellStart"/>
      <w:r w:rsidRPr="00234B04">
        <w:rPr>
          <w:rFonts w:ascii="Book Antiqua" w:hAnsi="Book Antiqua" w:cs="Times New Roman"/>
          <w:bCs/>
          <w:sz w:val="20"/>
          <w:szCs w:val="20"/>
        </w:rPr>
        <w:t>high</w:t>
      </w:r>
      <w:proofErr w:type="spellEnd"/>
      <w:r w:rsidRPr="00234B04">
        <w:rPr>
          <w:rFonts w:ascii="Book Antiqua" w:hAnsi="Book Antiqua" w:cs="Times New Roman"/>
          <w:bCs/>
          <w:sz w:val="20"/>
          <w:szCs w:val="20"/>
        </w:rPr>
        <w:t xml:space="preserve">. </w:t>
      </w:r>
      <w:proofErr w:type="spellStart"/>
      <w:r w:rsidRPr="00234B04">
        <w:rPr>
          <w:rFonts w:ascii="Book Antiqua" w:hAnsi="Book Antiqua" w:cs="Times New Roman"/>
          <w:bCs/>
          <w:sz w:val="20"/>
          <w:szCs w:val="20"/>
        </w:rPr>
        <w:t>One</w:t>
      </w:r>
      <w:proofErr w:type="spellEnd"/>
      <w:r w:rsidRPr="00234B04">
        <w:rPr>
          <w:rFonts w:ascii="Book Antiqua" w:hAnsi="Book Antiqua" w:cs="Times New Roman"/>
          <w:bCs/>
          <w:sz w:val="20"/>
          <w:szCs w:val="20"/>
        </w:rPr>
        <w:t xml:space="preserve"> of </w:t>
      </w:r>
      <w:proofErr w:type="spellStart"/>
      <w:r w:rsidRPr="00234B04">
        <w:rPr>
          <w:rFonts w:ascii="Book Antiqua" w:hAnsi="Book Antiqua" w:cs="Times New Roman"/>
          <w:bCs/>
          <w:sz w:val="20"/>
          <w:szCs w:val="20"/>
        </w:rPr>
        <w:t>the</w:t>
      </w:r>
      <w:proofErr w:type="spellEnd"/>
      <w:r w:rsidRPr="00234B04">
        <w:rPr>
          <w:rFonts w:ascii="Book Antiqua" w:hAnsi="Book Antiqua" w:cs="Times New Roman"/>
          <w:bCs/>
          <w:sz w:val="20"/>
          <w:szCs w:val="20"/>
        </w:rPr>
        <w:t xml:space="preserve"> </w:t>
      </w:r>
      <w:proofErr w:type="spellStart"/>
      <w:r w:rsidRPr="00234B04">
        <w:rPr>
          <w:rFonts w:ascii="Book Antiqua" w:hAnsi="Book Antiqua" w:cs="Times New Roman"/>
          <w:bCs/>
          <w:sz w:val="20"/>
          <w:szCs w:val="20"/>
        </w:rPr>
        <w:t>important</w:t>
      </w:r>
      <w:proofErr w:type="spellEnd"/>
      <w:r w:rsidRPr="00234B04">
        <w:rPr>
          <w:rFonts w:ascii="Book Antiqua" w:hAnsi="Book Antiqua" w:cs="Times New Roman"/>
          <w:bCs/>
          <w:sz w:val="20"/>
          <w:szCs w:val="20"/>
        </w:rPr>
        <w:t xml:space="preserve"> </w:t>
      </w:r>
      <w:proofErr w:type="spellStart"/>
      <w:r w:rsidRPr="00234B04">
        <w:rPr>
          <w:rFonts w:ascii="Book Antiqua" w:hAnsi="Book Antiqua" w:cs="Times New Roman"/>
          <w:bCs/>
          <w:sz w:val="20"/>
          <w:szCs w:val="20"/>
        </w:rPr>
        <w:t>factors</w:t>
      </w:r>
      <w:proofErr w:type="spellEnd"/>
      <w:r w:rsidRPr="00234B04">
        <w:rPr>
          <w:rFonts w:ascii="Book Antiqua" w:hAnsi="Book Antiqua" w:cs="Times New Roman"/>
          <w:bCs/>
          <w:sz w:val="20"/>
          <w:szCs w:val="20"/>
        </w:rPr>
        <w:t xml:space="preserve"> </w:t>
      </w:r>
      <w:proofErr w:type="spellStart"/>
      <w:r w:rsidRPr="00234B04">
        <w:rPr>
          <w:rFonts w:ascii="Book Antiqua" w:hAnsi="Book Antiqua" w:cs="Times New Roman"/>
          <w:bCs/>
          <w:sz w:val="20"/>
          <w:szCs w:val="20"/>
        </w:rPr>
        <w:t>affecting</w:t>
      </w:r>
      <w:proofErr w:type="spellEnd"/>
      <w:r w:rsidRPr="00234B04">
        <w:rPr>
          <w:rFonts w:ascii="Book Antiqua" w:hAnsi="Book Antiqua" w:cs="Times New Roman"/>
          <w:bCs/>
          <w:sz w:val="20"/>
          <w:szCs w:val="20"/>
        </w:rPr>
        <w:t xml:space="preserve"> </w:t>
      </w:r>
      <w:proofErr w:type="spellStart"/>
      <w:r w:rsidRPr="00234B04">
        <w:rPr>
          <w:rFonts w:ascii="Book Antiqua" w:hAnsi="Book Antiqua" w:cs="Times New Roman"/>
          <w:bCs/>
          <w:sz w:val="20"/>
          <w:szCs w:val="20"/>
        </w:rPr>
        <w:t>motivation</w:t>
      </w:r>
      <w:proofErr w:type="spellEnd"/>
      <w:r w:rsidRPr="00234B04">
        <w:rPr>
          <w:rFonts w:ascii="Book Antiqua" w:hAnsi="Book Antiqua" w:cs="Times New Roman"/>
          <w:bCs/>
          <w:sz w:val="20"/>
          <w:szCs w:val="20"/>
        </w:rPr>
        <w:t xml:space="preserve"> is </w:t>
      </w:r>
      <w:proofErr w:type="spellStart"/>
      <w:r w:rsidRPr="00234B04">
        <w:rPr>
          <w:rFonts w:ascii="Book Antiqua" w:hAnsi="Book Antiqua" w:cs="Times New Roman"/>
          <w:bCs/>
          <w:sz w:val="20"/>
          <w:szCs w:val="20"/>
        </w:rPr>
        <w:t>believing</w:t>
      </w:r>
      <w:proofErr w:type="spellEnd"/>
      <w:r w:rsidRPr="00234B04">
        <w:rPr>
          <w:rFonts w:ascii="Book Antiqua" w:hAnsi="Book Antiqua" w:cs="Times New Roman"/>
          <w:bCs/>
          <w:sz w:val="20"/>
          <w:szCs w:val="20"/>
        </w:rPr>
        <w:t xml:space="preserve"> that </w:t>
      </w:r>
      <w:proofErr w:type="spellStart"/>
      <w:r w:rsidRPr="00234B04">
        <w:rPr>
          <w:rFonts w:ascii="Book Antiqua" w:hAnsi="Book Antiqua" w:cs="Times New Roman"/>
          <w:bCs/>
          <w:sz w:val="20"/>
          <w:szCs w:val="20"/>
        </w:rPr>
        <w:t>they</w:t>
      </w:r>
      <w:proofErr w:type="spellEnd"/>
      <w:r w:rsidRPr="00234B04">
        <w:rPr>
          <w:rFonts w:ascii="Book Antiqua" w:hAnsi="Book Antiqua" w:cs="Times New Roman"/>
          <w:bCs/>
          <w:sz w:val="20"/>
          <w:szCs w:val="20"/>
        </w:rPr>
        <w:t xml:space="preserve"> </w:t>
      </w:r>
      <w:proofErr w:type="spellStart"/>
      <w:r w:rsidRPr="00234B04">
        <w:rPr>
          <w:rFonts w:ascii="Book Antiqua" w:hAnsi="Book Antiqua" w:cs="Times New Roman"/>
          <w:bCs/>
          <w:sz w:val="20"/>
          <w:szCs w:val="20"/>
        </w:rPr>
        <w:t>work</w:t>
      </w:r>
      <w:proofErr w:type="spellEnd"/>
      <w:r w:rsidRPr="00234B04">
        <w:rPr>
          <w:rFonts w:ascii="Book Antiqua" w:hAnsi="Book Antiqua" w:cs="Times New Roman"/>
          <w:bCs/>
          <w:sz w:val="20"/>
          <w:szCs w:val="20"/>
        </w:rPr>
        <w:t xml:space="preserve"> in a </w:t>
      </w:r>
      <w:proofErr w:type="spellStart"/>
      <w:r w:rsidRPr="00234B04">
        <w:rPr>
          <w:rFonts w:ascii="Book Antiqua" w:hAnsi="Book Antiqua" w:cs="Times New Roman"/>
          <w:bCs/>
          <w:sz w:val="20"/>
          <w:szCs w:val="20"/>
        </w:rPr>
        <w:t>fair</w:t>
      </w:r>
      <w:proofErr w:type="spellEnd"/>
      <w:r w:rsidRPr="00234B04">
        <w:rPr>
          <w:rFonts w:ascii="Book Antiqua" w:hAnsi="Book Antiqua" w:cs="Times New Roman"/>
          <w:bCs/>
          <w:sz w:val="20"/>
          <w:szCs w:val="20"/>
        </w:rPr>
        <w:t xml:space="preserve"> </w:t>
      </w:r>
      <w:proofErr w:type="spellStart"/>
      <w:r w:rsidRPr="00234B04">
        <w:rPr>
          <w:rFonts w:ascii="Book Antiqua" w:hAnsi="Book Antiqua" w:cs="Times New Roman"/>
          <w:bCs/>
          <w:sz w:val="20"/>
          <w:szCs w:val="20"/>
        </w:rPr>
        <w:t>business</w:t>
      </w:r>
      <w:proofErr w:type="spellEnd"/>
      <w:r w:rsidRPr="00234B04">
        <w:rPr>
          <w:rFonts w:ascii="Book Antiqua" w:hAnsi="Book Antiqua" w:cs="Times New Roman"/>
          <w:bCs/>
          <w:sz w:val="20"/>
          <w:szCs w:val="20"/>
        </w:rPr>
        <w:t xml:space="preserve"> </w:t>
      </w:r>
      <w:proofErr w:type="spellStart"/>
      <w:r w:rsidRPr="00234B04">
        <w:rPr>
          <w:rFonts w:ascii="Book Antiqua" w:hAnsi="Book Antiqua" w:cs="Times New Roman"/>
          <w:bCs/>
          <w:sz w:val="20"/>
          <w:szCs w:val="20"/>
        </w:rPr>
        <w:t>environment</w:t>
      </w:r>
      <w:proofErr w:type="spellEnd"/>
      <w:r w:rsidRPr="00234B04">
        <w:rPr>
          <w:rFonts w:ascii="Book Antiqua" w:hAnsi="Book Antiqua" w:cs="Times New Roman"/>
          <w:bCs/>
          <w:sz w:val="20"/>
          <w:szCs w:val="20"/>
        </w:rPr>
        <w:t xml:space="preserve"> (</w:t>
      </w:r>
      <w:proofErr w:type="spellStart"/>
      <w:r w:rsidRPr="00234B04">
        <w:rPr>
          <w:rFonts w:ascii="Book Antiqua" w:hAnsi="Book Antiqua" w:cs="Times New Roman"/>
          <w:bCs/>
          <w:sz w:val="20"/>
          <w:szCs w:val="20"/>
        </w:rPr>
        <w:t>Greenberg</w:t>
      </w:r>
      <w:proofErr w:type="spellEnd"/>
      <w:r w:rsidRPr="00234B04">
        <w:rPr>
          <w:rFonts w:ascii="Book Antiqua" w:hAnsi="Book Antiqua" w:cs="Times New Roman"/>
          <w:bCs/>
          <w:sz w:val="20"/>
          <w:szCs w:val="20"/>
        </w:rPr>
        <w:t xml:space="preserve">, 1990: 399; </w:t>
      </w:r>
      <w:proofErr w:type="spellStart"/>
      <w:r w:rsidRPr="00234B04">
        <w:rPr>
          <w:rFonts w:ascii="Book Antiqua" w:hAnsi="Book Antiqua" w:cs="Times New Roman"/>
          <w:bCs/>
          <w:sz w:val="20"/>
          <w:szCs w:val="20"/>
        </w:rPr>
        <w:t>Moliner</w:t>
      </w:r>
      <w:proofErr w:type="spellEnd"/>
      <w:r w:rsidRPr="00234B04">
        <w:rPr>
          <w:rFonts w:ascii="Book Antiqua" w:hAnsi="Book Antiqua" w:cs="Times New Roman"/>
          <w:bCs/>
          <w:sz w:val="20"/>
          <w:szCs w:val="20"/>
        </w:rPr>
        <w:t xml:space="preserve"> et al., 2008: 329).</w:t>
      </w:r>
    </w:p>
    <w:p w:rsidR="00391C75" w:rsidRPr="00224CE7" w:rsidRDefault="00391C75" w:rsidP="00391C75">
      <w:pPr>
        <w:tabs>
          <w:tab w:val="left" w:pos="1272"/>
        </w:tabs>
        <w:jc w:val="both"/>
        <w:rPr>
          <w:rFonts w:ascii="Book Antiqua" w:hAnsi="Book Antiqua" w:cs="Times New Roman"/>
          <w:bCs/>
          <w:sz w:val="20"/>
          <w:szCs w:val="20"/>
        </w:rPr>
      </w:pPr>
      <w:proofErr w:type="spellStart"/>
      <w:r w:rsidRPr="00EC2E18">
        <w:rPr>
          <w:rFonts w:ascii="Book Antiqua" w:hAnsi="Book Antiqua" w:cs="Times New Roman"/>
          <w:bCs/>
          <w:sz w:val="20"/>
          <w:szCs w:val="20"/>
        </w:rPr>
        <w:t>When</w:t>
      </w:r>
      <w:proofErr w:type="spellEnd"/>
      <w:r w:rsidRPr="00EC2E18">
        <w:rPr>
          <w:rFonts w:ascii="Book Antiqua" w:hAnsi="Book Antiqua" w:cs="Times New Roman"/>
          <w:bCs/>
          <w:sz w:val="20"/>
          <w:szCs w:val="20"/>
        </w:rPr>
        <w:t xml:space="preserve"> </w:t>
      </w:r>
      <w:proofErr w:type="spellStart"/>
      <w:r w:rsidRPr="00EC2E18">
        <w:rPr>
          <w:rFonts w:ascii="Book Antiqua" w:hAnsi="Book Antiqua" w:cs="Times New Roman"/>
          <w:bCs/>
          <w:sz w:val="20"/>
          <w:szCs w:val="20"/>
        </w:rPr>
        <w:t>the</w:t>
      </w:r>
      <w:proofErr w:type="spellEnd"/>
      <w:r w:rsidRPr="00EC2E18">
        <w:rPr>
          <w:rFonts w:ascii="Book Antiqua" w:hAnsi="Book Antiqua" w:cs="Times New Roman"/>
          <w:bCs/>
          <w:sz w:val="20"/>
          <w:szCs w:val="20"/>
        </w:rPr>
        <w:t xml:space="preserve"> </w:t>
      </w:r>
      <w:proofErr w:type="spellStart"/>
      <w:r w:rsidRPr="00EC2E18">
        <w:rPr>
          <w:rFonts w:ascii="Book Antiqua" w:hAnsi="Book Antiqua" w:cs="Times New Roman"/>
          <w:bCs/>
          <w:sz w:val="20"/>
          <w:szCs w:val="20"/>
        </w:rPr>
        <w:t>working</w:t>
      </w:r>
      <w:proofErr w:type="spellEnd"/>
      <w:r w:rsidRPr="00EC2E18">
        <w:rPr>
          <w:rFonts w:ascii="Book Antiqua" w:hAnsi="Book Antiqua" w:cs="Times New Roman"/>
          <w:bCs/>
          <w:sz w:val="20"/>
          <w:szCs w:val="20"/>
        </w:rPr>
        <w:t xml:space="preserve"> </w:t>
      </w:r>
      <w:proofErr w:type="spellStart"/>
      <w:r w:rsidRPr="00EC2E18">
        <w:rPr>
          <w:rFonts w:ascii="Book Antiqua" w:hAnsi="Book Antiqua" w:cs="Times New Roman"/>
          <w:bCs/>
          <w:sz w:val="20"/>
          <w:szCs w:val="20"/>
        </w:rPr>
        <w:t>conditions</w:t>
      </w:r>
      <w:proofErr w:type="spellEnd"/>
      <w:r w:rsidRPr="00EC2E18">
        <w:rPr>
          <w:rFonts w:ascii="Book Antiqua" w:hAnsi="Book Antiqua" w:cs="Times New Roman"/>
          <w:bCs/>
          <w:sz w:val="20"/>
          <w:szCs w:val="20"/>
        </w:rPr>
        <w:t xml:space="preserve"> of </w:t>
      </w:r>
      <w:proofErr w:type="spellStart"/>
      <w:r w:rsidRPr="00EC2E18">
        <w:rPr>
          <w:rFonts w:ascii="Book Antiqua" w:hAnsi="Book Antiqua" w:cs="Times New Roman"/>
          <w:bCs/>
          <w:sz w:val="20"/>
          <w:szCs w:val="20"/>
        </w:rPr>
        <w:t>the</w:t>
      </w:r>
      <w:proofErr w:type="spellEnd"/>
      <w:r w:rsidRPr="00EC2E18">
        <w:rPr>
          <w:rFonts w:ascii="Book Antiqua" w:hAnsi="Book Antiqua" w:cs="Times New Roman"/>
          <w:bCs/>
          <w:sz w:val="20"/>
          <w:szCs w:val="20"/>
        </w:rPr>
        <w:t xml:space="preserve"> </w:t>
      </w:r>
      <w:proofErr w:type="spellStart"/>
      <w:r w:rsidRPr="00EC2E18">
        <w:rPr>
          <w:rFonts w:ascii="Book Antiqua" w:hAnsi="Book Antiqua" w:cs="Times New Roman"/>
          <w:bCs/>
          <w:sz w:val="20"/>
          <w:szCs w:val="20"/>
        </w:rPr>
        <w:t>logistics</w:t>
      </w:r>
      <w:proofErr w:type="spellEnd"/>
      <w:r w:rsidRPr="00EC2E18">
        <w:rPr>
          <w:rFonts w:ascii="Book Antiqua" w:hAnsi="Book Antiqua" w:cs="Times New Roman"/>
          <w:bCs/>
          <w:sz w:val="20"/>
          <w:szCs w:val="20"/>
        </w:rPr>
        <w:t xml:space="preserve"> </w:t>
      </w:r>
      <w:proofErr w:type="spellStart"/>
      <w:r w:rsidRPr="00EC2E18">
        <w:rPr>
          <w:rFonts w:ascii="Book Antiqua" w:hAnsi="Book Antiqua" w:cs="Times New Roman"/>
          <w:bCs/>
          <w:sz w:val="20"/>
          <w:szCs w:val="20"/>
        </w:rPr>
        <w:t>sector</w:t>
      </w:r>
      <w:proofErr w:type="spellEnd"/>
      <w:r w:rsidRPr="00EC2E18">
        <w:rPr>
          <w:rFonts w:ascii="Book Antiqua" w:hAnsi="Book Antiqua" w:cs="Times New Roman"/>
          <w:bCs/>
          <w:sz w:val="20"/>
          <w:szCs w:val="20"/>
        </w:rPr>
        <w:t xml:space="preserve"> in </w:t>
      </w:r>
      <w:proofErr w:type="spellStart"/>
      <w:r w:rsidRPr="00EC2E18">
        <w:rPr>
          <w:rFonts w:ascii="Book Antiqua" w:hAnsi="Book Antiqua" w:cs="Times New Roman"/>
          <w:bCs/>
          <w:sz w:val="20"/>
          <w:szCs w:val="20"/>
        </w:rPr>
        <w:t>Turkey</w:t>
      </w:r>
      <w:proofErr w:type="spellEnd"/>
      <w:r w:rsidRPr="00EC2E18">
        <w:rPr>
          <w:rFonts w:ascii="Book Antiqua" w:hAnsi="Book Antiqua" w:cs="Times New Roman"/>
          <w:bCs/>
          <w:sz w:val="20"/>
          <w:szCs w:val="20"/>
        </w:rPr>
        <w:t xml:space="preserve"> are </w:t>
      </w:r>
      <w:proofErr w:type="spellStart"/>
      <w:r w:rsidRPr="00EC2E18">
        <w:rPr>
          <w:rFonts w:ascii="Book Antiqua" w:hAnsi="Book Antiqua" w:cs="Times New Roman"/>
          <w:bCs/>
          <w:sz w:val="20"/>
          <w:szCs w:val="20"/>
        </w:rPr>
        <w:t>analyzed</w:t>
      </w:r>
      <w:proofErr w:type="spellEnd"/>
      <w:r w:rsidRPr="00EC2E18">
        <w:rPr>
          <w:rFonts w:ascii="Book Antiqua" w:hAnsi="Book Antiqua" w:cs="Times New Roman"/>
          <w:bCs/>
          <w:sz w:val="20"/>
          <w:szCs w:val="20"/>
        </w:rPr>
        <w:t xml:space="preserve"> in general, </w:t>
      </w:r>
      <w:proofErr w:type="spellStart"/>
      <w:r w:rsidRPr="00EC2E18">
        <w:rPr>
          <w:rFonts w:ascii="Book Antiqua" w:hAnsi="Book Antiqua" w:cs="Times New Roman"/>
          <w:bCs/>
          <w:sz w:val="20"/>
          <w:szCs w:val="20"/>
        </w:rPr>
        <w:t>organizational</w:t>
      </w:r>
      <w:proofErr w:type="spellEnd"/>
      <w:r w:rsidRPr="00EC2E18">
        <w:rPr>
          <w:rFonts w:ascii="Book Antiqua" w:hAnsi="Book Antiqua" w:cs="Times New Roman"/>
          <w:bCs/>
          <w:sz w:val="20"/>
          <w:szCs w:val="20"/>
        </w:rPr>
        <w:t xml:space="preserve"> </w:t>
      </w:r>
      <w:proofErr w:type="spellStart"/>
      <w:r w:rsidRPr="00EC2E18">
        <w:rPr>
          <w:rFonts w:ascii="Book Antiqua" w:hAnsi="Book Antiqua" w:cs="Times New Roman"/>
          <w:bCs/>
          <w:sz w:val="20"/>
          <w:szCs w:val="20"/>
        </w:rPr>
        <w:t>justice</w:t>
      </w:r>
      <w:proofErr w:type="spellEnd"/>
      <w:r w:rsidRPr="00EC2E18">
        <w:rPr>
          <w:rFonts w:ascii="Book Antiqua" w:hAnsi="Book Antiqua" w:cs="Times New Roman"/>
          <w:bCs/>
          <w:sz w:val="20"/>
          <w:szCs w:val="20"/>
        </w:rPr>
        <w:t xml:space="preserve"> problem is </w:t>
      </w:r>
      <w:proofErr w:type="spellStart"/>
      <w:r w:rsidRPr="00EC2E18">
        <w:rPr>
          <w:rFonts w:ascii="Book Antiqua" w:hAnsi="Book Antiqua" w:cs="Times New Roman"/>
          <w:bCs/>
          <w:sz w:val="20"/>
          <w:szCs w:val="20"/>
        </w:rPr>
        <w:t>faced</w:t>
      </w:r>
      <w:proofErr w:type="spellEnd"/>
      <w:r w:rsidRPr="00EC2E18">
        <w:rPr>
          <w:rFonts w:ascii="Book Antiqua" w:hAnsi="Book Antiqua" w:cs="Times New Roman"/>
          <w:bCs/>
          <w:sz w:val="20"/>
          <w:szCs w:val="20"/>
        </w:rPr>
        <w:t xml:space="preserve"> </w:t>
      </w:r>
      <w:proofErr w:type="spellStart"/>
      <w:r w:rsidRPr="00EC2E18">
        <w:rPr>
          <w:rFonts w:ascii="Book Antiqua" w:hAnsi="Book Antiqua" w:cs="Times New Roman"/>
          <w:bCs/>
          <w:sz w:val="20"/>
          <w:szCs w:val="20"/>
        </w:rPr>
        <w:t>due</w:t>
      </w:r>
      <w:proofErr w:type="spellEnd"/>
      <w:r w:rsidRPr="00EC2E18">
        <w:rPr>
          <w:rFonts w:ascii="Book Antiqua" w:hAnsi="Book Antiqua" w:cs="Times New Roman"/>
          <w:bCs/>
          <w:sz w:val="20"/>
          <w:szCs w:val="20"/>
        </w:rPr>
        <w:t xml:space="preserve"> to </w:t>
      </w:r>
      <w:proofErr w:type="spellStart"/>
      <w:r w:rsidRPr="00EC2E18">
        <w:rPr>
          <w:rFonts w:ascii="Book Antiqua" w:hAnsi="Book Antiqua" w:cs="Times New Roman"/>
          <w:bCs/>
          <w:sz w:val="20"/>
          <w:szCs w:val="20"/>
        </w:rPr>
        <w:t>the</w:t>
      </w:r>
      <w:proofErr w:type="spellEnd"/>
      <w:r w:rsidRPr="00EC2E18">
        <w:rPr>
          <w:rFonts w:ascii="Book Antiqua" w:hAnsi="Book Antiqua" w:cs="Times New Roman"/>
          <w:bCs/>
          <w:sz w:val="20"/>
          <w:szCs w:val="20"/>
        </w:rPr>
        <w:t xml:space="preserve"> </w:t>
      </w:r>
      <w:proofErr w:type="spellStart"/>
      <w:r w:rsidRPr="00EC2E18">
        <w:rPr>
          <w:rFonts w:ascii="Book Antiqua" w:hAnsi="Book Antiqua" w:cs="Times New Roman"/>
          <w:bCs/>
          <w:sz w:val="20"/>
          <w:szCs w:val="20"/>
        </w:rPr>
        <w:t>intense</w:t>
      </w:r>
      <w:proofErr w:type="spellEnd"/>
      <w:r w:rsidRPr="00EC2E18">
        <w:rPr>
          <w:rFonts w:ascii="Book Antiqua" w:hAnsi="Book Antiqua" w:cs="Times New Roman"/>
          <w:bCs/>
          <w:sz w:val="20"/>
          <w:szCs w:val="20"/>
        </w:rPr>
        <w:t xml:space="preserve"> </w:t>
      </w:r>
      <w:proofErr w:type="spellStart"/>
      <w:r w:rsidRPr="00EC2E18">
        <w:rPr>
          <w:rFonts w:ascii="Book Antiqua" w:hAnsi="Book Antiqua" w:cs="Times New Roman"/>
          <w:bCs/>
          <w:sz w:val="20"/>
          <w:szCs w:val="20"/>
        </w:rPr>
        <w:t>workload</w:t>
      </w:r>
      <w:proofErr w:type="spellEnd"/>
      <w:r w:rsidRPr="00EC2E18">
        <w:rPr>
          <w:rFonts w:ascii="Book Antiqua" w:hAnsi="Book Antiqua" w:cs="Times New Roman"/>
          <w:bCs/>
          <w:sz w:val="20"/>
          <w:szCs w:val="20"/>
        </w:rPr>
        <w:t xml:space="preserve"> and </w:t>
      </w:r>
      <w:proofErr w:type="spellStart"/>
      <w:r w:rsidRPr="00EC2E18">
        <w:rPr>
          <w:rFonts w:ascii="Book Antiqua" w:hAnsi="Book Antiqua" w:cs="Times New Roman"/>
          <w:bCs/>
          <w:sz w:val="20"/>
          <w:szCs w:val="20"/>
        </w:rPr>
        <w:t>low</w:t>
      </w:r>
      <w:proofErr w:type="spellEnd"/>
      <w:r w:rsidRPr="00EC2E18">
        <w:rPr>
          <w:rFonts w:ascii="Book Antiqua" w:hAnsi="Book Antiqua" w:cs="Times New Roman"/>
          <w:bCs/>
          <w:sz w:val="20"/>
          <w:szCs w:val="20"/>
        </w:rPr>
        <w:t xml:space="preserve"> </w:t>
      </w:r>
      <w:proofErr w:type="spellStart"/>
      <w:r w:rsidRPr="00EC2E18">
        <w:rPr>
          <w:rFonts w:ascii="Book Antiqua" w:hAnsi="Book Antiqua" w:cs="Times New Roman"/>
          <w:bCs/>
          <w:sz w:val="20"/>
          <w:szCs w:val="20"/>
        </w:rPr>
        <w:t>wages</w:t>
      </w:r>
      <w:proofErr w:type="spellEnd"/>
      <w:r w:rsidRPr="00EC2E18">
        <w:rPr>
          <w:rFonts w:ascii="Book Antiqua" w:hAnsi="Book Antiqua" w:cs="Times New Roman"/>
          <w:bCs/>
          <w:sz w:val="20"/>
          <w:szCs w:val="20"/>
        </w:rPr>
        <w:t xml:space="preserve"> (Tanrıverdi ve Öner, 2019: 42).</w:t>
      </w:r>
      <w:r>
        <w:rPr>
          <w:rFonts w:ascii="Book Antiqua" w:hAnsi="Book Antiqua" w:cs="Times New Roman"/>
          <w:bCs/>
          <w:sz w:val="20"/>
          <w:szCs w:val="20"/>
        </w:rPr>
        <w:t xml:space="preserve"> </w:t>
      </w:r>
      <w:r w:rsidRPr="00EC2E18">
        <w:rPr>
          <w:rFonts w:ascii="Book Antiqua" w:hAnsi="Book Antiqua" w:cs="Times New Roman"/>
          <w:bCs/>
          <w:sz w:val="20"/>
          <w:szCs w:val="20"/>
        </w:rPr>
        <w:t xml:space="preserve">The </w:t>
      </w:r>
      <w:proofErr w:type="spellStart"/>
      <w:r w:rsidRPr="00EC2E18">
        <w:rPr>
          <w:rFonts w:ascii="Book Antiqua" w:hAnsi="Book Antiqua" w:cs="Times New Roman"/>
          <w:bCs/>
          <w:sz w:val="20"/>
          <w:szCs w:val="20"/>
        </w:rPr>
        <w:t>lack</w:t>
      </w:r>
      <w:proofErr w:type="spellEnd"/>
      <w:r w:rsidRPr="00EC2E18">
        <w:rPr>
          <w:rFonts w:ascii="Book Antiqua" w:hAnsi="Book Antiqua" w:cs="Times New Roman"/>
          <w:bCs/>
          <w:sz w:val="20"/>
          <w:szCs w:val="20"/>
        </w:rPr>
        <w:t xml:space="preserve"> of</w:t>
      </w:r>
      <w:r>
        <w:rPr>
          <w:rFonts w:ascii="Book Antiqua" w:hAnsi="Book Antiqua" w:cs="Times New Roman"/>
          <w:bCs/>
          <w:sz w:val="20"/>
          <w:szCs w:val="20"/>
        </w:rPr>
        <w:t xml:space="preserve"> </w:t>
      </w:r>
      <w:proofErr w:type="spellStart"/>
      <w:r>
        <w:rPr>
          <w:rFonts w:ascii="Book Antiqua" w:hAnsi="Book Antiqua" w:cs="Times New Roman"/>
          <w:bCs/>
          <w:sz w:val="20"/>
          <w:szCs w:val="20"/>
        </w:rPr>
        <w:t>previous</w:t>
      </w:r>
      <w:proofErr w:type="spellEnd"/>
      <w:r>
        <w:rPr>
          <w:rFonts w:ascii="Book Antiqua" w:hAnsi="Book Antiqua" w:cs="Times New Roman"/>
          <w:bCs/>
          <w:sz w:val="20"/>
          <w:szCs w:val="20"/>
        </w:rPr>
        <w:t xml:space="preserve"> </w:t>
      </w:r>
      <w:proofErr w:type="spellStart"/>
      <w:r>
        <w:rPr>
          <w:rFonts w:ascii="Book Antiqua" w:hAnsi="Book Antiqua" w:cs="Times New Roman"/>
          <w:bCs/>
          <w:sz w:val="20"/>
          <w:szCs w:val="20"/>
        </w:rPr>
        <w:t>research</w:t>
      </w:r>
      <w:proofErr w:type="spellEnd"/>
      <w:r w:rsidRPr="00EC2E18">
        <w:rPr>
          <w:rFonts w:ascii="Book Antiqua" w:hAnsi="Book Antiqua" w:cs="Times New Roman"/>
          <w:bCs/>
          <w:sz w:val="20"/>
          <w:szCs w:val="20"/>
        </w:rPr>
        <w:t xml:space="preserve"> on </w:t>
      </w:r>
      <w:proofErr w:type="spellStart"/>
      <w:r w:rsidRPr="00EC2E18">
        <w:rPr>
          <w:rFonts w:ascii="Book Antiqua" w:hAnsi="Book Antiqua" w:cs="Times New Roman"/>
          <w:bCs/>
          <w:sz w:val="20"/>
          <w:szCs w:val="20"/>
        </w:rPr>
        <w:t>the</w:t>
      </w:r>
      <w:proofErr w:type="spellEnd"/>
      <w:r w:rsidRPr="00EC2E18">
        <w:rPr>
          <w:rFonts w:ascii="Book Antiqua" w:hAnsi="Book Antiqua" w:cs="Times New Roman"/>
          <w:bCs/>
          <w:sz w:val="20"/>
          <w:szCs w:val="20"/>
        </w:rPr>
        <w:t xml:space="preserve"> </w:t>
      </w:r>
      <w:proofErr w:type="spellStart"/>
      <w:r w:rsidRPr="00EC2E18">
        <w:rPr>
          <w:rFonts w:ascii="Book Antiqua" w:hAnsi="Book Antiqua" w:cs="Times New Roman"/>
          <w:bCs/>
          <w:sz w:val="20"/>
          <w:szCs w:val="20"/>
        </w:rPr>
        <w:t>issue</w:t>
      </w:r>
      <w:proofErr w:type="spellEnd"/>
      <w:r w:rsidRPr="00EC2E18">
        <w:rPr>
          <w:rFonts w:ascii="Book Antiqua" w:hAnsi="Book Antiqua" w:cs="Times New Roman"/>
          <w:bCs/>
          <w:sz w:val="20"/>
          <w:szCs w:val="20"/>
        </w:rPr>
        <w:t xml:space="preserve"> of </w:t>
      </w:r>
      <w:proofErr w:type="spellStart"/>
      <w:r w:rsidRPr="00EC2E18">
        <w:rPr>
          <w:rFonts w:ascii="Book Antiqua" w:hAnsi="Book Antiqua" w:cs="Times New Roman"/>
          <w:bCs/>
          <w:sz w:val="20"/>
          <w:szCs w:val="20"/>
        </w:rPr>
        <w:t>organizational</w:t>
      </w:r>
      <w:proofErr w:type="spellEnd"/>
      <w:r w:rsidRPr="00EC2E18">
        <w:rPr>
          <w:rFonts w:ascii="Book Antiqua" w:hAnsi="Book Antiqua" w:cs="Times New Roman"/>
          <w:bCs/>
          <w:sz w:val="20"/>
          <w:szCs w:val="20"/>
        </w:rPr>
        <w:t xml:space="preserve"> </w:t>
      </w:r>
      <w:proofErr w:type="spellStart"/>
      <w:r w:rsidRPr="00EC2E18">
        <w:rPr>
          <w:rFonts w:ascii="Book Antiqua" w:hAnsi="Book Antiqua" w:cs="Times New Roman"/>
          <w:bCs/>
          <w:sz w:val="20"/>
          <w:szCs w:val="20"/>
        </w:rPr>
        <w:t>justice</w:t>
      </w:r>
      <w:proofErr w:type="spellEnd"/>
      <w:r w:rsidRPr="00EC2E18">
        <w:rPr>
          <w:rFonts w:ascii="Book Antiqua" w:hAnsi="Book Antiqua" w:cs="Times New Roman"/>
          <w:bCs/>
          <w:sz w:val="20"/>
          <w:szCs w:val="20"/>
        </w:rPr>
        <w:t xml:space="preserve"> in </w:t>
      </w:r>
      <w:proofErr w:type="spellStart"/>
      <w:r w:rsidRPr="00EC2E18">
        <w:rPr>
          <w:rFonts w:ascii="Book Antiqua" w:hAnsi="Book Antiqua" w:cs="Times New Roman"/>
          <w:bCs/>
          <w:sz w:val="20"/>
          <w:szCs w:val="20"/>
        </w:rPr>
        <w:t>the</w:t>
      </w:r>
      <w:proofErr w:type="spellEnd"/>
      <w:r w:rsidRPr="00EC2E18">
        <w:rPr>
          <w:rFonts w:ascii="Book Antiqua" w:hAnsi="Book Antiqua" w:cs="Times New Roman"/>
          <w:bCs/>
          <w:sz w:val="20"/>
          <w:szCs w:val="20"/>
        </w:rPr>
        <w:t xml:space="preserve"> </w:t>
      </w:r>
      <w:proofErr w:type="spellStart"/>
      <w:r w:rsidRPr="00EC2E18">
        <w:rPr>
          <w:rFonts w:ascii="Book Antiqua" w:hAnsi="Book Antiqua" w:cs="Times New Roman"/>
          <w:bCs/>
          <w:sz w:val="20"/>
          <w:szCs w:val="20"/>
        </w:rPr>
        <w:t>logistics</w:t>
      </w:r>
      <w:proofErr w:type="spellEnd"/>
      <w:r w:rsidRPr="00EC2E18">
        <w:rPr>
          <w:rFonts w:ascii="Book Antiqua" w:hAnsi="Book Antiqua" w:cs="Times New Roman"/>
          <w:bCs/>
          <w:sz w:val="20"/>
          <w:szCs w:val="20"/>
        </w:rPr>
        <w:t xml:space="preserve"> </w:t>
      </w:r>
      <w:proofErr w:type="spellStart"/>
      <w:r w:rsidRPr="00EC2E18">
        <w:rPr>
          <w:rFonts w:ascii="Book Antiqua" w:hAnsi="Book Antiqua" w:cs="Times New Roman"/>
          <w:bCs/>
          <w:sz w:val="20"/>
          <w:szCs w:val="20"/>
        </w:rPr>
        <w:t>industry</w:t>
      </w:r>
      <w:proofErr w:type="spellEnd"/>
      <w:r w:rsidRPr="00EC2E18">
        <w:rPr>
          <w:rFonts w:ascii="Book Antiqua" w:hAnsi="Book Antiqua" w:cs="Times New Roman"/>
          <w:bCs/>
          <w:sz w:val="20"/>
          <w:szCs w:val="20"/>
        </w:rPr>
        <w:t xml:space="preserve"> and </w:t>
      </w:r>
      <w:proofErr w:type="spellStart"/>
      <w:r w:rsidRPr="00EC2E18">
        <w:rPr>
          <w:rFonts w:ascii="Book Antiqua" w:hAnsi="Book Antiqua" w:cs="Times New Roman"/>
          <w:bCs/>
          <w:sz w:val="20"/>
          <w:szCs w:val="20"/>
        </w:rPr>
        <w:t>the</w:t>
      </w:r>
      <w:proofErr w:type="spellEnd"/>
      <w:r w:rsidRPr="00EC2E18">
        <w:rPr>
          <w:rFonts w:ascii="Book Antiqua" w:hAnsi="Book Antiqua" w:cs="Times New Roman"/>
          <w:bCs/>
          <w:sz w:val="20"/>
          <w:szCs w:val="20"/>
        </w:rPr>
        <w:t xml:space="preserve"> </w:t>
      </w:r>
      <w:proofErr w:type="spellStart"/>
      <w:r w:rsidRPr="00EC2E18">
        <w:rPr>
          <w:rFonts w:ascii="Book Antiqua" w:hAnsi="Book Antiqua" w:cs="Times New Roman"/>
          <w:bCs/>
          <w:sz w:val="20"/>
          <w:szCs w:val="20"/>
        </w:rPr>
        <w:t>distributional</w:t>
      </w:r>
      <w:proofErr w:type="spellEnd"/>
      <w:r w:rsidRPr="00EC2E18">
        <w:rPr>
          <w:rFonts w:ascii="Book Antiqua" w:hAnsi="Book Antiqua" w:cs="Times New Roman"/>
          <w:bCs/>
          <w:sz w:val="20"/>
          <w:szCs w:val="20"/>
        </w:rPr>
        <w:t xml:space="preserve"> </w:t>
      </w:r>
      <w:proofErr w:type="spellStart"/>
      <w:r w:rsidRPr="00EC2E18">
        <w:rPr>
          <w:rFonts w:ascii="Book Antiqua" w:hAnsi="Book Antiqua" w:cs="Times New Roman"/>
          <w:bCs/>
          <w:sz w:val="20"/>
          <w:szCs w:val="20"/>
        </w:rPr>
        <w:t>justice</w:t>
      </w:r>
      <w:proofErr w:type="spellEnd"/>
      <w:r w:rsidRPr="00EC2E18">
        <w:rPr>
          <w:rFonts w:ascii="Book Antiqua" w:hAnsi="Book Antiqua" w:cs="Times New Roman"/>
          <w:bCs/>
          <w:sz w:val="20"/>
          <w:szCs w:val="20"/>
        </w:rPr>
        <w:t xml:space="preserve"> </w:t>
      </w:r>
      <w:proofErr w:type="spellStart"/>
      <w:r w:rsidRPr="00EC2E18">
        <w:rPr>
          <w:rFonts w:ascii="Book Antiqua" w:hAnsi="Book Antiqua" w:cs="Times New Roman"/>
          <w:bCs/>
          <w:sz w:val="20"/>
          <w:szCs w:val="20"/>
        </w:rPr>
        <w:t>problems</w:t>
      </w:r>
      <w:proofErr w:type="spellEnd"/>
      <w:r w:rsidRPr="00EC2E18">
        <w:rPr>
          <w:rFonts w:ascii="Book Antiqua" w:hAnsi="Book Antiqua" w:cs="Times New Roman"/>
          <w:bCs/>
          <w:sz w:val="20"/>
          <w:szCs w:val="20"/>
        </w:rPr>
        <w:t xml:space="preserve"> </w:t>
      </w:r>
      <w:proofErr w:type="spellStart"/>
      <w:r w:rsidRPr="00EC2E18">
        <w:rPr>
          <w:rFonts w:ascii="Book Antiqua" w:hAnsi="Book Antiqua" w:cs="Times New Roman"/>
          <w:bCs/>
          <w:sz w:val="20"/>
          <w:szCs w:val="20"/>
        </w:rPr>
        <w:t>experienced</w:t>
      </w:r>
      <w:proofErr w:type="spellEnd"/>
      <w:r w:rsidRPr="00EC2E18">
        <w:rPr>
          <w:rFonts w:ascii="Book Antiqua" w:hAnsi="Book Antiqua" w:cs="Times New Roman"/>
          <w:bCs/>
          <w:sz w:val="20"/>
          <w:szCs w:val="20"/>
        </w:rPr>
        <w:t xml:space="preserve"> by </w:t>
      </w:r>
      <w:proofErr w:type="spellStart"/>
      <w:r w:rsidRPr="00EC2E18">
        <w:rPr>
          <w:rFonts w:ascii="Book Antiqua" w:hAnsi="Book Antiqua" w:cs="Times New Roman"/>
          <w:bCs/>
          <w:sz w:val="20"/>
          <w:szCs w:val="20"/>
        </w:rPr>
        <w:t>the</w:t>
      </w:r>
      <w:proofErr w:type="spellEnd"/>
      <w:r w:rsidRPr="00EC2E18">
        <w:rPr>
          <w:rFonts w:ascii="Book Antiqua" w:hAnsi="Book Antiqua" w:cs="Times New Roman"/>
          <w:bCs/>
          <w:sz w:val="20"/>
          <w:szCs w:val="20"/>
        </w:rPr>
        <w:t xml:space="preserve"> </w:t>
      </w:r>
      <w:proofErr w:type="spellStart"/>
      <w:r w:rsidRPr="00EC2E18">
        <w:rPr>
          <w:rFonts w:ascii="Book Antiqua" w:hAnsi="Book Antiqua" w:cs="Times New Roman"/>
          <w:bCs/>
          <w:sz w:val="20"/>
          <w:szCs w:val="20"/>
        </w:rPr>
        <w:t>employees</w:t>
      </w:r>
      <w:proofErr w:type="spellEnd"/>
      <w:r w:rsidRPr="00EC2E18">
        <w:rPr>
          <w:rFonts w:ascii="Book Antiqua" w:hAnsi="Book Antiqua" w:cs="Times New Roman"/>
          <w:bCs/>
          <w:sz w:val="20"/>
          <w:szCs w:val="20"/>
        </w:rPr>
        <w:t xml:space="preserve"> </w:t>
      </w:r>
      <w:proofErr w:type="spellStart"/>
      <w:r w:rsidRPr="00EC2E18">
        <w:rPr>
          <w:rFonts w:ascii="Book Antiqua" w:hAnsi="Book Antiqua" w:cs="Times New Roman"/>
          <w:bCs/>
          <w:sz w:val="20"/>
          <w:szCs w:val="20"/>
        </w:rPr>
        <w:t>compared</w:t>
      </w:r>
      <w:proofErr w:type="spellEnd"/>
      <w:r w:rsidRPr="00EC2E18">
        <w:rPr>
          <w:rFonts w:ascii="Book Antiqua" w:hAnsi="Book Antiqua" w:cs="Times New Roman"/>
          <w:bCs/>
          <w:sz w:val="20"/>
          <w:szCs w:val="20"/>
        </w:rPr>
        <w:t xml:space="preserve"> to </w:t>
      </w:r>
      <w:proofErr w:type="spellStart"/>
      <w:r w:rsidRPr="00EC2E18">
        <w:rPr>
          <w:rFonts w:ascii="Book Antiqua" w:hAnsi="Book Antiqua" w:cs="Times New Roman"/>
          <w:bCs/>
          <w:sz w:val="20"/>
          <w:szCs w:val="20"/>
        </w:rPr>
        <w:t>other</w:t>
      </w:r>
      <w:proofErr w:type="spellEnd"/>
      <w:r w:rsidRPr="00EC2E18">
        <w:rPr>
          <w:rFonts w:ascii="Book Antiqua" w:hAnsi="Book Antiqua" w:cs="Times New Roman"/>
          <w:bCs/>
          <w:sz w:val="20"/>
          <w:szCs w:val="20"/>
        </w:rPr>
        <w:t xml:space="preserve"> </w:t>
      </w:r>
      <w:proofErr w:type="spellStart"/>
      <w:r w:rsidRPr="00EC2E18">
        <w:rPr>
          <w:rFonts w:ascii="Book Antiqua" w:hAnsi="Book Antiqua" w:cs="Times New Roman"/>
          <w:bCs/>
          <w:sz w:val="20"/>
          <w:szCs w:val="20"/>
        </w:rPr>
        <w:t>sectors</w:t>
      </w:r>
      <w:proofErr w:type="spellEnd"/>
      <w:r w:rsidRPr="00EC2E18">
        <w:rPr>
          <w:rFonts w:ascii="Book Antiqua" w:hAnsi="Book Antiqua" w:cs="Times New Roman"/>
          <w:bCs/>
          <w:sz w:val="20"/>
          <w:szCs w:val="20"/>
        </w:rPr>
        <w:t xml:space="preserve"> </w:t>
      </w:r>
      <w:proofErr w:type="spellStart"/>
      <w:r w:rsidRPr="00EC2E18">
        <w:rPr>
          <w:rFonts w:ascii="Book Antiqua" w:hAnsi="Book Antiqua" w:cs="Times New Roman"/>
          <w:bCs/>
          <w:sz w:val="20"/>
          <w:szCs w:val="20"/>
        </w:rPr>
        <w:t>revealed</w:t>
      </w:r>
      <w:proofErr w:type="spellEnd"/>
      <w:r w:rsidRPr="00EC2E18">
        <w:rPr>
          <w:rFonts w:ascii="Book Antiqua" w:hAnsi="Book Antiqua" w:cs="Times New Roman"/>
          <w:bCs/>
          <w:sz w:val="20"/>
          <w:szCs w:val="20"/>
        </w:rPr>
        <w:t xml:space="preserve"> </w:t>
      </w:r>
      <w:proofErr w:type="spellStart"/>
      <w:r w:rsidRPr="00EC2E18">
        <w:rPr>
          <w:rFonts w:ascii="Book Antiqua" w:hAnsi="Book Antiqua" w:cs="Times New Roman"/>
          <w:bCs/>
          <w:sz w:val="20"/>
          <w:szCs w:val="20"/>
        </w:rPr>
        <w:t>the</w:t>
      </w:r>
      <w:proofErr w:type="spellEnd"/>
      <w:r w:rsidRPr="00EC2E18">
        <w:rPr>
          <w:rFonts w:ascii="Book Antiqua" w:hAnsi="Book Antiqua" w:cs="Times New Roman"/>
          <w:bCs/>
          <w:sz w:val="20"/>
          <w:szCs w:val="20"/>
        </w:rPr>
        <w:t xml:space="preserve"> </w:t>
      </w:r>
      <w:proofErr w:type="spellStart"/>
      <w:r w:rsidRPr="00EC2E18">
        <w:rPr>
          <w:rFonts w:ascii="Book Antiqua" w:hAnsi="Book Antiqua" w:cs="Times New Roman"/>
          <w:bCs/>
          <w:sz w:val="20"/>
          <w:szCs w:val="20"/>
        </w:rPr>
        <w:t>necessity</w:t>
      </w:r>
      <w:proofErr w:type="spellEnd"/>
      <w:r w:rsidRPr="00EC2E18">
        <w:rPr>
          <w:rFonts w:ascii="Book Antiqua" w:hAnsi="Book Antiqua" w:cs="Times New Roman"/>
          <w:bCs/>
          <w:sz w:val="20"/>
          <w:szCs w:val="20"/>
        </w:rPr>
        <w:t xml:space="preserve"> of </w:t>
      </w:r>
      <w:proofErr w:type="spellStart"/>
      <w:r w:rsidRPr="00EC2E18">
        <w:rPr>
          <w:rFonts w:ascii="Book Antiqua" w:hAnsi="Book Antiqua" w:cs="Times New Roman"/>
          <w:bCs/>
          <w:sz w:val="20"/>
          <w:szCs w:val="20"/>
        </w:rPr>
        <w:t>research</w:t>
      </w:r>
      <w:proofErr w:type="spellEnd"/>
      <w:r w:rsidRPr="00EC2E18">
        <w:rPr>
          <w:rFonts w:ascii="Book Antiqua" w:hAnsi="Book Antiqua" w:cs="Times New Roman"/>
          <w:bCs/>
          <w:sz w:val="20"/>
          <w:szCs w:val="20"/>
        </w:rPr>
        <w:t xml:space="preserve"> in this </w:t>
      </w:r>
      <w:proofErr w:type="spellStart"/>
      <w:r>
        <w:rPr>
          <w:rFonts w:ascii="Book Antiqua" w:hAnsi="Book Antiqua" w:cs="Times New Roman"/>
          <w:bCs/>
          <w:sz w:val="20"/>
          <w:szCs w:val="20"/>
        </w:rPr>
        <w:t>topic</w:t>
      </w:r>
      <w:proofErr w:type="spellEnd"/>
      <w:r w:rsidRPr="00EC2E18">
        <w:rPr>
          <w:rFonts w:ascii="Book Antiqua" w:hAnsi="Book Antiqua" w:cs="Times New Roman"/>
          <w:bCs/>
          <w:sz w:val="20"/>
          <w:szCs w:val="20"/>
        </w:rPr>
        <w:t>.</w:t>
      </w:r>
      <w:r>
        <w:rPr>
          <w:rFonts w:ascii="Book Antiqua" w:hAnsi="Book Antiqua" w:cs="Times New Roman"/>
          <w:bCs/>
          <w:sz w:val="20"/>
          <w:szCs w:val="20"/>
        </w:rPr>
        <w:t xml:space="preserve"> </w:t>
      </w:r>
      <w:r w:rsidRPr="00EC2E18">
        <w:rPr>
          <w:rFonts w:ascii="Book Antiqua" w:hAnsi="Book Antiqua" w:cs="Times New Roman"/>
          <w:bCs/>
          <w:sz w:val="20"/>
          <w:szCs w:val="20"/>
        </w:rPr>
        <w:t xml:space="preserve">The </w:t>
      </w:r>
      <w:proofErr w:type="spellStart"/>
      <w:r w:rsidRPr="00EC2E18">
        <w:rPr>
          <w:rFonts w:ascii="Book Antiqua" w:hAnsi="Book Antiqua" w:cs="Times New Roman"/>
          <w:bCs/>
          <w:sz w:val="20"/>
          <w:szCs w:val="20"/>
        </w:rPr>
        <w:t>effect</w:t>
      </w:r>
      <w:proofErr w:type="spellEnd"/>
      <w:r w:rsidRPr="00EC2E18">
        <w:rPr>
          <w:rFonts w:ascii="Book Antiqua" w:hAnsi="Book Antiqua" w:cs="Times New Roman"/>
          <w:bCs/>
          <w:sz w:val="20"/>
          <w:szCs w:val="20"/>
        </w:rPr>
        <w:t xml:space="preserve"> of </w:t>
      </w:r>
      <w:proofErr w:type="spellStart"/>
      <w:r w:rsidRPr="00EC2E18">
        <w:rPr>
          <w:rFonts w:ascii="Book Antiqua" w:hAnsi="Book Antiqua" w:cs="Times New Roman"/>
          <w:bCs/>
          <w:sz w:val="20"/>
          <w:szCs w:val="20"/>
        </w:rPr>
        <w:t>organizational</w:t>
      </w:r>
      <w:proofErr w:type="spellEnd"/>
      <w:r w:rsidRPr="00EC2E18">
        <w:rPr>
          <w:rFonts w:ascii="Book Antiqua" w:hAnsi="Book Antiqua" w:cs="Times New Roman"/>
          <w:bCs/>
          <w:sz w:val="20"/>
          <w:szCs w:val="20"/>
        </w:rPr>
        <w:t xml:space="preserve"> </w:t>
      </w:r>
      <w:proofErr w:type="spellStart"/>
      <w:r w:rsidRPr="00EC2E18">
        <w:rPr>
          <w:rFonts w:ascii="Book Antiqua" w:hAnsi="Book Antiqua" w:cs="Times New Roman"/>
          <w:bCs/>
          <w:sz w:val="20"/>
          <w:szCs w:val="20"/>
        </w:rPr>
        <w:t>justice</w:t>
      </w:r>
      <w:proofErr w:type="spellEnd"/>
      <w:r w:rsidRPr="00EC2E18">
        <w:rPr>
          <w:rFonts w:ascii="Book Antiqua" w:hAnsi="Book Antiqua" w:cs="Times New Roman"/>
          <w:bCs/>
          <w:sz w:val="20"/>
          <w:szCs w:val="20"/>
        </w:rPr>
        <w:t xml:space="preserve"> </w:t>
      </w:r>
      <w:proofErr w:type="spellStart"/>
      <w:r w:rsidRPr="00EC2E18">
        <w:rPr>
          <w:rFonts w:ascii="Book Antiqua" w:hAnsi="Book Antiqua" w:cs="Times New Roman"/>
          <w:bCs/>
          <w:sz w:val="20"/>
          <w:szCs w:val="20"/>
        </w:rPr>
        <w:t>perceptions</w:t>
      </w:r>
      <w:proofErr w:type="spellEnd"/>
      <w:r w:rsidRPr="00EC2E18">
        <w:rPr>
          <w:rFonts w:ascii="Book Antiqua" w:hAnsi="Book Antiqua" w:cs="Times New Roman"/>
          <w:bCs/>
          <w:sz w:val="20"/>
          <w:szCs w:val="20"/>
        </w:rPr>
        <w:t xml:space="preserve"> of </w:t>
      </w:r>
      <w:proofErr w:type="spellStart"/>
      <w:r w:rsidRPr="00EC2E18">
        <w:rPr>
          <w:rFonts w:ascii="Book Antiqua" w:hAnsi="Book Antiqua" w:cs="Times New Roman"/>
          <w:bCs/>
          <w:sz w:val="20"/>
          <w:szCs w:val="20"/>
        </w:rPr>
        <w:t>employees</w:t>
      </w:r>
      <w:proofErr w:type="spellEnd"/>
      <w:r w:rsidRPr="00EC2E18">
        <w:rPr>
          <w:rFonts w:ascii="Book Antiqua" w:hAnsi="Book Antiqua" w:cs="Times New Roman"/>
          <w:bCs/>
          <w:sz w:val="20"/>
          <w:szCs w:val="20"/>
        </w:rPr>
        <w:t xml:space="preserve"> on </w:t>
      </w:r>
      <w:proofErr w:type="spellStart"/>
      <w:r w:rsidRPr="00EC2E18">
        <w:rPr>
          <w:rFonts w:ascii="Book Antiqua" w:hAnsi="Book Antiqua" w:cs="Times New Roman"/>
          <w:bCs/>
          <w:sz w:val="20"/>
          <w:szCs w:val="20"/>
        </w:rPr>
        <w:t>business</w:t>
      </w:r>
      <w:proofErr w:type="spellEnd"/>
      <w:r w:rsidRPr="00EC2E18">
        <w:rPr>
          <w:rFonts w:ascii="Book Antiqua" w:hAnsi="Book Antiqua" w:cs="Times New Roman"/>
          <w:bCs/>
          <w:sz w:val="20"/>
          <w:szCs w:val="20"/>
        </w:rPr>
        <w:t xml:space="preserve"> </w:t>
      </w:r>
      <w:proofErr w:type="spellStart"/>
      <w:r w:rsidRPr="00EC2E18">
        <w:rPr>
          <w:rFonts w:ascii="Book Antiqua" w:hAnsi="Book Antiqua" w:cs="Times New Roman"/>
          <w:bCs/>
          <w:sz w:val="20"/>
          <w:szCs w:val="20"/>
        </w:rPr>
        <w:t>motivation</w:t>
      </w:r>
      <w:proofErr w:type="spellEnd"/>
      <w:r w:rsidRPr="00EC2E18">
        <w:rPr>
          <w:rFonts w:ascii="Book Antiqua" w:hAnsi="Book Antiqua" w:cs="Times New Roman"/>
          <w:bCs/>
          <w:sz w:val="20"/>
          <w:szCs w:val="20"/>
        </w:rPr>
        <w:t xml:space="preserve"> is </w:t>
      </w:r>
      <w:proofErr w:type="spellStart"/>
      <w:r w:rsidRPr="00EC2E18">
        <w:rPr>
          <w:rFonts w:ascii="Book Antiqua" w:hAnsi="Book Antiqua" w:cs="Times New Roman"/>
          <w:bCs/>
          <w:sz w:val="20"/>
          <w:szCs w:val="20"/>
        </w:rPr>
        <w:t>the</w:t>
      </w:r>
      <w:proofErr w:type="spellEnd"/>
      <w:r w:rsidRPr="00EC2E18">
        <w:rPr>
          <w:rFonts w:ascii="Book Antiqua" w:hAnsi="Book Antiqua" w:cs="Times New Roman"/>
          <w:bCs/>
          <w:sz w:val="20"/>
          <w:szCs w:val="20"/>
        </w:rPr>
        <w:t xml:space="preserve"> </w:t>
      </w:r>
      <w:proofErr w:type="spellStart"/>
      <w:r w:rsidRPr="00EC2E18">
        <w:rPr>
          <w:rFonts w:ascii="Book Antiqua" w:hAnsi="Book Antiqua" w:cs="Times New Roman"/>
          <w:bCs/>
          <w:sz w:val="20"/>
          <w:szCs w:val="20"/>
        </w:rPr>
        <w:t>subject</w:t>
      </w:r>
      <w:proofErr w:type="spellEnd"/>
      <w:r w:rsidRPr="00EC2E18">
        <w:rPr>
          <w:rFonts w:ascii="Book Antiqua" w:hAnsi="Book Antiqua" w:cs="Times New Roman"/>
          <w:bCs/>
          <w:sz w:val="20"/>
          <w:szCs w:val="20"/>
        </w:rPr>
        <w:t xml:space="preserve"> of </w:t>
      </w:r>
      <w:proofErr w:type="spellStart"/>
      <w:r w:rsidRPr="00EC2E18">
        <w:rPr>
          <w:rFonts w:ascii="Book Antiqua" w:hAnsi="Book Antiqua" w:cs="Times New Roman"/>
          <w:bCs/>
          <w:sz w:val="20"/>
          <w:szCs w:val="20"/>
        </w:rPr>
        <w:t>the</w:t>
      </w:r>
      <w:proofErr w:type="spellEnd"/>
      <w:r w:rsidRPr="00EC2E18">
        <w:rPr>
          <w:rFonts w:ascii="Book Antiqua" w:hAnsi="Book Antiqua" w:cs="Times New Roman"/>
          <w:bCs/>
          <w:sz w:val="20"/>
          <w:szCs w:val="20"/>
        </w:rPr>
        <w:t xml:space="preserve"> </w:t>
      </w:r>
      <w:proofErr w:type="spellStart"/>
      <w:r w:rsidRPr="00EC2E18">
        <w:rPr>
          <w:rFonts w:ascii="Book Antiqua" w:hAnsi="Book Antiqua" w:cs="Times New Roman"/>
          <w:bCs/>
          <w:sz w:val="20"/>
          <w:szCs w:val="20"/>
        </w:rPr>
        <w:t>research</w:t>
      </w:r>
      <w:proofErr w:type="spellEnd"/>
      <w:r w:rsidRPr="00EC2E18">
        <w:rPr>
          <w:rFonts w:ascii="Book Antiqua" w:hAnsi="Book Antiqua" w:cs="Times New Roman"/>
          <w:bCs/>
          <w:sz w:val="20"/>
          <w:szCs w:val="20"/>
        </w:rPr>
        <w:t xml:space="preserve"> in </w:t>
      </w:r>
      <w:proofErr w:type="spellStart"/>
      <w:r w:rsidRPr="00EC2E18">
        <w:rPr>
          <w:rFonts w:ascii="Book Antiqua" w:hAnsi="Book Antiqua" w:cs="Times New Roman"/>
          <w:bCs/>
          <w:sz w:val="20"/>
          <w:szCs w:val="20"/>
        </w:rPr>
        <w:t>logistics</w:t>
      </w:r>
      <w:proofErr w:type="spellEnd"/>
      <w:r w:rsidRPr="00EC2E18">
        <w:rPr>
          <w:rFonts w:ascii="Book Antiqua" w:hAnsi="Book Antiqua" w:cs="Times New Roman"/>
          <w:bCs/>
          <w:sz w:val="20"/>
          <w:szCs w:val="20"/>
        </w:rPr>
        <w:t xml:space="preserve"> </w:t>
      </w:r>
      <w:proofErr w:type="spellStart"/>
      <w:r w:rsidRPr="00EC2E18">
        <w:rPr>
          <w:rFonts w:ascii="Book Antiqua" w:hAnsi="Book Antiqua" w:cs="Times New Roman"/>
          <w:bCs/>
          <w:sz w:val="20"/>
          <w:szCs w:val="20"/>
        </w:rPr>
        <w:t>companies</w:t>
      </w:r>
      <w:proofErr w:type="spellEnd"/>
      <w:r w:rsidRPr="00EC2E18">
        <w:rPr>
          <w:rFonts w:ascii="Book Antiqua" w:hAnsi="Book Antiqua" w:cs="Times New Roman"/>
          <w:bCs/>
          <w:sz w:val="20"/>
          <w:szCs w:val="20"/>
        </w:rPr>
        <w:t xml:space="preserve"> </w:t>
      </w:r>
      <w:proofErr w:type="spellStart"/>
      <w:r w:rsidRPr="00EC2E18">
        <w:rPr>
          <w:rFonts w:ascii="Book Antiqua" w:hAnsi="Book Antiqua" w:cs="Times New Roman"/>
          <w:bCs/>
          <w:sz w:val="20"/>
          <w:szCs w:val="20"/>
        </w:rPr>
        <w:t>operating</w:t>
      </w:r>
      <w:proofErr w:type="spellEnd"/>
      <w:r w:rsidRPr="00EC2E18">
        <w:rPr>
          <w:rFonts w:ascii="Book Antiqua" w:hAnsi="Book Antiqua" w:cs="Times New Roman"/>
          <w:bCs/>
          <w:sz w:val="20"/>
          <w:szCs w:val="20"/>
        </w:rPr>
        <w:t xml:space="preserve"> in </w:t>
      </w:r>
      <w:proofErr w:type="spellStart"/>
      <w:r w:rsidRPr="00EC2E18">
        <w:rPr>
          <w:rFonts w:ascii="Book Antiqua" w:hAnsi="Book Antiqua" w:cs="Times New Roman"/>
          <w:bCs/>
          <w:sz w:val="20"/>
          <w:szCs w:val="20"/>
        </w:rPr>
        <w:t>Istanbul</w:t>
      </w:r>
      <w:proofErr w:type="spellEnd"/>
      <w:r w:rsidRPr="00EC2E18">
        <w:rPr>
          <w:rFonts w:ascii="Book Antiqua" w:hAnsi="Book Antiqua" w:cs="Times New Roman"/>
          <w:bCs/>
          <w:sz w:val="20"/>
          <w:szCs w:val="20"/>
        </w:rPr>
        <w:t xml:space="preserve"> that </w:t>
      </w:r>
      <w:proofErr w:type="spellStart"/>
      <w:r w:rsidRPr="00EC2E18">
        <w:rPr>
          <w:rFonts w:ascii="Book Antiqua" w:hAnsi="Book Antiqua" w:cs="Times New Roman"/>
          <w:bCs/>
          <w:sz w:val="20"/>
          <w:szCs w:val="20"/>
        </w:rPr>
        <w:t>operate</w:t>
      </w:r>
      <w:proofErr w:type="spellEnd"/>
      <w:r w:rsidRPr="00EC2E18">
        <w:rPr>
          <w:rFonts w:ascii="Book Antiqua" w:hAnsi="Book Antiqua" w:cs="Times New Roman"/>
          <w:bCs/>
          <w:sz w:val="20"/>
          <w:szCs w:val="20"/>
        </w:rPr>
        <w:t xml:space="preserve"> in international </w:t>
      </w:r>
      <w:proofErr w:type="spellStart"/>
      <w:r w:rsidRPr="00EC2E18">
        <w:rPr>
          <w:rFonts w:ascii="Book Antiqua" w:hAnsi="Book Antiqua" w:cs="Times New Roman"/>
          <w:bCs/>
          <w:sz w:val="20"/>
          <w:szCs w:val="20"/>
        </w:rPr>
        <w:t>transportation</w:t>
      </w:r>
      <w:proofErr w:type="spellEnd"/>
      <w:r w:rsidRPr="00EC2E18">
        <w:rPr>
          <w:rFonts w:ascii="Book Antiqua" w:hAnsi="Book Antiqua" w:cs="Times New Roman"/>
          <w:bCs/>
          <w:sz w:val="20"/>
          <w:szCs w:val="20"/>
        </w:rPr>
        <w:t>.</w:t>
      </w:r>
    </w:p>
    <w:p w:rsidR="00391C75" w:rsidRPr="0098169E" w:rsidRDefault="00391C75" w:rsidP="00391C75">
      <w:pPr>
        <w:pStyle w:val="ListeParagraf"/>
        <w:widowControl/>
        <w:numPr>
          <w:ilvl w:val="1"/>
          <w:numId w:val="20"/>
        </w:numPr>
        <w:tabs>
          <w:tab w:val="left" w:pos="1134"/>
          <w:tab w:val="left" w:pos="1272"/>
        </w:tabs>
        <w:spacing w:before="120" w:after="120"/>
        <w:ind w:left="709" w:firstLine="0"/>
        <w:contextualSpacing/>
        <w:jc w:val="both"/>
        <w:rPr>
          <w:rFonts w:ascii="Book Antiqua" w:hAnsi="Book Antiqua"/>
          <w:b/>
          <w:bCs/>
          <w:sz w:val="20"/>
          <w:szCs w:val="20"/>
        </w:rPr>
      </w:pPr>
      <w:r w:rsidRPr="0027205B">
        <w:rPr>
          <w:rFonts w:ascii="Book Antiqua" w:hAnsi="Book Antiqua"/>
          <w:b/>
          <w:bCs/>
          <w:sz w:val="20"/>
          <w:szCs w:val="20"/>
        </w:rPr>
        <w:t xml:space="preserve">RESEARCH PURPOSE AND IMPORTANCE                           </w:t>
      </w:r>
    </w:p>
    <w:p w:rsidR="00391C75" w:rsidRPr="00904407" w:rsidRDefault="00391C75" w:rsidP="00391C75">
      <w:pPr>
        <w:tabs>
          <w:tab w:val="left" w:pos="1272"/>
        </w:tabs>
        <w:jc w:val="both"/>
        <w:rPr>
          <w:rFonts w:ascii="Book Antiqua" w:hAnsi="Book Antiqua" w:cs="Times New Roman"/>
          <w:bCs/>
          <w:sz w:val="20"/>
          <w:szCs w:val="20"/>
        </w:rPr>
      </w:pPr>
      <w:proofErr w:type="spellStart"/>
      <w:r w:rsidRPr="00904407">
        <w:rPr>
          <w:rFonts w:ascii="Book Antiqua" w:hAnsi="Book Antiqua" w:cs="Times New Roman"/>
          <w:bCs/>
          <w:sz w:val="20"/>
          <w:szCs w:val="20"/>
        </w:rPr>
        <w:t>Logistics</w:t>
      </w:r>
      <w:proofErr w:type="spellEnd"/>
      <w:r w:rsidRPr="00904407">
        <w:rPr>
          <w:rFonts w:ascii="Book Antiqua" w:hAnsi="Book Antiqua" w:cs="Times New Roman"/>
          <w:bCs/>
          <w:sz w:val="20"/>
          <w:szCs w:val="20"/>
        </w:rPr>
        <w:t xml:space="preserve"> is a </w:t>
      </w:r>
      <w:proofErr w:type="spellStart"/>
      <w:r w:rsidRPr="00904407">
        <w:rPr>
          <w:rFonts w:ascii="Book Antiqua" w:hAnsi="Book Antiqua" w:cs="Times New Roman"/>
          <w:bCs/>
          <w:sz w:val="20"/>
          <w:szCs w:val="20"/>
        </w:rPr>
        <w:t>sector</w:t>
      </w:r>
      <w:proofErr w:type="spellEnd"/>
      <w:r w:rsidRPr="00904407">
        <w:rPr>
          <w:rFonts w:ascii="Book Antiqua" w:hAnsi="Book Antiqua" w:cs="Times New Roman"/>
          <w:bCs/>
          <w:sz w:val="20"/>
          <w:szCs w:val="20"/>
        </w:rPr>
        <w:t xml:space="preserve"> </w:t>
      </w:r>
      <w:proofErr w:type="spellStart"/>
      <w:r w:rsidRPr="00904407">
        <w:rPr>
          <w:rFonts w:ascii="Book Antiqua" w:hAnsi="Book Antiqua" w:cs="Times New Roman"/>
          <w:bCs/>
          <w:sz w:val="20"/>
          <w:szCs w:val="20"/>
        </w:rPr>
        <w:t>where</w:t>
      </w:r>
      <w:proofErr w:type="spellEnd"/>
      <w:r w:rsidRPr="00904407">
        <w:rPr>
          <w:rFonts w:ascii="Book Antiqua" w:hAnsi="Book Antiqua" w:cs="Times New Roman"/>
          <w:bCs/>
          <w:sz w:val="20"/>
          <w:szCs w:val="20"/>
        </w:rPr>
        <w:t xml:space="preserve"> </w:t>
      </w:r>
      <w:proofErr w:type="spellStart"/>
      <w:r w:rsidRPr="00904407">
        <w:rPr>
          <w:rFonts w:ascii="Book Antiqua" w:hAnsi="Book Antiqua" w:cs="Times New Roman"/>
          <w:bCs/>
          <w:sz w:val="20"/>
          <w:szCs w:val="20"/>
        </w:rPr>
        <w:t>multiple</w:t>
      </w:r>
      <w:proofErr w:type="spellEnd"/>
      <w:r w:rsidRPr="00904407">
        <w:rPr>
          <w:rFonts w:ascii="Book Antiqua" w:hAnsi="Book Antiqua" w:cs="Times New Roman"/>
          <w:bCs/>
          <w:sz w:val="20"/>
          <w:szCs w:val="20"/>
        </w:rPr>
        <w:t xml:space="preserve"> </w:t>
      </w:r>
      <w:proofErr w:type="spellStart"/>
      <w:r w:rsidRPr="00904407">
        <w:rPr>
          <w:rFonts w:ascii="Book Antiqua" w:hAnsi="Book Antiqua" w:cs="Times New Roman"/>
          <w:bCs/>
          <w:sz w:val="20"/>
          <w:szCs w:val="20"/>
        </w:rPr>
        <w:t>business</w:t>
      </w:r>
      <w:proofErr w:type="spellEnd"/>
      <w:r w:rsidRPr="00904407">
        <w:rPr>
          <w:rFonts w:ascii="Book Antiqua" w:hAnsi="Book Antiqua" w:cs="Times New Roman"/>
          <w:bCs/>
          <w:sz w:val="20"/>
          <w:szCs w:val="20"/>
        </w:rPr>
        <w:t xml:space="preserve"> </w:t>
      </w:r>
      <w:proofErr w:type="spellStart"/>
      <w:r w:rsidRPr="00904407">
        <w:rPr>
          <w:rFonts w:ascii="Book Antiqua" w:hAnsi="Book Antiqua" w:cs="Times New Roman"/>
          <w:bCs/>
          <w:sz w:val="20"/>
          <w:szCs w:val="20"/>
        </w:rPr>
        <w:t>processes</w:t>
      </w:r>
      <w:proofErr w:type="spellEnd"/>
      <w:r w:rsidRPr="00904407">
        <w:rPr>
          <w:rFonts w:ascii="Book Antiqua" w:hAnsi="Book Antiqua" w:cs="Times New Roman"/>
          <w:bCs/>
          <w:sz w:val="20"/>
          <w:szCs w:val="20"/>
        </w:rPr>
        <w:t xml:space="preserve"> are </w:t>
      </w:r>
      <w:proofErr w:type="spellStart"/>
      <w:r w:rsidRPr="00904407">
        <w:rPr>
          <w:rFonts w:ascii="Book Antiqua" w:hAnsi="Book Antiqua" w:cs="Times New Roman"/>
          <w:bCs/>
          <w:sz w:val="20"/>
          <w:szCs w:val="20"/>
        </w:rPr>
        <w:t>managed</w:t>
      </w:r>
      <w:proofErr w:type="spellEnd"/>
      <w:r w:rsidRPr="00904407">
        <w:rPr>
          <w:rFonts w:ascii="Book Antiqua" w:hAnsi="Book Antiqua" w:cs="Times New Roman"/>
          <w:bCs/>
          <w:sz w:val="20"/>
          <w:szCs w:val="20"/>
        </w:rPr>
        <w:t xml:space="preserve">, </w:t>
      </w:r>
      <w:proofErr w:type="spellStart"/>
      <w:r w:rsidRPr="00904407">
        <w:rPr>
          <w:rFonts w:ascii="Book Antiqua" w:hAnsi="Book Antiqua" w:cs="Times New Roman"/>
          <w:bCs/>
          <w:sz w:val="20"/>
          <w:szCs w:val="20"/>
        </w:rPr>
        <w:t>controlled</w:t>
      </w:r>
      <w:proofErr w:type="spellEnd"/>
      <w:r w:rsidRPr="00904407">
        <w:rPr>
          <w:rFonts w:ascii="Book Antiqua" w:hAnsi="Book Antiqua" w:cs="Times New Roman"/>
          <w:bCs/>
          <w:sz w:val="20"/>
          <w:szCs w:val="20"/>
        </w:rPr>
        <w:t xml:space="preserve"> and </w:t>
      </w:r>
      <w:proofErr w:type="spellStart"/>
      <w:r w:rsidRPr="00904407">
        <w:rPr>
          <w:rFonts w:ascii="Book Antiqua" w:hAnsi="Book Antiqua" w:cs="Times New Roman"/>
          <w:bCs/>
          <w:sz w:val="20"/>
          <w:szCs w:val="20"/>
        </w:rPr>
        <w:t>finalized</w:t>
      </w:r>
      <w:proofErr w:type="spellEnd"/>
      <w:r w:rsidRPr="00904407">
        <w:rPr>
          <w:rFonts w:ascii="Book Antiqua" w:hAnsi="Book Antiqua" w:cs="Times New Roman"/>
          <w:bCs/>
          <w:sz w:val="20"/>
          <w:szCs w:val="20"/>
        </w:rPr>
        <w:t xml:space="preserve">. Since </w:t>
      </w:r>
      <w:proofErr w:type="spellStart"/>
      <w:r w:rsidRPr="00904407">
        <w:rPr>
          <w:rFonts w:ascii="Book Antiqua" w:hAnsi="Book Antiqua" w:cs="Times New Roman"/>
          <w:bCs/>
          <w:sz w:val="20"/>
          <w:szCs w:val="20"/>
        </w:rPr>
        <w:t>the</w:t>
      </w:r>
      <w:proofErr w:type="spellEnd"/>
      <w:r w:rsidRPr="00904407">
        <w:rPr>
          <w:rFonts w:ascii="Book Antiqua" w:hAnsi="Book Antiqua" w:cs="Times New Roman"/>
          <w:bCs/>
          <w:sz w:val="20"/>
          <w:szCs w:val="20"/>
        </w:rPr>
        <w:t xml:space="preserve"> main purpose in </w:t>
      </w:r>
      <w:proofErr w:type="spellStart"/>
      <w:r w:rsidRPr="00904407">
        <w:rPr>
          <w:rFonts w:ascii="Book Antiqua" w:hAnsi="Book Antiqua" w:cs="Times New Roman"/>
          <w:bCs/>
          <w:sz w:val="20"/>
          <w:szCs w:val="20"/>
        </w:rPr>
        <w:t>logistics</w:t>
      </w:r>
      <w:proofErr w:type="spellEnd"/>
      <w:r w:rsidRPr="00904407">
        <w:rPr>
          <w:rFonts w:ascii="Book Antiqua" w:hAnsi="Book Antiqua" w:cs="Times New Roman"/>
          <w:bCs/>
          <w:sz w:val="20"/>
          <w:szCs w:val="20"/>
        </w:rPr>
        <w:t xml:space="preserve"> </w:t>
      </w:r>
      <w:proofErr w:type="spellStart"/>
      <w:r w:rsidRPr="00904407">
        <w:rPr>
          <w:rFonts w:ascii="Book Antiqua" w:hAnsi="Book Antiqua" w:cs="Times New Roman"/>
          <w:bCs/>
          <w:sz w:val="20"/>
          <w:szCs w:val="20"/>
        </w:rPr>
        <w:t>management</w:t>
      </w:r>
      <w:proofErr w:type="spellEnd"/>
      <w:r w:rsidRPr="00904407">
        <w:rPr>
          <w:rFonts w:ascii="Book Antiqua" w:hAnsi="Book Antiqua" w:cs="Times New Roman"/>
          <w:bCs/>
          <w:sz w:val="20"/>
          <w:szCs w:val="20"/>
        </w:rPr>
        <w:t xml:space="preserve"> is to </w:t>
      </w:r>
      <w:proofErr w:type="spellStart"/>
      <w:r w:rsidRPr="00904407">
        <w:rPr>
          <w:rFonts w:ascii="Book Antiqua" w:hAnsi="Book Antiqua" w:cs="Times New Roman"/>
          <w:bCs/>
          <w:sz w:val="20"/>
          <w:szCs w:val="20"/>
        </w:rPr>
        <w:t>provide</w:t>
      </w:r>
      <w:proofErr w:type="spellEnd"/>
      <w:r w:rsidRPr="00904407">
        <w:rPr>
          <w:rFonts w:ascii="Book Antiqua" w:hAnsi="Book Antiqua" w:cs="Times New Roman"/>
          <w:bCs/>
          <w:sz w:val="20"/>
          <w:szCs w:val="20"/>
        </w:rPr>
        <w:t xml:space="preserve"> </w:t>
      </w:r>
      <w:proofErr w:type="spellStart"/>
      <w:r w:rsidRPr="00904407">
        <w:rPr>
          <w:rFonts w:ascii="Book Antiqua" w:hAnsi="Book Antiqua" w:cs="Times New Roman"/>
          <w:bCs/>
          <w:sz w:val="20"/>
          <w:szCs w:val="20"/>
        </w:rPr>
        <w:t>the</w:t>
      </w:r>
      <w:proofErr w:type="spellEnd"/>
      <w:r w:rsidRPr="00904407">
        <w:rPr>
          <w:rFonts w:ascii="Book Antiqua" w:hAnsi="Book Antiqua" w:cs="Times New Roman"/>
          <w:bCs/>
          <w:sz w:val="20"/>
          <w:szCs w:val="20"/>
        </w:rPr>
        <w:t xml:space="preserve"> </w:t>
      </w:r>
      <w:proofErr w:type="spellStart"/>
      <w:r w:rsidRPr="00904407">
        <w:rPr>
          <w:rFonts w:ascii="Book Antiqua" w:hAnsi="Book Antiqua" w:cs="Times New Roman"/>
          <w:bCs/>
          <w:sz w:val="20"/>
          <w:szCs w:val="20"/>
        </w:rPr>
        <w:t>highest</w:t>
      </w:r>
      <w:proofErr w:type="spellEnd"/>
      <w:r w:rsidRPr="00904407">
        <w:rPr>
          <w:rFonts w:ascii="Book Antiqua" w:hAnsi="Book Antiqua" w:cs="Times New Roman"/>
          <w:bCs/>
          <w:sz w:val="20"/>
          <w:szCs w:val="20"/>
        </w:rPr>
        <w:t xml:space="preserve"> </w:t>
      </w:r>
      <w:proofErr w:type="spellStart"/>
      <w:r w:rsidRPr="00904407">
        <w:rPr>
          <w:rFonts w:ascii="Book Antiqua" w:hAnsi="Book Antiqua" w:cs="Times New Roman"/>
          <w:bCs/>
          <w:sz w:val="20"/>
          <w:szCs w:val="20"/>
        </w:rPr>
        <w:t>customer</w:t>
      </w:r>
      <w:proofErr w:type="spellEnd"/>
      <w:r w:rsidRPr="00904407">
        <w:rPr>
          <w:rFonts w:ascii="Book Antiqua" w:hAnsi="Book Antiqua" w:cs="Times New Roman"/>
          <w:bCs/>
          <w:sz w:val="20"/>
          <w:szCs w:val="20"/>
        </w:rPr>
        <w:t xml:space="preserve"> </w:t>
      </w:r>
      <w:proofErr w:type="spellStart"/>
      <w:r w:rsidRPr="00904407">
        <w:rPr>
          <w:rFonts w:ascii="Book Antiqua" w:hAnsi="Book Antiqua" w:cs="Times New Roman"/>
          <w:bCs/>
          <w:sz w:val="20"/>
          <w:szCs w:val="20"/>
        </w:rPr>
        <w:t>satisfaction</w:t>
      </w:r>
      <w:proofErr w:type="spellEnd"/>
      <w:r w:rsidRPr="00904407">
        <w:rPr>
          <w:rFonts w:ascii="Book Antiqua" w:hAnsi="Book Antiqua" w:cs="Times New Roman"/>
          <w:bCs/>
          <w:sz w:val="20"/>
          <w:szCs w:val="20"/>
        </w:rPr>
        <w:t xml:space="preserve"> at </w:t>
      </w:r>
      <w:proofErr w:type="spellStart"/>
      <w:r w:rsidRPr="00904407">
        <w:rPr>
          <w:rFonts w:ascii="Book Antiqua" w:hAnsi="Book Antiqua" w:cs="Times New Roman"/>
          <w:bCs/>
          <w:sz w:val="20"/>
          <w:szCs w:val="20"/>
        </w:rPr>
        <w:t>the</w:t>
      </w:r>
      <w:proofErr w:type="spellEnd"/>
      <w:r w:rsidRPr="00904407">
        <w:rPr>
          <w:rFonts w:ascii="Book Antiqua" w:hAnsi="Book Antiqua" w:cs="Times New Roman"/>
          <w:bCs/>
          <w:sz w:val="20"/>
          <w:szCs w:val="20"/>
        </w:rPr>
        <w:t xml:space="preserve"> </w:t>
      </w:r>
      <w:proofErr w:type="spellStart"/>
      <w:r w:rsidRPr="00904407">
        <w:rPr>
          <w:rFonts w:ascii="Book Antiqua" w:hAnsi="Book Antiqua" w:cs="Times New Roman"/>
          <w:bCs/>
          <w:sz w:val="20"/>
          <w:szCs w:val="20"/>
        </w:rPr>
        <w:t>lowest</w:t>
      </w:r>
      <w:proofErr w:type="spellEnd"/>
      <w:r w:rsidRPr="00904407">
        <w:rPr>
          <w:rFonts w:ascii="Book Antiqua" w:hAnsi="Book Antiqua" w:cs="Times New Roman"/>
          <w:bCs/>
          <w:sz w:val="20"/>
          <w:szCs w:val="20"/>
        </w:rPr>
        <w:t xml:space="preserve"> </w:t>
      </w:r>
      <w:proofErr w:type="spellStart"/>
      <w:r w:rsidRPr="00904407">
        <w:rPr>
          <w:rFonts w:ascii="Book Antiqua" w:hAnsi="Book Antiqua" w:cs="Times New Roman"/>
          <w:bCs/>
          <w:sz w:val="20"/>
          <w:szCs w:val="20"/>
        </w:rPr>
        <w:t>cost</w:t>
      </w:r>
      <w:proofErr w:type="spellEnd"/>
      <w:r w:rsidRPr="00904407">
        <w:rPr>
          <w:rFonts w:ascii="Book Antiqua" w:hAnsi="Book Antiqua" w:cs="Times New Roman"/>
          <w:bCs/>
          <w:sz w:val="20"/>
          <w:szCs w:val="20"/>
        </w:rPr>
        <w:t xml:space="preserve">, it is </w:t>
      </w:r>
      <w:proofErr w:type="spellStart"/>
      <w:r w:rsidRPr="00904407">
        <w:rPr>
          <w:rFonts w:ascii="Book Antiqua" w:hAnsi="Book Antiqua" w:cs="Times New Roman"/>
          <w:bCs/>
          <w:sz w:val="20"/>
          <w:szCs w:val="20"/>
        </w:rPr>
        <w:t>necessary</w:t>
      </w:r>
      <w:proofErr w:type="spellEnd"/>
      <w:r w:rsidRPr="00904407">
        <w:rPr>
          <w:rFonts w:ascii="Book Antiqua" w:hAnsi="Book Antiqua" w:cs="Times New Roman"/>
          <w:bCs/>
          <w:sz w:val="20"/>
          <w:szCs w:val="20"/>
        </w:rPr>
        <w:t xml:space="preserve"> to </w:t>
      </w:r>
      <w:proofErr w:type="spellStart"/>
      <w:r w:rsidRPr="00904407">
        <w:rPr>
          <w:rFonts w:ascii="Book Antiqua" w:hAnsi="Book Antiqua" w:cs="Times New Roman"/>
          <w:bCs/>
          <w:sz w:val="20"/>
          <w:szCs w:val="20"/>
        </w:rPr>
        <w:t>manage</w:t>
      </w:r>
      <w:proofErr w:type="spellEnd"/>
      <w:r w:rsidRPr="00904407">
        <w:rPr>
          <w:rFonts w:ascii="Book Antiqua" w:hAnsi="Book Antiqua" w:cs="Times New Roman"/>
          <w:bCs/>
          <w:sz w:val="20"/>
          <w:szCs w:val="20"/>
        </w:rPr>
        <w:t xml:space="preserve"> </w:t>
      </w:r>
      <w:proofErr w:type="spellStart"/>
      <w:r w:rsidRPr="00904407">
        <w:rPr>
          <w:rFonts w:ascii="Book Antiqua" w:hAnsi="Book Antiqua" w:cs="Times New Roman"/>
          <w:bCs/>
          <w:sz w:val="20"/>
          <w:szCs w:val="20"/>
        </w:rPr>
        <w:t>multiple</w:t>
      </w:r>
      <w:proofErr w:type="spellEnd"/>
      <w:r w:rsidRPr="00904407">
        <w:rPr>
          <w:rFonts w:ascii="Book Antiqua" w:hAnsi="Book Antiqua" w:cs="Times New Roman"/>
          <w:bCs/>
          <w:sz w:val="20"/>
          <w:szCs w:val="20"/>
        </w:rPr>
        <w:t xml:space="preserve"> </w:t>
      </w:r>
      <w:proofErr w:type="spellStart"/>
      <w:r w:rsidRPr="00904407">
        <w:rPr>
          <w:rFonts w:ascii="Book Antiqua" w:hAnsi="Book Antiqua" w:cs="Times New Roman"/>
          <w:bCs/>
          <w:sz w:val="20"/>
          <w:szCs w:val="20"/>
        </w:rPr>
        <w:t>processes</w:t>
      </w:r>
      <w:proofErr w:type="spellEnd"/>
      <w:r w:rsidRPr="00904407">
        <w:rPr>
          <w:rFonts w:ascii="Book Antiqua" w:hAnsi="Book Antiqua" w:cs="Times New Roman"/>
          <w:bCs/>
          <w:sz w:val="20"/>
          <w:szCs w:val="20"/>
        </w:rPr>
        <w:t xml:space="preserve"> </w:t>
      </w:r>
      <w:proofErr w:type="spellStart"/>
      <w:r w:rsidRPr="00904407">
        <w:rPr>
          <w:rFonts w:ascii="Book Antiqua" w:hAnsi="Book Antiqua" w:cs="Times New Roman"/>
          <w:bCs/>
          <w:sz w:val="20"/>
          <w:szCs w:val="20"/>
        </w:rPr>
        <w:t>well</w:t>
      </w:r>
      <w:proofErr w:type="spellEnd"/>
      <w:r w:rsidRPr="00904407">
        <w:rPr>
          <w:rFonts w:ascii="Book Antiqua" w:hAnsi="Book Antiqua" w:cs="Times New Roman"/>
          <w:bCs/>
          <w:sz w:val="20"/>
          <w:szCs w:val="20"/>
        </w:rPr>
        <w:t xml:space="preserve"> and to </w:t>
      </w:r>
      <w:proofErr w:type="spellStart"/>
      <w:r>
        <w:rPr>
          <w:rFonts w:ascii="Book Antiqua" w:hAnsi="Book Antiqua" w:cs="Times New Roman"/>
          <w:bCs/>
          <w:sz w:val="20"/>
          <w:szCs w:val="20"/>
        </w:rPr>
        <w:t>check</w:t>
      </w:r>
      <w:proofErr w:type="spellEnd"/>
      <w:r>
        <w:rPr>
          <w:rFonts w:ascii="Book Antiqua" w:hAnsi="Book Antiqua" w:cs="Times New Roman"/>
          <w:bCs/>
          <w:sz w:val="20"/>
          <w:szCs w:val="20"/>
        </w:rPr>
        <w:t xml:space="preserve"> </w:t>
      </w:r>
      <w:proofErr w:type="spellStart"/>
      <w:r>
        <w:rPr>
          <w:rFonts w:ascii="Book Antiqua" w:hAnsi="Book Antiqua" w:cs="Times New Roman"/>
          <w:bCs/>
          <w:sz w:val="20"/>
          <w:szCs w:val="20"/>
        </w:rPr>
        <w:t>continuously</w:t>
      </w:r>
      <w:proofErr w:type="spellEnd"/>
      <w:r>
        <w:rPr>
          <w:rFonts w:ascii="Book Antiqua" w:hAnsi="Book Antiqua" w:cs="Times New Roman"/>
          <w:bCs/>
          <w:sz w:val="20"/>
          <w:szCs w:val="20"/>
        </w:rPr>
        <w:t xml:space="preserve"> to </w:t>
      </w:r>
      <w:proofErr w:type="spellStart"/>
      <w:r>
        <w:rPr>
          <w:rFonts w:ascii="Book Antiqua" w:hAnsi="Book Antiqua" w:cs="Times New Roman"/>
          <w:bCs/>
          <w:sz w:val="20"/>
          <w:szCs w:val="20"/>
        </w:rPr>
        <w:t>ensure</w:t>
      </w:r>
      <w:proofErr w:type="spellEnd"/>
      <w:r>
        <w:rPr>
          <w:rFonts w:ascii="Book Antiqua" w:hAnsi="Book Antiqua" w:cs="Times New Roman"/>
          <w:bCs/>
          <w:sz w:val="20"/>
          <w:szCs w:val="20"/>
        </w:rPr>
        <w:t xml:space="preserve"> </w:t>
      </w:r>
      <w:r w:rsidRPr="00904407">
        <w:rPr>
          <w:rFonts w:ascii="Book Antiqua" w:hAnsi="Book Antiqua" w:cs="Times New Roman"/>
          <w:bCs/>
          <w:sz w:val="20"/>
          <w:szCs w:val="20"/>
        </w:rPr>
        <w:t xml:space="preserve">that </w:t>
      </w:r>
      <w:proofErr w:type="spellStart"/>
      <w:r w:rsidRPr="00904407">
        <w:rPr>
          <w:rFonts w:ascii="Book Antiqua" w:hAnsi="Book Antiqua" w:cs="Times New Roman"/>
          <w:bCs/>
          <w:sz w:val="20"/>
          <w:szCs w:val="20"/>
        </w:rPr>
        <w:t>the</w:t>
      </w:r>
      <w:proofErr w:type="spellEnd"/>
      <w:r w:rsidRPr="00904407">
        <w:rPr>
          <w:rFonts w:ascii="Book Antiqua" w:hAnsi="Book Antiqua" w:cs="Times New Roman"/>
          <w:bCs/>
          <w:sz w:val="20"/>
          <w:szCs w:val="20"/>
        </w:rPr>
        <w:t xml:space="preserve"> </w:t>
      </w:r>
      <w:proofErr w:type="spellStart"/>
      <w:r w:rsidRPr="00904407">
        <w:rPr>
          <w:rFonts w:ascii="Book Antiqua" w:hAnsi="Book Antiqua" w:cs="Times New Roman"/>
          <w:bCs/>
          <w:sz w:val="20"/>
          <w:szCs w:val="20"/>
        </w:rPr>
        <w:t>processes</w:t>
      </w:r>
      <w:proofErr w:type="spellEnd"/>
      <w:r w:rsidRPr="00904407">
        <w:rPr>
          <w:rFonts w:ascii="Book Antiqua" w:hAnsi="Book Antiqua" w:cs="Times New Roman"/>
          <w:bCs/>
          <w:sz w:val="20"/>
          <w:szCs w:val="20"/>
        </w:rPr>
        <w:t xml:space="preserve"> are </w:t>
      </w:r>
      <w:proofErr w:type="spellStart"/>
      <w:r>
        <w:rPr>
          <w:rFonts w:ascii="Book Antiqua" w:hAnsi="Book Antiqua" w:cs="Times New Roman"/>
          <w:bCs/>
          <w:sz w:val="20"/>
          <w:szCs w:val="20"/>
        </w:rPr>
        <w:t>completed</w:t>
      </w:r>
      <w:proofErr w:type="spellEnd"/>
      <w:r w:rsidRPr="00904407">
        <w:rPr>
          <w:rFonts w:ascii="Book Antiqua" w:hAnsi="Book Antiqua" w:cs="Times New Roman"/>
          <w:bCs/>
          <w:sz w:val="20"/>
          <w:szCs w:val="20"/>
        </w:rPr>
        <w:t xml:space="preserve"> </w:t>
      </w:r>
      <w:proofErr w:type="spellStart"/>
      <w:r w:rsidRPr="00904407">
        <w:rPr>
          <w:rFonts w:ascii="Book Antiqua" w:hAnsi="Book Antiqua" w:cs="Times New Roman"/>
          <w:bCs/>
          <w:sz w:val="20"/>
          <w:szCs w:val="20"/>
        </w:rPr>
        <w:t>correctly</w:t>
      </w:r>
      <w:proofErr w:type="spellEnd"/>
      <w:r w:rsidRPr="00904407">
        <w:rPr>
          <w:rFonts w:ascii="Book Antiqua" w:hAnsi="Book Antiqua" w:cs="Times New Roman"/>
          <w:bCs/>
          <w:sz w:val="20"/>
          <w:szCs w:val="20"/>
        </w:rPr>
        <w:t xml:space="preserve">. At this </w:t>
      </w:r>
      <w:proofErr w:type="spellStart"/>
      <w:r w:rsidRPr="00904407">
        <w:rPr>
          <w:rFonts w:ascii="Book Antiqua" w:hAnsi="Book Antiqua" w:cs="Times New Roman"/>
          <w:bCs/>
          <w:sz w:val="20"/>
          <w:szCs w:val="20"/>
        </w:rPr>
        <w:t>point</w:t>
      </w:r>
      <w:proofErr w:type="spellEnd"/>
      <w:r w:rsidRPr="00904407">
        <w:rPr>
          <w:rFonts w:ascii="Book Antiqua" w:hAnsi="Book Antiqua" w:cs="Times New Roman"/>
          <w:bCs/>
          <w:sz w:val="20"/>
          <w:szCs w:val="20"/>
        </w:rPr>
        <w:t xml:space="preserve">, </w:t>
      </w:r>
      <w:proofErr w:type="spellStart"/>
      <w:r w:rsidRPr="00904407">
        <w:rPr>
          <w:rFonts w:ascii="Book Antiqua" w:hAnsi="Book Antiqua" w:cs="Times New Roman"/>
          <w:bCs/>
          <w:sz w:val="20"/>
          <w:szCs w:val="20"/>
        </w:rPr>
        <w:t>the</w:t>
      </w:r>
      <w:proofErr w:type="spellEnd"/>
      <w:r w:rsidRPr="00904407">
        <w:rPr>
          <w:rFonts w:ascii="Book Antiqua" w:hAnsi="Book Antiqua" w:cs="Times New Roman"/>
          <w:bCs/>
          <w:sz w:val="20"/>
          <w:szCs w:val="20"/>
        </w:rPr>
        <w:t xml:space="preserve"> </w:t>
      </w:r>
      <w:proofErr w:type="spellStart"/>
      <w:r w:rsidRPr="00904407">
        <w:rPr>
          <w:rFonts w:ascii="Book Antiqua" w:hAnsi="Book Antiqua" w:cs="Times New Roman"/>
          <w:bCs/>
          <w:sz w:val="20"/>
          <w:szCs w:val="20"/>
        </w:rPr>
        <w:t>human</w:t>
      </w:r>
      <w:proofErr w:type="spellEnd"/>
      <w:r w:rsidRPr="00904407">
        <w:rPr>
          <w:rFonts w:ascii="Book Antiqua" w:hAnsi="Book Antiqua" w:cs="Times New Roman"/>
          <w:bCs/>
          <w:sz w:val="20"/>
          <w:szCs w:val="20"/>
        </w:rPr>
        <w:t xml:space="preserve"> </w:t>
      </w:r>
      <w:proofErr w:type="spellStart"/>
      <w:r w:rsidRPr="00904407">
        <w:rPr>
          <w:rFonts w:ascii="Book Antiqua" w:hAnsi="Book Antiqua" w:cs="Times New Roman"/>
          <w:bCs/>
          <w:sz w:val="20"/>
          <w:szCs w:val="20"/>
        </w:rPr>
        <w:t>factor</w:t>
      </w:r>
      <w:proofErr w:type="spellEnd"/>
      <w:r w:rsidRPr="00904407">
        <w:rPr>
          <w:rFonts w:ascii="Book Antiqua" w:hAnsi="Book Antiqua" w:cs="Times New Roman"/>
          <w:bCs/>
          <w:sz w:val="20"/>
          <w:szCs w:val="20"/>
        </w:rPr>
        <w:t xml:space="preserve"> </w:t>
      </w:r>
      <w:proofErr w:type="spellStart"/>
      <w:r w:rsidRPr="00904407">
        <w:rPr>
          <w:rFonts w:ascii="Book Antiqua" w:hAnsi="Book Antiqua" w:cs="Times New Roman"/>
          <w:bCs/>
          <w:sz w:val="20"/>
          <w:szCs w:val="20"/>
        </w:rPr>
        <w:t>comes</w:t>
      </w:r>
      <w:proofErr w:type="spellEnd"/>
      <w:r w:rsidRPr="00904407">
        <w:rPr>
          <w:rFonts w:ascii="Book Antiqua" w:hAnsi="Book Antiqua" w:cs="Times New Roman"/>
          <w:bCs/>
          <w:sz w:val="20"/>
          <w:szCs w:val="20"/>
        </w:rPr>
        <w:t xml:space="preserve"> </w:t>
      </w:r>
      <w:proofErr w:type="spellStart"/>
      <w:r w:rsidRPr="00904407">
        <w:rPr>
          <w:rFonts w:ascii="Book Antiqua" w:hAnsi="Book Antiqua" w:cs="Times New Roman"/>
          <w:bCs/>
          <w:sz w:val="20"/>
          <w:szCs w:val="20"/>
        </w:rPr>
        <w:t>into</w:t>
      </w:r>
      <w:proofErr w:type="spellEnd"/>
      <w:r w:rsidRPr="00904407">
        <w:rPr>
          <w:rFonts w:ascii="Book Antiqua" w:hAnsi="Book Antiqua" w:cs="Times New Roman"/>
          <w:bCs/>
          <w:sz w:val="20"/>
          <w:szCs w:val="20"/>
        </w:rPr>
        <w:t xml:space="preserve"> </w:t>
      </w:r>
      <w:proofErr w:type="spellStart"/>
      <w:r w:rsidRPr="00904407">
        <w:rPr>
          <w:rFonts w:ascii="Book Antiqua" w:hAnsi="Book Antiqua" w:cs="Times New Roman"/>
          <w:bCs/>
          <w:sz w:val="20"/>
          <w:szCs w:val="20"/>
        </w:rPr>
        <w:t>play</w:t>
      </w:r>
      <w:proofErr w:type="spellEnd"/>
      <w:r w:rsidRPr="00904407">
        <w:rPr>
          <w:rFonts w:ascii="Book Antiqua" w:hAnsi="Book Antiqua" w:cs="Times New Roman"/>
          <w:bCs/>
          <w:sz w:val="20"/>
          <w:szCs w:val="20"/>
        </w:rPr>
        <w:t xml:space="preserve">. </w:t>
      </w:r>
      <w:proofErr w:type="spellStart"/>
      <w:r w:rsidRPr="00904407">
        <w:rPr>
          <w:rFonts w:ascii="Book Antiqua" w:hAnsi="Book Antiqua" w:cs="Times New Roman"/>
          <w:bCs/>
          <w:sz w:val="20"/>
          <w:szCs w:val="20"/>
        </w:rPr>
        <w:t>It</w:t>
      </w:r>
      <w:proofErr w:type="spellEnd"/>
      <w:r w:rsidRPr="00904407">
        <w:rPr>
          <w:rFonts w:ascii="Book Antiqua" w:hAnsi="Book Antiqua" w:cs="Times New Roman"/>
          <w:bCs/>
          <w:sz w:val="20"/>
          <w:szCs w:val="20"/>
        </w:rPr>
        <w:t xml:space="preserve"> is </w:t>
      </w:r>
      <w:proofErr w:type="spellStart"/>
      <w:r w:rsidRPr="00904407">
        <w:rPr>
          <w:rFonts w:ascii="Book Antiqua" w:hAnsi="Book Antiqua" w:cs="Times New Roman"/>
          <w:bCs/>
          <w:sz w:val="20"/>
          <w:szCs w:val="20"/>
        </w:rPr>
        <w:t>crucial</w:t>
      </w:r>
      <w:proofErr w:type="spellEnd"/>
      <w:r w:rsidRPr="00904407">
        <w:rPr>
          <w:rFonts w:ascii="Book Antiqua" w:hAnsi="Book Antiqua" w:cs="Times New Roman"/>
          <w:bCs/>
          <w:sz w:val="20"/>
          <w:szCs w:val="20"/>
        </w:rPr>
        <w:t xml:space="preserve"> </w:t>
      </w:r>
      <w:proofErr w:type="spellStart"/>
      <w:r w:rsidRPr="00904407">
        <w:rPr>
          <w:rFonts w:ascii="Book Antiqua" w:hAnsi="Book Antiqua" w:cs="Times New Roman"/>
          <w:bCs/>
          <w:sz w:val="20"/>
          <w:szCs w:val="20"/>
        </w:rPr>
        <w:t>because</w:t>
      </w:r>
      <w:proofErr w:type="spellEnd"/>
      <w:r w:rsidRPr="00904407">
        <w:rPr>
          <w:rFonts w:ascii="Book Antiqua" w:hAnsi="Book Antiqua" w:cs="Times New Roman"/>
          <w:bCs/>
          <w:sz w:val="20"/>
          <w:szCs w:val="20"/>
        </w:rPr>
        <w:t xml:space="preserve"> </w:t>
      </w:r>
      <w:proofErr w:type="spellStart"/>
      <w:r w:rsidRPr="00904407">
        <w:rPr>
          <w:rFonts w:ascii="Book Antiqua" w:hAnsi="Book Antiqua" w:cs="Times New Roman"/>
          <w:bCs/>
          <w:sz w:val="20"/>
          <w:szCs w:val="20"/>
        </w:rPr>
        <w:t>human</w:t>
      </w:r>
      <w:proofErr w:type="spellEnd"/>
      <w:r w:rsidRPr="00904407">
        <w:rPr>
          <w:rFonts w:ascii="Book Antiqua" w:hAnsi="Book Antiqua" w:cs="Times New Roman"/>
          <w:bCs/>
          <w:sz w:val="20"/>
          <w:szCs w:val="20"/>
        </w:rPr>
        <w:t xml:space="preserve"> </w:t>
      </w:r>
      <w:proofErr w:type="spellStart"/>
      <w:r w:rsidRPr="00904407">
        <w:rPr>
          <w:rFonts w:ascii="Book Antiqua" w:hAnsi="Book Antiqua" w:cs="Times New Roman"/>
          <w:bCs/>
          <w:sz w:val="20"/>
          <w:szCs w:val="20"/>
        </w:rPr>
        <w:t>beings</w:t>
      </w:r>
      <w:proofErr w:type="spellEnd"/>
      <w:r w:rsidRPr="00904407">
        <w:rPr>
          <w:rFonts w:ascii="Book Antiqua" w:hAnsi="Book Antiqua" w:cs="Times New Roman"/>
          <w:bCs/>
          <w:sz w:val="20"/>
          <w:szCs w:val="20"/>
        </w:rPr>
        <w:t xml:space="preserve"> are </w:t>
      </w:r>
      <w:proofErr w:type="spellStart"/>
      <w:r w:rsidRPr="00904407">
        <w:rPr>
          <w:rFonts w:ascii="Book Antiqua" w:hAnsi="Book Antiqua" w:cs="Times New Roman"/>
          <w:bCs/>
          <w:sz w:val="20"/>
          <w:szCs w:val="20"/>
        </w:rPr>
        <w:t>involved</w:t>
      </w:r>
      <w:proofErr w:type="spellEnd"/>
      <w:r w:rsidRPr="00904407">
        <w:rPr>
          <w:rFonts w:ascii="Book Antiqua" w:hAnsi="Book Antiqua" w:cs="Times New Roman"/>
          <w:bCs/>
          <w:sz w:val="20"/>
          <w:szCs w:val="20"/>
        </w:rPr>
        <w:t xml:space="preserve"> in </w:t>
      </w:r>
      <w:proofErr w:type="spellStart"/>
      <w:r w:rsidRPr="00904407">
        <w:rPr>
          <w:rFonts w:ascii="Book Antiqua" w:hAnsi="Book Antiqua" w:cs="Times New Roman"/>
          <w:bCs/>
          <w:sz w:val="20"/>
          <w:szCs w:val="20"/>
        </w:rPr>
        <w:t>every</w:t>
      </w:r>
      <w:proofErr w:type="spellEnd"/>
      <w:r w:rsidRPr="00904407">
        <w:rPr>
          <w:rFonts w:ascii="Book Antiqua" w:hAnsi="Book Antiqua" w:cs="Times New Roman"/>
          <w:bCs/>
          <w:sz w:val="20"/>
          <w:szCs w:val="20"/>
        </w:rPr>
        <w:t xml:space="preserve"> </w:t>
      </w:r>
      <w:proofErr w:type="spellStart"/>
      <w:r w:rsidRPr="00904407">
        <w:rPr>
          <w:rFonts w:ascii="Book Antiqua" w:hAnsi="Book Antiqua" w:cs="Times New Roman"/>
          <w:bCs/>
          <w:sz w:val="20"/>
          <w:szCs w:val="20"/>
        </w:rPr>
        <w:t>stage</w:t>
      </w:r>
      <w:proofErr w:type="spellEnd"/>
      <w:r w:rsidRPr="00904407">
        <w:rPr>
          <w:rFonts w:ascii="Book Antiqua" w:hAnsi="Book Antiqua" w:cs="Times New Roman"/>
          <w:bCs/>
          <w:sz w:val="20"/>
          <w:szCs w:val="20"/>
        </w:rPr>
        <w:t xml:space="preserve"> of </w:t>
      </w:r>
      <w:proofErr w:type="spellStart"/>
      <w:r w:rsidRPr="00904407">
        <w:rPr>
          <w:rFonts w:ascii="Book Antiqua" w:hAnsi="Book Antiqua" w:cs="Times New Roman"/>
          <w:bCs/>
          <w:sz w:val="20"/>
          <w:szCs w:val="20"/>
        </w:rPr>
        <w:t>logistics</w:t>
      </w:r>
      <w:proofErr w:type="spellEnd"/>
      <w:r w:rsidRPr="00904407">
        <w:rPr>
          <w:rFonts w:ascii="Book Antiqua" w:hAnsi="Book Antiqua" w:cs="Times New Roman"/>
          <w:bCs/>
          <w:sz w:val="20"/>
          <w:szCs w:val="20"/>
        </w:rPr>
        <w:t xml:space="preserve"> </w:t>
      </w:r>
      <w:proofErr w:type="spellStart"/>
      <w:r w:rsidRPr="00904407">
        <w:rPr>
          <w:rFonts w:ascii="Book Antiqua" w:hAnsi="Book Antiqua" w:cs="Times New Roman"/>
          <w:bCs/>
          <w:sz w:val="20"/>
          <w:szCs w:val="20"/>
        </w:rPr>
        <w:t>activities</w:t>
      </w:r>
      <w:proofErr w:type="spellEnd"/>
      <w:r w:rsidRPr="00904407">
        <w:rPr>
          <w:rFonts w:ascii="Book Antiqua" w:hAnsi="Book Antiqua" w:cs="Times New Roman"/>
          <w:bCs/>
          <w:sz w:val="20"/>
          <w:szCs w:val="20"/>
        </w:rPr>
        <w:t xml:space="preserve">. </w:t>
      </w:r>
      <w:proofErr w:type="spellStart"/>
      <w:r w:rsidRPr="00904407">
        <w:rPr>
          <w:rFonts w:ascii="Book Antiqua" w:hAnsi="Book Antiqua" w:cs="Times New Roman"/>
          <w:bCs/>
          <w:sz w:val="20"/>
          <w:szCs w:val="20"/>
        </w:rPr>
        <w:t>Another</w:t>
      </w:r>
      <w:proofErr w:type="spellEnd"/>
      <w:r w:rsidRPr="00904407">
        <w:rPr>
          <w:rFonts w:ascii="Book Antiqua" w:hAnsi="Book Antiqua" w:cs="Times New Roman"/>
          <w:bCs/>
          <w:sz w:val="20"/>
          <w:szCs w:val="20"/>
        </w:rPr>
        <w:t xml:space="preserve"> </w:t>
      </w:r>
      <w:proofErr w:type="spellStart"/>
      <w:r w:rsidRPr="00904407">
        <w:rPr>
          <w:rFonts w:ascii="Book Antiqua" w:hAnsi="Book Antiqua" w:cs="Times New Roman"/>
          <w:bCs/>
          <w:sz w:val="20"/>
          <w:szCs w:val="20"/>
        </w:rPr>
        <w:t>factor</w:t>
      </w:r>
      <w:proofErr w:type="spellEnd"/>
      <w:r w:rsidRPr="00904407">
        <w:rPr>
          <w:rFonts w:ascii="Book Antiqua" w:hAnsi="Book Antiqua" w:cs="Times New Roman"/>
          <w:bCs/>
          <w:sz w:val="20"/>
          <w:szCs w:val="20"/>
        </w:rPr>
        <w:t xml:space="preserve"> that </w:t>
      </w:r>
      <w:proofErr w:type="spellStart"/>
      <w:r w:rsidRPr="00904407">
        <w:rPr>
          <w:rFonts w:ascii="Book Antiqua" w:hAnsi="Book Antiqua" w:cs="Times New Roman"/>
          <w:bCs/>
          <w:sz w:val="20"/>
          <w:szCs w:val="20"/>
        </w:rPr>
        <w:t>makes</w:t>
      </w:r>
      <w:proofErr w:type="spellEnd"/>
      <w:r w:rsidRPr="00904407">
        <w:rPr>
          <w:rFonts w:ascii="Book Antiqua" w:hAnsi="Book Antiqua" w:cs="Times New Roman"/>
          <w:bCs/>
          <w:sz w:val="20"/>
          <w:szCs w:val="20"/>
        </w:rPr>
        <w:t xml:space="preserve"> </w:t>
      </w:r>
      <w:proofErr w:type="spellStart"/>
      <w:r w:rsidRPr="00904407">
        <w:rPr>
          <w:rFonts w:ascii="Book Antiqua" w:hAnsi="Book Antiqua" w:cs="Times New Roman"/>
          <w:bCs/>
          <w:sz w:val="20"/>
          <w:szCs w:val="20"/>
        </w:rPr>
        <w:t>the</w:t>
      </w:r>
      <w:proofErr w:type="spellEnd"/>
      <w:r w:rsidRPr="00904407">
        <w:rPr>
          <w:rFonts w:ascii="Book Antiqua" w:hAnsi="Book Antiqua" w:cs="Times New Roman"/>
          <w:bCs/>
          <w:sz w:val="20"/>
          <w:szCs w:val="20"/>
        </w:rPr>
        <w:t xml:space="preserve"> </w:t>
      </w:r>
      <w:proofErr w:type="spellStart"/>
      <w:r w:rsidRPr="00904407">
        <w:rPr>
          <w:rFonts w:ascii="Book Antiqua" w:hAnsi="Book Antiqua" w:cs="Times New Roman"/>
          <w:bCs/>
          <w:sz w:val="20"/>
          <w:szCs w:val="20"/>
        </w:rPr>
        <w:t>human</w:t>
      </w:r>
      <w:proofErr w:type="spellEnd"/>
      <w:r w:rsidRPr="00904407">
        <w:rPr>
          <w:rFonts w:ascii="Book Antiqua" w:hAnsi="Book Antiqua" w:cs="Times New Roman"/>
          <w:bCs/>
          <w:sz w:val="20"/>
          <w:szCs w:val="20"/>
        </w:rPr>
        <w:t xml:space="preserve"> </w:t>
      </w:r>
      <w:proofErr w:type="spellStart"/>
      <w:r w:rsidRPr="00904407">
        <w:rPr>
          <w:rFonts w:ascii="Book Antiqua" w:hAnsi="Book Antiqua" w:cs="Times New Roman"/>
          <w:bCs/>
          <w:sz w:val="20"/>
          <w:szCs w:val="20"/>
        </w:rPr>
        <w:t>factor</w:t>
      </w:r>
      <w:proofErr w:type="spellEnd"/>
      <w:r w:rsidRPr="00904407">
        <w:rPr>
          <w:rFonts w:ascii="Book Antiqua" w:hAnsi="Book Antiqua" w:cs="Times New Roman"/>
          <w:bCs/>
          <w:sz w:val="20"/>
          <w:szCs w:val="20"/>
        </w:rPr>
        <w:t xml:space="preserve"> </w:t>
      </w:r>
      <w:proofErr w:type="spellStart"/>
      <w:r w:rsidRPr="00904407">
        <w:rPr>
          <w:rFonts w:ascii="Book Antiqua" w:hAnsi="Book Antiqua" w:cs="Times New Roman"/>
          <w:bCs/>
          <w:sz w:val="20"/>
          <w:szCs w:val="20"/>
        </w:rPr>
        <w:t>significant</w:t>
      </w:r>
      <w:proofErr w:type="spellEnd"/>
      <w:r w:rsidRPr="00904407">
        <w:rPr>
          <w:rFonts w:ascii="Book Antiqua" w:hAnsi="Book Antiqua" w:cs="Times New Roman"/>
          <w:bCs/>
          <w:sz w:val="20"/>
          <w:szCs w:val="20"/>
        </w:rPr>
        <w:t xml:space="preserve"> in </w:t>
      </w:r>
      <w:proofErr w:type="spellStart"/>
      <w:r w:rsidRPr="00904407">
        <w:rPr>
          <w:rFonts w:ascii="Book Antiqua" w:hAnsi="Book Antiqua" w:cs="Times New Roman"/>
          <w:bCs/>
          <w:sz w:val="20"/>
          <w:szCs w:val="20"/>
        </w:rPr>
        <w:t>logistics</w:t>
      </w:r>
      <w:proofErr w:type="spellEnd"/>
      <w:r w:rsidRPr="00904407">
        <w:rPr>
          <w:rFonts w:ascii="Book Antiqua" w:hAnsi="Book Antiqua" w:cs="Times New Roman"/>
          <w:bCs/>
          <w:sz w:val="20"/>
          <w:szCs w:val="20"/>
        </w:rPr>
        <w:t xml:space="preserve"> is that </w:t>
      </w:r>
      <w:proofErr w:type="spellStart"/>
      <w:r w:rsidRPr="00904407">
        <w:rPr>
          <w:rFonts w:ascii="Book Antiqua" w:hAnsi="Book Antiqua" w:cs="Times New Roman"/>
          <w:bCs/>
          <w:sz w:val="20"/>
          <w:szCs w:val="20"/>
        </w:rPr>
        <w:t>logistics</w:t>
      </w:r>
      <w:proofErr w:type="spellEnd"/>
      <w:r w:rsidRPr="00904407">
        <w:rPr>
          <w:rFonts w:ascii="Book Antiqua" w:hAnsi="Book Antiqua" w:cs="Times New Roman"/>
          <w:bCs/>
          <w:sz w:val="20"/>
          <w:szCs w:val="20"/>
        </w:rPr>
        <w:t xml:space="preserve"> are </w:t>
      </w:r>
      <w:proofErr w:type="spellStart"/>
      <w:r w:rsidRPr="00904407">
        <w:rPr>
          <w:rFonts w:ascii="Book Antiqua" w:hAnsi="Book Antiqua" w:cs="Times New Roman"/>
          <w:bCs/>
          <w:sz w:val="20"/>
          <w:szCs w:val="20"/>
        </w:rPr>
        <w:t>difficult</w:t>
      </w:r>
      <w:proofErr w:type="spellEnd"/>
      <w:r w:rsidRPr="00904407">
        <w:rPr>
          <w:rFonts w:ascii="Book Antiqua" w:hAnsi="Book Antiqua" w:cs="Times New Roman"/>
          <w:bCs/>
          <w:sz w:val="20"/>
          <w:szCs w:val="20"/>
        </w:rPr>
        <w:t xml:space="preserve"> to </w:t>
      </w:r>
      <w:proofErr w:type="spellStart"/>
      <w:r w:rsidRPr="00904407">
        <w:rPr>
          <w:rFonts w:ascii="Book Antiqua" w:hAnsi="Book Antiqua" w:cs="Times New Roman"/>
          <w:bCs/>
          <w:sz w:val="20"/>
          <w:szCs w:val="20"/>
        </w:rPr>
        <w:t>imitate</w:t>
      </w:r>
      <w:proofErr w:type="spellEnd"/>
      <w:r w:rsidRPr="00904407">
        <w:rPr>
          <w:rFonts w:ascii="Book Antiqua" w:hAnsi="Book Antiqua" w:cs="Times New Roman"/>
          <w:bCs/>
          <w:sz w:val="20"/>
          <w:szCs w:val="20"/>
        </w:rPr>
        <w:t xml:space="preserve"> </w:t>
      </w:r>
      <w:proofErr w:type="spellStart"/>
      <w:r w:rsidRPr="00904407">
        <w:rPr>
          <w:rFonts w:ascii="Book Antiqua" w:hAnsi="Book Antiqua" w:cs="Times New Roman"/>
          <w:bCs/>
          <w:sz w:val="20"/>
          <w:szCs w:val="20"/>
        </w:rPr>
        <w:t>compared</w:t>
      </w:r>
      <w:proofErr w:type="spellEnd"/>
      <w:r w:rsidRPr="00904407">
        <w:rPr>
          <w:rFonts w:ascii="Book Antiqua" w:hAnsi="Book Antiqua" w:cs="Times New Roman"/>
          <w:bCs/>
          <w:sz w:val="20"/>
          <w:szCs w:val="20"/>
        </w:rPr>
        <w:t xml:space="preserve"> to </w:t>
      </w:r>
      <w:proofErr w:type="spellStart"/>
      <w:r w:rsidRPr="00904407">
        <w:rPr>
          <w:rFonts w:ascii="Book Antiqua" w:hAnsi="Book Antiqua" w:cs="Times New Roman"/>
          <w:bCs/>
          <w:sz w:val="20"/>
          <w:szCs w:val="20"/>
        </w:rPr>
        <w:t>other</w:t>
      </w:r>
      <w:proofErr w:type="spellEnd"/>
      <w:r w:rsidRPr="00904407">
        <w:rPr>
          <w:rFonts w:ascii="Book Antiqua" w:hAnsi="Book Antiqua" w:cs="Times New Roman"/>
          <w:bCs/>
          <w:sz w:val="20"/>
          <w:szCs w:val="20"/>
        </w:rPr>
        <w:t xml:space="preserve"> </w:t>
      </w:r>
      <w:proofErr w:type="spellStart"/>
      <w:r w:rsidRPr="00904407">
        <w:rPr>
          <w:rFonts w:ascii="Book Antiqua" w:hAnsi="Book Antiqua" w:cs="Times New Roman"/>
          <w:bCs/>
          <w:sz w:val="20"/>
          <w:szCs w:val="20"/>
        </w:rPr>
        <w:t>activities</w:t>
      </w:r>
      <w:proofErr w:type="spellEnd"/>
      <w:r w:rsidRPr="00904407">
        <w:rPr>
          <w:rFonts w:ascii="Book Antiqua" w:hAnsi="Book Antiqua" w:cs="Times New Roman"/>
          <w:bCs/>
          <w:sz w:val="20"/>
          <w:szCs w:val="20"/>
        </w:rPr>
        <w:t xml:space="preserve"> </w:t>
      </w:r>
      <w:proofErr w:type="spellStart"/>
      <w:r w:rsidRPr="00904407">
        <w:rPr>
          <w:rFonts w:ascii="Book Antiqua" w:hAnsi="Book Antiqua" w:cs="Times New Roman"/>
          <w:bCs/>
          <w:sz w:val="20"/>
          <w:szCs w:val="20"/>
        </w:rPr>
        <w:t>carried</w:t>
      </w:r>
      <w:proofErr w:type="spellEnd"/>
      <w:r w:rsidRPr="00904407">
        <w:rPr>
          <w:rFonts w:ascii="Book Antiqua" w:hAnsi="Book Antiqua" w:cs="Times New Roman"/>
          <w:bCs/>
          <w:sz w:val="20"/>
          <w:szCs w:val="20"/>
        </w:rPr>
        <w:t xml:space="preserve"> </w:t>
      </w:r>
      <w:proofErr w:type="spellStart"/>
      <w:r w:rsidRPr="00904407">
        <w:rPr>
          <w:rFonts w:ascii="Book Antiqua" w:hAnsi="Book Antiqua" w:cs="Times New Roman"/>
          <w:bCs/>
          <w:sz w:val="20"/>
          <w:szCs w:val="20"/>
        </w:rPr>
        <w:t>out</w:t>
      </w:r>
      <w:proofErr w:type="spellEnd"/>
      <w:r w:rsidRPr="00904407">
        <w:rPr>
          <w:rFonts w:ascii="Book Antiqua" w:hAnsi="Book Antiqua" w:cs="Times New Roman"/>
          <w:bCs/>
          <w:sz w:val="20"/>
          <w:szCs w:val="20"/>
        </w:rPr>
        <w:t xml:space="preserve"> in </w:t>
      </w:r>
      <w:proofErr w:type="spellStart"/>
      <w:r w:rsidRPr="00904407">
        <w:rPr>
          <w:rFonts w:ascii="Book Antiqua" w:hAnsi="Book Antiqua" w:cs="Times New Roman"/>
          <w:bCs/>
          <w:sz w:val="20"/>
          <w:szCs w:val="20"/>
        </w:rPr>
        <w:t>organization</w:t>
      </w:r>
      <w:r>
        <w:rPr>
          <w:rFonts w:ascii="Book Antiqua" w:hAnsi="Book Antiqua" w:cs="Times New Roman"/>
          <w:bCs/>
          <w:sz w:val="20"/>
          <w:szCs w:val="20"/>
        </w:rPr>
        <w:t>s</w:t>
      </w:r>
      <w:proofErr w:type="spellEnd"/>
      <w:r w:rsidRPr="00904407">
        <w:rPr>
          <w:rFonts w:ascii="Book Antiqua" w:hAnsi="Book Antiqua" w:cs="Times New Roman"/>
          <w:bCs/>
          <w:sz w:val="20"/>
          <w:szCs w:val="20"/>
        </w:rPr>
        <w:t>.</w:t>
      </w:r>
    </w:p>
    <w:p w:rsidR="00391C75" w:rsidRDefault="00391C75" w:rsidP="00391C75">
      <w:pPr>
        <w:tabs>
          <w:tab w:val="left" w:pos="1272"/>
        </w:tabs>
        <w:jc w:val="both"/>
        <w:rPr>
          <w:rFonts w:ascii="Book Antiqua" w:hAnsi="Book Antiqua" w:cs="Times New Roman"/>
          <w:bCs/>
          <w:sz w:val="20"/>
          <w:szCs w:val="20"/>
        </w:rPr>
      </w:pPr>
      <w:r w:rsidRPr="00904407">
        <w:rPr>
          <w:rFonts w:ascii="Book Antiqua" w:hAnsi="Book Antiqua" w:cs="Times New Roman"/>
          <w:bCs/>
          <w:sz w:val="20"/>
          <w:szCs w:val="20"/>
        </w:rPr>
        <w:t xml:space="preserve">The </w:t>
      </w:r>
      <w:proofErr w:type="spellStart"/>
      <w:r w:rsidRPr="00904407">
        <w:rPr>
          <w:rFonts w:ascii="Book Antiqua" w:hAnsi="Book Antiqua" w:cs="Times New Roman"/>
          <w:bCs/>
          <w:sz w:val="20"/>
          <w:szCs w:val="20"/>
        </w:rPr>
        <w:t>logistics</w:t>
      </w:r>
      <w:proofErr w:type="spellEnd"/>
      <w:r w:rsidRPr="00904407">
        <w:rPr>
          <w:rFonts w:ascii="Book Antiqua" w:hAnsi="Book Antiqua" w:cs="Times New Roman"/>
          <w:bCs/>
          <w:sz w:val="20"/>
          <w:szCs w:val="20"/>
        </w:rPr>
        <w:t xml:space="preserve"> </w:t>
      </w:r>
      <w:proofErr w:type="spellStart"/>
      <w:r w:rsidRPr="00904407">
        <w:rPr>
          <w:rFonts w:ascii="Book Antiqua" w:hAnsi="Book Antiqua" w:cs="Times New Roman"/>
          <w:bCs/>
          <w:sz w:val="20"/>
          <w:szCs w:val="20"/>
        </w:rPr>
        <w:t>industry</w:t>
      </w:r>
      <w:proofErr w:type="spellEnd"/>
      <w:r w:rsidRPr="00904407">
        <w:rPr>
          <w:rFonts w:ascii="Book Antiqua" w:hAnsi="Book Antiqua" w:cs="Times New Roman"/>
          <w:bCs/>
          <w:sz w:val="20"/>
          <w:szCs w:val="20"/>
        </w:rPr>
        <w:t xml:space="preserve"> is a service </w:t>
      </w:r>
      <w:proofErr w:type="spellStart"/>
      <w:r w:rsidRPr="00904407">
        <w:rPr>
          <w:rFonts w:ascii="Book Antiqua" w:hAnsi="Book Antiqua" w:cs="Times New Roman"/>
          <w:bCs/>
          <w:sz w:val="20"/>
          <w:szCs w:val="20"/>
        </w:rPr>
        <w:t>industry</w:t>
      </w:r>
      <w:proofErr w:type="spellEnd"/>
      <w:r w:rsidRPr="00904407">
        <w:rPr>
          <w:rFonts w:ascii="Book Antiqua" w:hAnsi="Book Antiqua" w:cs="Times New Roman"/>
          <w:bCs/>
          <w:sz w:val="20"/>
          <w:szCs w:val="20"/>
        </w:rPr>
        <w:t xml:space="preserve">. </w:t>
      </w:r>
      <w:proofErr w:type="spellStart"/>
      <w:r w:rsidRPr="00904407">
        <w:rPr>
          <w:rFonts w:ascii="Book Antiqua" w:hAnsi="Book Antiqua" w:cs="Times New Roman"/>
          <w:bCs/>
          <w:sz w:val="20"/>
          <w:szCs w:val="20"/>
        </w:rPr>
        <w:t>Thereby</w:t>
      </w:r>
      <w:proofErr w:type="spellEnd"/>
      <w:r w:rsidRPr="00904407">
        <w:rPr>
          <w:rFonts w:ascii="Book Antiqua" w:hAnsi="Book Antiqua" w:cs="Times New Roman"/>
          <w:bCs/>
          <w:sz w:val="20"/>
          <w:szCs w:val="20"/>
        </w:rPr>
        <w:t>, "</w:t>
      </w:r>
      <w:proofErr w:type="spellStart"/>
      <w:r w:rsidRPr="00904407">
        <w:rPr>
          <w:rFonts w:ascii="Book Antiqua" w:hAnsi="Book Antiqua" w:cs="Times New Roman"/>
          <w:bCs/>
          <w:sz w:val="20"/>
          <w:szCs w:val="20"/>
        </w:rPr>
        <w:t>human</w:t>
      </w:r>
      <w:proofErr w:type="spellEnd"/>
      <w:r w:rsidRPr="00904407">
        <w:rPr>
          <w:rFonts w:ascii="Book Antiqua" w:hAnsi="Book Antiqua" w:cs="Times New Roman"/>
          <w:bCs/>
          <w:sz w:val="20"/>
          <w:szCs w:val="20"/>
        </w:rPr>
        <w:t xml:space="preserve">" is a </w:t>
      </w:r>
      <w:proofErr w:type="spellStart"/>
      <w:r w:rsidRPr="00904407">
        <w:rPr>
          <w:rFonts w:ascii="Book Antiqua" w:hAnsi="Book Antiqua" w:cs="Times New Roman"/>
          <w:bCs/>
          <w:sz w:val="20"/>
          <w:szCs w:val="20"/>
        </w:rPr>
        <w:t>component</w:t>
      </w:r>
      <w:proofErr w:type="spellEnd"/>
      <w:r w:rsidRPr="00904407">
        <w:rPr>
          <w:rFonts w:ascii="Book Antiqua" w:hAnsi="Book Antiqua" w:cs="Times New Roman"/>
          <w:bCs/>
          <w:sz w:val="20"/>
          <w:szCs w:val="20"/>
        </w:rPr>
        <w:t xml:space="preserve"> of a </w:t>
      </w:r>
      <w:proofErr w:type="spellStart"/>
      <w:r w:rsidRPr="00904407">
        <w:rPr>
          <w:rFonts w:ascii="Book Antiqua" w:hAnsi="Book Antiqua" w:cs="Times New Roman"/>
          <w:bCs/>
          <w:sz w:val="20"/>
          <w:szCs w:val="20"/>
        </w:rPr>
        <w:t>logistics</w:t>
      </w:r>
      <w:proofErr w:type="spellEnd"/>
      <w:r w:rsidRPr="00904407">
        <w:rPr>
          <w:rFonts w:ascii="Book Antiqua" w:hAnsi="Book Antiqua" w:cs="Times New Roman"/>
          <w:bCs/>
          <w:sz w:val="20"/>
          <w:szCs w:val="20"/>
        </w:rPr>
        <w:t xml:space="preserve"> service. The </w:t>
      </w:r>
      <w:proofErr w:type="spellStart"/>
      <w:r w:rsidRPr="00904407">
        <w:rPr>
          <w:rFonts w:ascii="Book Antiqua" w:hAnsi="Book Antiqua" w:cs="Times New Roman"/>
          <w:bCs/>
          <w:sz w:val="20"/>
          <w:szCs w:val="20"/>
        </w:rPr>
        <w:t>success</w:t>
      </w:r>
      <w:proofErr w:type="spellEnd"/>
      <w:r w:rsidRPr="00904407">
        <w:rPr>
          <w:rFonts w:ascii="Book Antiqua" w:hAnsi="Book Antiqua" w:cs="Times New Roman"/>
          <w:bCs/>
          <w:sz w:val="20"/>
          <w:szCs w:val="20"/>
        </w:rPr>
        <w:t xml:space="preserve"> of </w:t>
      </w:r>
      <w:proofErr w:type="spellStart"/>
      <w:r w:rsidRPr="00904407">
        <w:rPr>
          <w:rFonts w:ascii="Book Antiqua" w:hAnsi="Book Antiqua" w:cs="Times New Roman"/>
          <w:bCs/>
          <w:sz w:val="20"/>
          <w:szCs w:val="20"/>
        </w:rPr>
        <w:t>the</w:t>
      </w:r>
      <w:proofErr w:type="spellEnd"/>
      <w:r w:rsidRPr="00904407">
        <w:rPr>
          <w:rFonts w:ascii="Book Antiqua" w:hAnsi="Book Antiqua" w:cs="Times New Roman"/>
          <w:bCs/>
          <w:sz w:val="20"/>
          <w:szCs w:val="20"/>
        </w:rPr>
        <w:t xml:space="preserve"> </w:t>
      </w:r>
      <w:proofErr w:type="spellStart"/>
      <w:r w:rsidRPr="00904407">
        <w:rPr>
          <w:rFonts w:ascii="Book Antiqua" w:hAnsi="Book Antiqua" w:cs="Times New Roman"/>
          <w:bCs/>
          <w:sz w:val="20"/>
          <w:szCs w:val="20"/>
        </w:rPr>
        <w:t>employee</w:t>
      </w:r>
      <w:r>
        <w:rPr>
          <w:rFonts w:ascii="Book Antiqua" w:hAnsi="Book Antiqua" w:cs="Times New Roman"/>
          <w:bCs/>
          <w:sz w:val="20"/>
          <w:szCs w:val="20"/>
        </w:rPr>
        <w:t>s</w:t>
      </w:r>
      <w:proofErr w:type="spellEnd"/>
      <w:r>
        <w:rPr>
          <w:rFonts w:ascii="Book Antiqua" w:hAnsi="Book Antiqua" w:cs="Times New Roman"/>
          <w:bCs/>
          <w:sz w:val="20"/>
          <w:szCs w:val="20"/>
        </w:rPr>
        <w:t xml:space="preserve"> in </w:t>
      </w:r>
      <w:proofErr w:type="spellStart"/>
      <w:r>
        <w:rPr>
          <w:rFonts w:ascii="Book Antiqua" w:hAnsi="Book Antiqua" w:cs="Times New Roman"/>
          <w:bCs/>
          <w:sz w:val="20"/>
          <w:szCs w:val="20"/>
        </w:rPr>
        <w:t>the</w:t>
      </w:r>
      <w:proofErr w:type="spellEnd"/>
      <w:r>
        <w:rPr>
          <w:rFonts w:ascii="Book Antiqua" w:hAnsi="Book Antiqua" w:cs="Times New Roman"/>
          <w:bCs/>
          <w:sz w:val="20"/>
          <w:szCs w:val="20"/>
        </w:rPr>
        <w:t xml:space="preserve"> </w:t>
      </w:r>
      <w:proofErr w:type="spellStart"/>
      <w:r>
        <w:rPr>
          <w:rFonts w:ascii="Book Antiqua" w:hAnsi="Book Antiqua" w:cs="Times New Roman"/>
          <w:bCs/>
          <w:sz w:val="20"/>
          <w:szCs w:val="20"/>
        </w:rPr>
        <w:t>logistics</w:t>
      </w:r>
      <w:proofErr w:type="spellEnd"/>
      <w:r>
        <w:rPr>
          <w:rFonts w:ascii="Book Antiqua" w:hAnsi="Book Antiqua" w:cs="Times New Roman"/>
          <w:bCs/>
          <w:sz w:val="20"/>
          <w:szCs w:val="20"/>
        </w:rPr>
        <w:t xml:space="preserve"> </w:t>
      </w:r>
      <w:proofErr w:type="spellStart"/>
      <w:r>
        <w:rPr>
          <w:rFonts w:ascii="Book Antiqua" w:hAnsi="Book Antiqua" w:cs="Times New Roman"/>
          <w:bCs/>
          <w:sz w:val="20"/>
          <w:szCs w:val="20"/>
        </w:rPr>
        <w:t>sector</w:t>
      </w:r>
      <w:proofErr w:type="spellEnd"/>
      <w:r>
        <w:rPr>
          <w:rFonts w:ascii="Book Antiqua" w:hAnsi="Book Antiqua" w:cs="Times New Roman"/>
          <w:bCs/>
          <w:sz w:val="20"/>
          <w:szCs w:val="20"/>
        </w:rPr>
        <w:t xml:space="preserve"> has a</w:t>
      </w:r>
      <w:r w:rsidRPr="00904407">
        <w:rPr>
          <w:rFonts w:ascii="Book Antiqua" w:hAnsi="Book Antiqua" w:cs="Times New Roman"/>
          <w:bCs/>
          <w:sz w:val="20"/>
          <w:szCs w:val="20"/>
        </w:rPr>
        <w:t xml:space="preserve"> </w:t>
      </w:r>
      <w:proofErr w:type="spellStart"/>
      <w:r w:rsidRPr="00904407">
        <w:rPr>
          <w:rFonts w:ascii="Book Antiqua" w:hAnsi="Book Antiqua" w:cs="Times New Roman"/>
          <w:bCs/>
          <w:sz w:val="20"/>
          <w:szCs w:val="20"/>
        </w:rPr>
        <w:t>significant</w:t>
      </w:r>
      <w:proofErr w:type="spellEnd"/>
      <w:r w:rsidRPr="00904407">
        <w:rPr>
          <w:rFonts w:ascii="Book Antiqua" w:hAnsi="Book Antiqua" w:cs="Times New Roman"/>
          <w:bCs/>
          <w:sz w:val="20"/>
          <w:szCs w:val="20"/>
        </w:rPr>
        <w:t xml:space="preserve"> </w:t>
      </w:r>
      <w:proofErr w:type="spellStart"/>
      <w:r w:rsidRPr="00904407">
        <w:rPr>
          <w:rFonts w:ascii="Book Antiqua" w:hAnsi="Book Antiqua" w:cs="Times New Roman"/>
          <w:bCs/>
          <w:sz w:val="20"/>
          <w:szCs w:val="20"/>
        </w:rPr>
        <w:t>place</w:t>
      </w:r>
      <w:proofErr w:type="spellEnd"/>
      <w:r w:rsidRPr="00904407">
        <w:rPr>
          <w:rFonts w:ascii="Book Antiqua" w:hAnsi="Book Antiqua" w:cs="Times New Roman"/>
          <w:bCs/>
          <w:sz w:val="20"/>
          <w:szCs w:val="20"/>
        </w:rPr>
        <w:t xml:space="preserve"> in </w:t>
      </w:r>
      <w:proofErr w:type="spellStart"/>
      <w:r w:rsidRPr="00904407">
        <w:rPr>
          <w:rFonts w:ascii="Book Antiqua" w:hAnsi="Book Antiqua" w:cs="Times New Roman"/>
          <w:bCs/>
          <w:sz w:val="20"/>
          <w:szCs w:val="20"/>
        </w:rPr>
        <w:t>the</w:t>
      </w:r>
      <w:proofErr w:type="spellEnd"/>
      <w:r w:rsidRPr="00904407">
        <w:rPr>
          <w:rFonts w:ascii="Book Antiqua" w:hAnsi="Book Antiqua" w:cs="Times New Roman"/>
          <w:bCs/>
          <w:sz w:val="20"/>
          <w:szCs w:val="20"/>
        </w:rPr>
        <w:t xml:space="preserve"> </w:t>
      </w:r>
      <w:proofErr w:type="spellStart"/>
      <w:r w:rsidRPr="00904407">
        <w:rPr>
          <w:rFonts w:ascii="Book Antiqua" w:hAnsi="Book Antiqua" w:cs="Times New Roman"/>
          <w:bCs/>
          <w:sz w:val="20"/>
          <w:szCs w:val="20"/>
        </w:rPr>
        <w:t>success</w:t>
      </w:r>
      <w:proofErr w:type="spellEnd"/>
      <w:r w:rsidRPr="00904407">
        <w:rPr>
          <w:rFonts w:ascii="Book Antiqua" w:hAnsi="Book Antiqua" w:cs="Times New Roman"/>
          <w:bCs/>
          <w:sz w:val="20"/>
          <w:szCs w:val="20"/>
        </w:rPr>
        <w:t xml:space="preserve"> of </w:t>
      </w:r>
      <w:proofErr w:type="spellStart"/>
      <w:r w:rsidRPr="00904407">
        <w:rPr>
          <w:rFonts w:ascii="Book Antiqua" w:hAnsi="Book Antiqua" w:cs="Times New Roman"/>
          <w:bCs/>
          <w:sz w:val="20"/>
          <w:szCs w:val="20"/>
        </w:rPr>
        <w:t>the</w:t>
      </w:r>
      <w:proofErr w:type="spellEnd"/>
      <w:r w:rsidRPr="00904407">
        <w:rPr>
          <w:rFonts w:ascii="Book Antiqua" w:hAnsi="Book Antiqua" w:cs="Times New Roman"/>
          <w:bCs/>
          <w:sz w:val="20"/>
          <w:szCs w:val="20"/>
        </w:rPr>
        <w:t xml:space="preserve"> </w:t>
      </w:r>
      <w:proofErr w:type="spellStart"/>
      <w:r w:rsidRPr="00904407">
        <w:rPr>
          <w:rFonts w:ascii="Book Antiqua" w:hAnsi="Book Antiqua" w:cs="Times New Roman"/>
          <w:bCs/>
          <w:sz w:val="20"/>
          <w:szCs w:val="20"/>
        </w:rPr>
        <w:t>logistics</w:t>
      </w:r>
      <w:proofErr w:type="spellEnd"/>
      <w:r w:rsidRPr="00904407">
        <w:rPr>
          <w:rFonts w:ascii="Book Antiqua" w:hAnsi="Book Antiqua" w:cs="Times New Roman"/>
          <w:bCs/>
          <w:sz w:val="20"/>
          <w:szCs w:val="20"/>
        </w:rPr>
        <w:t xml:space="preserve"> </w:t>
      </w:r>
      <w:proofErr w:type="spellStart"/>
      <w:r w:rsidRPr="00904407">
        <w:rPr>
          <w:rFonts w:ascii="Book Antiqua" w:hAnsi="Book Antiqua" w:cs="Times New Roman"/>
          <w:bCs/>
          <w:sz w:val="20"/>
          <w:szCs w:val="20"/>
        </w:rPr>
        <w:t>activities</w:t>
      </w:r>
      <w:proofErr w:type="spellEnd"/>
      <w:r w:rsidRPr="00904407">
        <w:rPr>
          <w:rFonts w:ascii="Book Antiqua" w:hAnsi="Book Antiqua" w:cs="Times New Roman"/>
          <w:bCs/>
          <w:sz w:val="20"/>
          <w:szCs w:val="20"/>
        </w:rPr>
        <w:t xml:space="preserve">. The </w:t>
      </w:r>
      <w:proofErr w:type="spellStart"/>
      <w:r w:rsidRPr="00904407">
        <w:rPr>
          <w:rFonts w:ascii="Book Antiqua" w:hAnsi="Book Antiqua" w:cs="Times New Roman"/>
          <w:bCs/>
          <w:sz w:val="20"/>
          <w:szCs w:val="20"/>
        </w:rPr>
        <w:t>research</w:t>
      </w:r>
      <w:proofErr w:type="spellEnd"/>
      <w:r w:rsidRPr="00904407">
        <w:rPr>
          <w:rFonts w:ascii="Book Antiqua" w:hAnsi="Book Antiqua" w:cs="Times New Roman"/>
          <w:bCs/>
          <w:sz w:val="20"/>
          <w:szCs w:val="20"/>
        </w:rPr>
        <w:t xml:space="preserve"> </w:t>
      </w:r>
      <w:proofErr w:type="spellStart"/>
      <w:r w:rsidRPr="00904407">
        <w:rPr>
          <w:rFonts w:ascii="Book Antiqua" w:hAnsi="Book Antiqua" w:cs="Times New Roman"/>
          <w:bCs/>
          <w:sz w:val="20"/>
          <w:szCs w:val="20"/>
        </w:rPr>
        <w:t>was</w:t>
      </w:r>
      <w:proofErr w:type="spellEnd"/>
      <w:r w:rsidRPr="00904407">
        <w:rPr>
          <w:rFonts w:ascii="Book Antiqua" w:hAnsi="Book Antiqua" w:cs="Times New Roman"/>
          <w:bCs/>
          <w:sz w:val="20"/>
          <w:szCs w:val="20"/>
        </w:rPr>
        <w:t xml:space="preserve"> </w:t>
      </w:r>
      <w:proofErr w:type="spellStart"/>
      <w:r w:rsidRPr="00904407">
        <w:rPr>
          <w:rFonts w:ascii="Book Antiqua" w:hAnsi="Book Antiqua" w:cs="Times New Roman"/>
          <w:bCs/>
          <w:sz w:val="20"/>
          <w:szCs w:val="20"/>
        </w:rPr>
        <w:t>conducted</w:t>
      </w:r>
      <w:proofErr w:type="spellEnd"/>
      <w:r w:rsidRPr="00904407">
        <w:rPr>
          <w:rFonts w:ascii="Book Antiqua" w:hAnsi="Book Antiqua" w:cs="Times New Roman"/>
          <w:bCs/>
          <w:sz w:val="20"/>
          <w:szCs w:val="20"/>
        </w:rPr>
        <w:t xml:space="preserve"> to </w:t>
      </w:r>
      <w:proofErr w:type="spellStart"/>
      <w:r w:rsidRPr="00904407">
        <w:rPr>
          <w:rFonts w:ascii="Book Antiqua" w:hAnsi="Book Antiqua" w:cs="Times New Roman"/>
          <w:bCs/>
          <w:sz w:val="20"/>
          <w:szCs w:val="20"/>
        </w:rPr>
        <w:t>investigate</w:t>
      </w:r>
      <w:proofErr w:type="spellEnd"/>
      <w:r w:rsidRPr="00904407">
        <w:rPr>
          <w:rFonts w:ascii="Book Antiqua" w:hAnsi="Book Antiqua" w:cs="Times New Roman"/>
          <w:bCs/>
          <w:sz w:val="20"/>
          <w:szCs w:val="20"/>
        </w:rPr>
        <w:t xml:space="preserve"> </w:t>
      </w:r>
      <w:proofErr w:type="spellStart"/>
      <w:r w:rsidRPr="00904407">
        <w:rPr>
          <w:rFonts w:ascii="Book Antiqua" w:hAnsi="Book Antiqua" w:cs="Times New Roman"/>
          <w:bCs/>
          <w:sz w:val="20"/>
          <w:szCs w:val="20"/>
        </w:rPr>
        <w:t>the</w:t>
      </w:r>
      <w:proofErr w:type="spellEnd"/>
      <w:r w:rsidRPr="00904407">
        <w:rPr>
          <w:rFonts w:ascii="Book Antiqua" w:hAnsi="Book Antiqua" w:cs="Times New Roman"/>
          <w:bCs/>
          <w:sz w:val="20"/>
          <w:szCs w:val="20"/>
        </w:rPr>
        <w:t xml:space="preserve"> </w:t>
      </w:r>
      <w:proofErr w:type="spellStart"/>
      <w:r w:rsidRPr="00904407">
        <w:rPr>
          <w:rFonts w:ascii="Book Antiqua" w:hAnsi="Book Antiqua" w:cs="Times New Roman"/>
          <w:bCs/>
          <w:sz w:val="20"/>
          <w:szCs w:val="20"/>
        </w:rPr>
        <w:t>effect</w:t>
      </w:r>
      <w:proofErr w:type="spellEnd"/>
      <w:r w:rsidRPr="00904407">
        <w:rPr>
          <w:rFonts w:ascii="Book Antiqua" w:hAnsi="Book Antiqua" w:cs="Times New Roman"/>
          <w:bCs/>
          <w:sz w:val="20"/>
          <w:szCs w:val="20"/>
        </w:rPr>
        <w:t xml:space="preserve"> of </w:t>
      </w:r>
      <w:proofErr w:type="spellStart"/>
      <w:r w:rsidRPr="00904407">
        <w:rPr>
          <w:rFonts w:ascii="Book Antiqua" w:hAnsi="Book Antiqua" w:cs="Times New Roman"/>
          <w:bCs/>
          <w:sz w:val="20"/>
          <w:szCs w:val="20"/>
        </w:rPr>
        <w:t>logistics</w:t>
      </w:r>
      <w:proofErr w:type="spellEnd"/>
      <w:r w:rsidRPr="00904407">
        <w:rPr>
          <w:rFonts w:ascii="Book Antiqua" w:hAnsi="Book Antiqua" w:cs="Times New Roman"/>
          <w:bCs/>
          <w:sz w:val="20"/>
          <w:szCs w:val="20"/>
        </w:rPr>
        <w:t xml:space="preserve"> </w:t>
      </w:r>
      <w:proofErr w:type="spellStart"/>
      <w:r w:rsidRPr="00904407">
        <w:rPr>
          <w:rFonts w:ascii="Book Antiqua" w:hAnsi="Book Antiqua" w:cs="Times New Roman"/>
          <w:bCs/>
          <w:sz w:val="20"/>
          <w:szCs w:val="20"/>
        </w:rPr>
        <w:t>sector’s</w:t>
      </w:r>
      <w:proofErr w:type="spellEnd"/>
      <w:r w:rsidRPr="00904407">
        <w:rPr>
          <w:rFonts w:ascii="Book Antiqua" w:hAnsi="Book Antiqua" w:cs="Times New Roman"/>
          <w:bCs/>
          <w:sz w:val="20"/>
          <w:szCs w:val="20"/>
        </w:rPr>
        <w:t xml:space="preserve"> </w:t>
      </w:r>
      <w:proofErr w:type="spellStart"/>
      <w:r w:rsidRPr="00904407">
        <w:rPr>
          <w:rFonts w:ascii="Book Antiqua" w:hAnsi="Book Antiqua" w:cs="Times New Roman"/>
          <w:bCs/>
          <w:sz w:val="20"/>
          <w:szCs w:val="20"/>
        </w:rPr>
        <w:t>employees</w:t>
      </w:r>
      <w:proofErr w:type="spellEnd"/>
      <w:r w:rsidRPr="00904407">
        <w:rPr>
          <w:rFonts w:ascii="Book Antiqua" w:hAnsi="Book Antiqua" w:cs="Times New Roman"/>
          <w:bCs/>
          <w:sz w:val="20"/>
          <w:szCs w:val="20"/>
        </w:rPr>
        <w:t xml:space="preserve">’ </w:t>
      </w:r>
      <w:proofErr w:type="spellStart"/>
      <w:r w:rsidRPr="00904407">
        <w:rPr>
          <w:rFonts w:ascii="Book Antiqua" w:hAnsi="Book Antiqua" w:cs="Times New Roman"/>
          <w:bCs/>
          <w:sz w:val="20"/>
          <w:szCs w:val="20"/>
        </w:rPr>
        <w:t>organizational</w:t>
      </w:r>
      <w:proofErr w:type="spellEnd"/>
      <w:r w:rsidRPr="00904407">
        <w:rPr>
          <w:rFonts w:ascii="Book Antiqua" w:hAnsi="Book Antiqua" w:cs="Times New Roman"/>
          <w:bCs/>
          <w:sz w:val="20"/>
          <w:szCs w:val="20"/>
        </w:rPr>
        <w:t xml:space="preserve"> </w:t>
      </w:r>
      <w:proofErr w:type="spellStart"/>
      <w:r w:rsidRPr="00904407">
        <w:rPr>
          <w:rFonts w:ascii="Book Antiqua" w:hAnsi="Book Antiqua" w:cs="Times New Roman"/>
          <w:bCs/>
          <w:sz w:val="20"/>
          <w:szCs w:val="20"/>
        </w:rPr>
        <w:t>justice</w:t>
      </w:r>
      <w:proofErr w:type="spellEnd"/>
      <w:r w:rsidRPr="00904407">
        <w:rPr>
          <w:rFonts w:ascii="Book Antiqua" w:hAnsi="Book Antiqua" w:cs="Times New Roman"/>
          <w:bCs/>
          <w:sz w:val="20"/>
          <w:szCs w:val="20"/>
        </w:rPr>
        <w:t xml:space="preserve"> </w:t>
      </w:r>
      <w:proofErr w:type="spellStart"/>
      <w:r w:rsidRPr="00904407">
        <w:rPr>
          <w:rFonts w:ascii="Book Antiqua" w:hAnsi="Book Antiqua" w:cs="Times New Roman"/>
          <w:bCs/>
          <w:sz w:val="20"/>
          <w:szCs w:val="20"/>
        </w:rPr>
        <w:t>perception</w:t>
      </w:r>
      <w:proofErr w:type="spellEnd"/>
      <w:r w:rsidRPr="00904407">
        <w:rPr>
          <w:rFonts w:ascii="Book Antiqua" w:hAnsi="Book Antiqua" w:cs="Times New Roman"/>
          <w:bCs/>
          <w:sz w:val="20"/>
          <w:szCs w:val="20"/>
        </w:rPr>
        <w:t xml:space="preserve"> </w:t>
      </w:r>
      <w:r>
        <w:rPr>
          <w:rFonts w:ascii="Book Antiqua" w:hAnsi="Book Antiqua" w:cs="Times New Roman"/>
          <w:bCs/>
          <w:sz w:val="20"/>
          <w:szCs w:val="20"/>
        </w:rPr>
        <w:t>on</w:t>
      </w:r>
      <w:r w:rsidRPr="00904407">
        <w:rPr>
          <w:rFonts w:ascii="Book Antiqua" w:hAnsi="Book Antiqua" w:cs="Times New Roman"/>
          <w:bCs/>
          <w:sz w:val="20"/>
          <w:szCs w:val="20"/>
        </w:rPr>
        <w:t xml:space="preserve"> </w:t>
      </w:r>
      <w:proofErr w:type="spellStart"/>
      <w:r w:rsidRPr="00904407">
        <w:rPr>
          <w:rFonts w:ascii="Book Antiqua" w:hAnsi="Book Antiqua" w:cs="Times New Roman"/>
          <w:bCs/>
          <w:sz w:val="20"/>
          <w:szCs w:val="20"/>
        </w:rPr>
        <w:t>business</w:t>
      </w:r>
      <w:proofErr w:type="spellEnd"/>
      <w:r w:rsidRPr="00904407">
        <w:rPr>
          <w:rFonts w:ascii="Book Antiqua" w:hAnsi="Book Antiqua" w:cs="Times New Roman"/>
          <w:bCs/>
          <w:sz w:val="20"/>
          <w:szCs w:val="20"/>
        </w:rPr>
        <w:t xml:space="preserve"> </w:t>
      </w:r>
      <w:proofErr w:type="spellStart"/>
      <w:r w:rsidRPr="00904407">
        <w:rPr>
          <w:rFonts w:ascii="Book Antiqua" w:hAnsi="Book Antiqua" w:cs="Times New Roman"/>
          <w:bCs/>
          <w:sz w:val="20"/>
          <w:szCs w:val="20"/>
        </w:rPr>
        <w:t>motivation</w:t>
      </w:r>
      <w:proofErr w:type="spellEnd"/>
      <w:r w:rsidRPr="00904407">
        <w:rPr>
          <w:rFonts w:ascii="Book Antiqua" w:hAnsi="Book Antiqua" w:cs="Times New Roman"/>
          <w:bCs/>
          <w:sz w:val="20"/>
          <w:szCs w:val="20"/>
        </w:rPr>
        <w:t xml:space="preserve">. In this </w:t>
      </w:r>
      <w:proofErr w:type="spellStart"/>
      <w:r w:rsidRPr="00904407">
        <w:rPr>
          <w:rFonts w:ascii="Book Antiqua" w:hAnsi="Book Antiqua" w:cs="Times New Roman"/>
          <w:bCs/>
          <w:sz w:val="20"/>
          <w:szCs w:val="20"/>
        </w:rPr>
        <w:t>context</w:t>
      </w:r>
      <w:proofErr w:type="spellEnd"/>
      <w:r w:rsidRPr="00904407">
        <w:rPr>
          <w:rFonts w:ascii="Book Antiqua" w:hAnsi="Book Antiqua" w:cs="Times New Roman"/>
          <w:bCs/>
          <w:sz w:val="20"/>
          <w:szCs w:val="20"/>
        </w:rPr>
        <w:t xml:space="preserve">, it </w:t>
      </w:r>
      <w:proofErr w:type="spellStart"/>
      <w:r w:rsidRPr="00904407">
        <w:rPr>
          <w:rFonts w:ascii="Book Antiqua" w:hAnsi="Book Antiqua" w:cs="Times New Roman"/>
          <w:bCs/>
          <w:sz w:val="20"/>
          <w:szCs w:val="20"/>
        </w:rPr>
        <w:t>was</w:t>
      </w:r>
      <w:proofErr w:type="spellEnd"/>
      <w:r w:rsidRPr="00904407">
        <w:rPr>
          <w:rFonts w:ascii="Book Antiqua" w:hAnsi="Book Antiqua" w:cs="Times New Roman"/>
          <w:bCs/>
          <w:sz w:val="20"/>
          <w:szCs w:val="20"/>
        </w:rPr>
        <w:t xml:space="preserve"> </w:t>
      </w:r>
      <w:proofErr w:type="spellStart"/>
      <w:r w:rsidRPr="00904407">
        <w:rPr>
          <w:rFonts w:ascii="Book Antiqua" w:hAnsi="Book Antiqua" w:cs="Times New Roman"/>
          <w:bCs/>
          <w:sz w:val="20"/>
          <w:szCs w:val="20"/>
        </w:rPr>
        <w:t>planned</w:t>
      </w:r>
      <w:proofErr w:type="spellEnd"/>
      <w:r w:rsidRPr="00904407">
        <w:rPr>
          <w:rFonts w:ascii="Book Antiqua" w:hAnsi="Book Antiqua" w:cs="Times New Roman"/>
          <w:bCs/>
          <w:sz w:val="20"/>
          <w:szCs w:val="20"/>
        </w:rPr>
        <w:t xml:space="preserve"> that </w:t>
      </w:r>
      <w:proofErr w:type="spellStart"/>
      <w:r w:rsidRPr="00904407">
        <w:rPr>
          <w:rFonts w:ascii="Book Antiqua" w:hAnsi="Book Antiqua" w:cs="Times New Roman"/>
          <w:bCs/>
          <w:sz w:val="20"/>
          <w:szCs w:val="20"/>
        </w:rPr>
        <w:t>some</w:t>
      </w:r>
      <w:proofErr w:type="spellEnd"/>
      <w:r w:rsidRPr="00904407">
        <w:rPr>
          <w:rFonts w:ascii="Book Antiqua" w:hAnsi="Book Antiqua" w:cs="Times New Roman"/>
          <w:bCs/>
          <w:sz w:val="20"/>
          <w:szCs w:val="20"/>
        </w:rPr>
        <w:t xml:space="preserve"> </w:t>
      </w:r>
      <w:proofErr w:type="spellStart"/>
      <w:r w:rsidRPr="00904407">
        <w:rPr>
          <w:rFonts w:ascii="Book Antiqua" w:hAnsi="Book Antiqua" w:cs="Times New Roman"/>
          <w:bCs/>
          <w:sz w:val="20"/>
          <w:szCs w:val="20"/>
        </w:rPr>
        <w:t>supportive</w:t>
      </w:r>
      <w:proofErr w:type="spellEnd"/>
      <w:r w:rsidRPr="00904407">
        <w:rPr>
          <w:rFonts w:ascii="Book Antiqua" w:hAnsi="Book Antiqua" w:cs="Times New Roman"/>
          <w:bCs/>
          <w:sz w:val="20"/>
          <w:szCs w:val="20"/>
        </w:rPr>
        <w:t xml:space="preserve"> suggestions </w:t>
      </w:r>
      <w:proofErr w:type="spellStart"/>
      <w:r w:rsidRPr="00904407">
        <w:rPr>
          <w:rFonts w:ascii="Book Antiqua" w:hAnsi="Book Antiqua" w:cs="Times New Roman"/>
          <w:bCs/>
          <w:sz w:val="20"/>
          <w:szCs w:val="20"/>
        </w:rPr>
        <w:t>were</w:t>
      </w:r>
      <w:proofErr w:type="spellEnd"/>
      <w:r w:rsidRPr="00904407">
        <w:rPr>
          <w:rFonts w:ascii="Book Antiqua" w:hAnsi="Book Antiqua" w:cs="Times New Roman"/>
          <w:bCs/>
          <w:sz w:val="20"/>
          <w:szCs w:val="20"/>
        </w:rPr>
        <w:t xml:space="preserve"> </w:t>
      </w:r>
      <w:proofErr w:type="spellStart"/>
      <w:r w:rsidRPr="00904407">
        <w:rPr>
          <w:rFonts w:ascii="Book Antiqua" w:hAnsi="Book Antiqua" w:cs="Times New Roman"/>
          <w:bCs/>
          <w:sz w:val="20"/>
          <w:szCs w:val="20"/>
        </w:rPr>
        <w:t>offered</w:t>
      </w:r>
      <w:proofErr w:type="spellEnd"/>
      <w:r w:rsidRPr="00904407">
        <w:rPr>
          <w:rFonts w:ascii="Book Antiqua" w:hAnsi="Book Antiqua" w:cs="Times New Roman"/>
          <w:bCs/>
          <w:sz w:val="20"/>
          <w:szCs w:val="20"/>
        </w:rPr>
        <w:t xml:space="preserve"> in </w:t>
      </w:r>
      <w:proofErr w:type="spellStart"/>
      <w:r w:rsidRPr="00904407">
        <w:rPr>
          <w:rFonts w:ascii="Book Antiqua" w:hAnsi="Book Antiqua" w:cs="Times New Roman"/>
          <w:bCs/>
          <w:sz w:val="20"/>
          <w:szCs w:val="20"/>
        </w:rPr>
        <w:t>reaching</w:t>
      </w:r>
      <w:proofErr w:type="spellEnd"/>
      <w:r w:rsidRPr="00904407">
        <w:rPr>
          <w:rFonts w:ascii="Book Antiqua" w:hAnsi="Book Antiqua" w:cs="Times New Roman"/>
          <w:bCs/>
          <w:sz w:val="20"/>
          <w:szCs w:val="20"/>
        </w:rPr>
        <w:t xml:space="preserve"> </w:t>
      </w:r>
      <w:proofErr w:type="spellStart"/>
      <w:r w:rsidRPr="00904407">
        <w:rPr>
          <w:rFonts w:ascii="Book Antiqua" w:hAnsi="Book Antiqua" w:cs="Times New Roman"/>
          <w:bCs/>
          <w:sz w:val="20"/>
          <w:szCs w:val="20"/>
        </w:rPr>
        <w:t>organizational</w:t>
      </w:r>
      <w:proofErr w:type="spellEnd"/>
      <w:r w:rsidRPr="00904407">
        <w:rPr>
          <w:rFonts w:ascii="Book Antiqua" w:hAnsi="Book Antiqua" w:cs="Times New Roman"/>
          <w:bCs/>
          <w:sz w:val="20"/>
          <w:szCs w:val="20"/>
        </w:rPr>
        <w:t xml:space="preserve"> </w:t>
      </w:r>
      <w:proofErr w:type="spellStart"/>
      <w:r w:rsidRPr="00904407">
        <w:rPr>
          <w:rFonts w:ascii="Book Antiqua" w:hAnsi="Book Antiqua" w:cs="Times New Roman"/>
          <w:bCs/>
          <w:sz w:val="20"/>
          <w:szCs w:val="20"/>
        </w:rPr>
        <w:t>goals</w:t>
      </w:r>
      <w:proofErr w:type="spellEnd"/>
      <w:r w:rsidRPr="00904407">
        <w:rPr>
          <w:rFonts w:ascii="Book Antiqua" w:hAnsi="Book Antiqua" w:cs="Times New Roman"/>
          <w:bCs/>
          <w:sz w:val="20"/>
          <w:szCs w:val="20"/>
        </w:rPr>
        <w:t xml:space="preserve"> for </w:t>
      </w:r>
      <w:proofErr w:type="spellStart"/>
      <w:r w:rsidRPr="00904407">
        <w:rPr>
          <w:rFonts w:ascii="Book Antiqua" w:hAnsi="Book Antiqua" w:cs="Times New Roman"/>
          <w:bCs/>
          <w:sz w:val="20"/>
          <w:szCs w:val="20"/>
        </w:rPr>
        <w:t>logistics</w:t>
      </w:r>
      <w:proofErr w:type="spellEnd"/>
      <w:r w:rsidRPr="00904407">
        <w:rPr>
          <w:rFonts w:ascii="Book Antiqua" w:hAnsi="Book Antiqua" w:cs="Times New Roman"/>
          <w:bCs/>
          <w:sz w:val="20"/>
          <w:szCs w:val="20"/>
        </w:rPr>
        <w:t xml:space="preserve"> </w:t>
      </w:r>
      <w:proofErr w:type="spellStart"/>
      <w:r w:rsidRPr="00904407">
        <w:rPr>
          <w:rFonts w:ascii="Book Antiqua" w:hAnsi="Book Antiqua" w:cs="Times New Roman"/>
          <w:bCs/>
          <w:sz w:val="20"/>
          <w:szCs w:val="20"/>
        </w:rPr>
        <w:t>sector’s</w:t>
      </w:r>
      <w:proofErr w:type="spellEnd"/>
      <w:r w:rsidRPr="00904407">
        <w:rPr>
          <w:rFonts w:ascii="Book Antiqua" w:hAnsi="Book Antiqua" w:cs="Times New Roman"/>
          <w:bCs/>
          <w:sz w:val="20"/>
          <w:szCs w:val="20"/>
        </w:rPr>
        <w:t xml:space="preserve"> </w:t>
      </w:r>
      <w:proofErr w:type="spellStart"/>
      <w:r w:rsidRPr="00904407">
        <w:rPr>
          <w:rFonts w:ascii="Book Antiqua" w:hAnsi="Book Antiqua" w:cs="Times New Roman"/>
          <w:bCs/>
          <w:sz w:val="20"/>
          <w:szCs w:val="20"/>
        </w:rPr>
        <w:t>companies</w:t>
      </w:r>
      <w:proofErr w:type="spellEnd"/>
      <w:r w:rsidRPr="00904407">
        <w:rPr>
          <w:rFonts w:ascii="Book Antiqua" w:hAnsi="Book Antiqua" w:cs="Times New Roman"/>
          <w:bCs/>
          <w:sz w:val="20"/>
          <w:szCs w:val="20"/>
        </w:rPr>
        <w:t>.</w:t>
      </w:r>
    </w:p>
    <w:p w:rsidR="00391C75" w:rsidRPr="00F8401D" w:rsidRDefault="00391C75" w:rsidP="00391C75">
      <w:pPr>
        <w:pStyle w:val="ListeParagraf"/>
        <w:widowControl/>
        <w:numPr>
          <w:ilvl w:val="1"/>
          <w:numId w:val="20"/>
        </w:numPr>
        <w:tabs>
          <w:tab w:val="left" w:pos="1134"/>
          <w:tab w:val="left" w:pos="1272"/>
        </w:tabs>
        <w:spacing w:before="120" w:after="120"/>
        <w:ind w:left="709" w:firstLine="0"/>
        <w:contextualSpacing/>
        <w:jc w:val="both"/>
        <w:rPr>
          <w:rFonts w:ascii="Book Antiqua" w:hAnsi="Book Antiqua"/>
          <w:b/>
          <w:bCs/>
          <w:sz w:val="24"/>
          <w:szCs w:val="24"/>
        </w:rPr>
      </w:pPr>
      <w:r w:rsidRPr="00F8401D">
        <w:rPr>
          <w:rFonts w:ascii="Book Antiqua" w:hAnsi="Book Antiqua"/>
          <w:b/>
          <w:bCs/>
          <w:sz w:val="20"/>
          <w:szCs w:val="20"/>
        </w:rPr>
        <w:t>CONTRIBUTION of the ARTICLE to the LITERATURE</w:t>
      </w:r>
    </w:p>
    <w:p w:rsidR="00391C75" w:rsidRDefault="00391C75" w:rsidP="00391C75">
      <w:pPr>
        <w:tabs>
          <w:tab w:val="left" w:pos="1272"/>
        </w:tabs>
        <w:jc w:val="both"/>
        <w:rPr>
          <w:rFonts w:ascii="Book Antiqua" w:hAnsi="Book Antiqua" w:cs="Times New Roman"/>
          <w:bCs/>
          <w:sz w:val="20"/>
          <w:szCs w:val="20"/>
        </w:rPr>
      </w:pPr>
      <w:r w:rsidRPr="007042AF">
        <w:rPr>
          <w:rFonts w:ascii="Book Antiqua" w:hAnsi="Book Antiqua" w:cs="Times New Roman"/>
          <w:bCs/>
          <w:sz w:val="20"/>
          <w:szCs w:val="20"/>
        </w:rPr>
        <w:t xml:space="preserve">In this </w:t>
      </w:r>
      <w:r>
        <w:rPr>
          <w:rFonts w:ascii="Book Antiqua" w:hAnsi="Book Antiqua" w:cs="Times New Roman"/>
          <w:bCs/>
          <w:sz w:val="20"/>
          <w:szCs w:val="20"/>
        </w:rPr>
        <w:t xml:space="preserve">study, it is </w:t>
      </w:r>
      <w:proofErr w:type="spellStart"/>
      <w:r>
        <w:rPr>
          <w:rFonts w:ascii="Book Antiqua" w:hAnsi="Book Antiqua" w:cs="Times New Roman"/>
          <w:bCs/>
          <w:sz w:val="20"/>
          <w:szCs w:val="20"/>
        </w:rPr>
        <w:t>revealed</w:t>
      </w:r>
      <w:proofErr w:type="spellEnd"/>
      <w:r>
        <w:rPr>
          <w:rFonts w:ascii="Book Antiqua" w:hAnsi="Book Antiqua" w:cs="Times New Roman"/>
          <w:bCs/>
          <w:sz w:val="20"/>
          <w:szCs w:val="20"/>
        </w:rPr>
        <w:t xml:space="preserve"> how </w:t>
      </w:r>
      <w:proofErr w:type="spellStart"/>
      <w:r>
        <w:rPr>
          <w:rFonts w:ascii="Book Antiqua" w:hAnsi="Book Antiqua" w:cs="Times New Roman"/>
          <w:bCs/>
          <w:sz w:val="20"/>
          <w:szCs w:val="20"/>
        </w:rPr>
        <w:t>signific</w:t>
      </w:r>
      <w:r w:rsidRPr="007042AF">
        <w:rPr>
          <w:rFonts w:ascii="Book Antiqua" w:hAnsi="Book Antiqua" w:cs="Times New Roman"/>
          <w:bCs/>
          <w:sz w:val="20"/>
          <w:szCs w:val="20"/>
        </w:rPr>
        <w:t>ant</w:t>
      </w:r>
      <w:proofErr w:type="spellEnd"/>
      <w:r w:rsidRPr="007042AF">
        <w:rPr>
          <w:rFonts w:ascii="Book Antiqua" w:hAnsi="Book Antiqua" w:cs="Times New Roman"/>
          <w:bCs/>
          <w:sz w:val="20"/>
          <w:szCs w:val="20"/>
        </w:rPr>
        <w:t xml:space="preserve"> </w:t>
      </w:r>
      <w:proofErr w:type="spellStart"/>
      <w:r w:rsidRPr="007042AF">
        <w:rPr>
          <w:rFonts w:ascii="Book Antiqua" w:hAnsi="Book Antiqua" w:cs="Times New Roman"/>
          <w:bCs/>
          <w:sz w:val="20"/>
          <w:szCs w:val="20"/>
        </w:rPr>
        <w:t>organizational</w:t>
      </w:r>
      <w:proofErr w:type="spellEnd"/>
      <w:r w:rsidRPr="007042AF">
        <w:rPr>
          <w:rFonts w:ascii="Book Antiqua" w:hAnsi="Book Antiqua" w:cs="Times New Roman"/>
          <w:bCs/>
          <w:sz w:val="20"/>
          <w:szCs w:val="20"/>
        </w:rPr>
        <w:t xml:space="preserve"> </w:t>
      </w:r>
      <w:proofErr w:type="spellStart"/>
      <w:r w:rsidRPr="007042AF">
        <w:rPr>
          <w:rFonts w:ascii="Book Antiqua" w:hAnsi="Book Antiqua" w:cs="Times New Roman"/>
          <w:bCs/>
          <w:sz w:val="20"/>
          <w:szCs w:val="20"/>
        </w:rPr>
        <w:t>justice</w:t>
      </w:r>
      <w:proofErr w:type="spellEnd"/>
      <w:r w:rsidRPr="007042AF">
        <w:rPr>
          <w:rFonts w:ascii="Book Antiqua" w:hAnsi="Book Antiqua" w:cs="Times New Roman"/>
          <w:bCs/>
          <w:sz w:val="20"/>
          <w:szCs w:val="20"/>
        </w:rPr>
        <w:t xml:space="preserve"> </w:t>
      </w:r>
      <w:proofErr w:type="spellStart"/>
      <w:r w:rsidRPr="007042AF">
        <w:rPr>
          <w:rFonts w:ascii="Book Antiqua" w:hAnsi="Book Antiqua" w:cs="Times New Roman"/>
          <w:bCs/>
          <w:sz w:val="20"/>
          <w:szCs w:val="20"/>
        </w:rPr>
        <w:t>perception</w:t>
      </w:r>
      <w:proofErr w:type="spellEnd"/>
      <w:r w:rsidRPr="007042AF">
        <w:rPr>
          <w:rFonts w:ascii="Book Antiqua" w:hAnsi="Book Antiqua" w:cs="Times New Roman"/>
          <w:bCs/>
          <w:sz w:val="20"/>
          <w:szCs w:val="20"/>
        </w:rPr>
        <w:t xml:space="preserve"> is in </w:t>
      </w:r>
      <w:proofErr w:type="spellStart"/>
      <w:r w:rsidRPr="007042AF">
        <w:rPr>
          <w:rFonts w:ascii="Book Antiqua" w:hAnsi="Book Antiqua" w:cs="Times New Roman"/>
          <w:bCs/>
          <w:sz w:val="20"/>
          <w:szCs w:val="20"/>
        </w:rPr>
        <w:t>terms</w:t>
      </w:r>
      <w:proofErr w:type="spellEnd"/>
      <w:r w:rsidRPr="007042AF">
        <w:rPr>
          <w:rFonts w:ascii="Book Antiqua" w:hAnsi="Book Antiqua" w:cs="Times New Roman"/>
          <w:bCs/>
          <w:sz w:val="20"/>
          <w:szCs w:val="20"/>
        </w:rPr>
        <w:t xml:space="preserve"> of </w:t>
      </w:r>
      <w:proofErr w:type="spellStart"/>
      <w:r w:rsidRPr="007042AF">
        <w:rPr>
          <w:rFonts w:ascii="Book Antiqua" w:hAnsi="Book Antiqua" w:cs="Times New Roman"/>
          <w:bCs/>
          <w:sz w:val="20"/>
          <w:szCs w:val="20"/>
        </w:rPr>
        <w:t>motivation</w:t>
      </w:r>
      <w:proofErr w:type="spellEnd"/>
      <w:r w:rsidRPr="007042AF">
        <w:rPr>
          <w:rFonts w:ascii="Book Antiqua" w:hAnsi="Book Antiqua" w:cs="Times New Roman"/>
          <w:bCs/>
          <w:sz w:val="20"/>
          <w:szCs w:val="20"/>
        </w:rPr>
        <w:t xml:space="preserve"> of </w:t>
      </w:r>
      <w:proofErr w:type="spellStart"/>
      <w:r w:rsidRPr="007042AF">
        <w:rPr>
          <w:rFonts w:ascii="Book Antiqua" w:hAnsi="Book Antiqua" w:cs="Times New Roman"/>
          <w:bCs/>
          <w:sz w:val="20"/>
          <w:szCs w:val="20"/>
        </w:rPr>
        <w:t>employees</w:t>
      </w:r>
      <w:proofErr w:type="spellEnd"/>
      <w:r w:rsidRPr="007042AF">
        <w:rPr>
          <w:rFonts w:ascii="Book Antiqua" w:hAnsi="Book Antiqua" w:cs="Times New Roman"/>
          <w:bCs/>
          <w:sz w:val="20"/>
          <w:szCs w:val="20"/>
        </w:rPr>
        <w:t xml:space="preserve"> and </w:t>
      </w:r>
      <w:proofErr w:type="spellStart"/>
      <w:r w:rsidRPr="007042AF">
        <w:rPr>
          <w:rFonts w:ascii="Book Antiqua" w:hAnsi="Book Antiqua" w:cs="Times New Roman"/>
          <w:bCs/>
          <w:sz w:val="20"/>
          <w:szCs w:val="20"/>
        </w:rPr>
        <w:t>achievement</w:t>
      </w:r>
      <w:proofErr w:type="spellEnd"/>
      <w:r w:rsidRPr="007042AF">
        <w:rPr>
          <w:rFonts w:ascii="Book Antiqua" w:hAnsi="Book Antiqua" w:cs="Times New Roman"/>
          <w:bCs/>
          <w:sz w:val="20"/>
          <w:szCs w:val="20"/>
        </w:rPr>
        <w:t xml:space="preserve"> of </w:t>
      </w:r>
      <w:proofErr w:type="spellStart"/>
      <w:r w:rsidRPr="007042AF">
        <w:rPr>
          <w:rFonts w:ascii="Book Antiqua" w:hAnsi="Book Antiqua" w:cs="Times New Roman"/>
          <w:bCs/>
          <w:sz w:val="20"/>
          <w:szCs w:val="20"/>
        </w:rPr>
        <w:t>companies</w:t>
      </w:r>
      <w:proofErr w:type="spellEnd"/>
      <w:r w:rsidRPr="007042AF">
        <w:rPr>
          <w:rFonts w:ascii="Book Antiqua" w:hAnsi="Book Antiqua" w:cs="Times New Roman"/>
          <w:bCs/>
          <w:sz w:val="20"/>
          <w:szCs w:val="20"/>
        </w:rPr>
        <w:t xml:space="preserve">' </w:t>
      </w:r>
      <w:proofErr w:type="spellStart"/>
      <w:r w:rsidRPr="007042AF">
        <w:rPr>
          <w:rFonts w:ascii="Book Antiqua" w:hAnsi="Book Antiqua" w:cs="Times New Roman"/>
          <w:bCs/>
          <w:sz w:val="20"/>
          <w:szCs w:val="20"/>
        </w:rPr>
        <w:t>goals</w:t>
      </w:r>
      <w:proofErr w:type="spellEnd"/>
      <w:r w:rsidRPr="007042AF">
        <w:rPr>
          <w:rFonts w:ascii="Book Antiqua" w:hAnsi="Book Antiqua" w:cs="Times New Roman"/>
          <w:bCs/>
          <w:sz w:val="20"/>
          <w:szCs w:val="20"/>
        </w:rPr>
        <w:t xml:space="preserve">, </w:t>
      </w:r>
      <w:proofErr w:type="spellStart"/>
      <w:r w:rsidRPr="007042AF">
        <w:rPr>
          <w:rFonts w:ascii="Book Antiqua" w:hAnsi="Book Antiqua" w:cs="Times New Roman"/>
          <w:bCs/>
          <w:sz w:val="20"/>
          <w:szCs w:val="20"/>
        </w:rPr>
        <w:t>strategies</w:t>
      </w:r>
      <w:proofErr w:type="spellEnd"/>
      <w:r w:rsidRPr="007042AF">
        <w:rPr>
          <w:rFonts w:ascii="Book Antiqua" w:hAnsi="Book Antiqua" w:cs="Times New Roman"/>
          <w:bCs/>
          <w:sz w:val="20"/>
          <w:szCs w:val="20"/>
        </w:rPr>
        <w:t xml:space="preserve"> a</w:t>
      </w:r>
      <w:r>
        <w:rPr>
          <w:rFonts w:ascii="Book Antiqua" w:hAnsi="Book Antiqua" w:cs="Times New Roman"/>
          <w:bCs/>
          <w:sz w:val="20"/>
          <w:szCs w:val="20"/>
        </w:rPr>
        <w:t xml:space="preserve">nd </w:t>
      </w:r>
      <w:proofErr w:type="spellStart"/>
      <w:r>
        <w:rPr>
          <w:rFonts w:ascii="Book Antiqua" w:hAnsi="Book Antiqua" w:cs="Times New Roman"/>
          <w:bCs/>
          <w:sz w:val="20"/>
          <w:szCs w:val="20"/>
        </w:rPr>
        <w:t>targets</w:t>
      </w:r>
      <w:proofErr w:type="spellEnd"/>
      <w:r>
        <w:rPr>
          <w:rFonts w:ascii="Book Antiqua" w:hAnsi="Book Antiqua" w:cs="Times New Roman"/>
          <w:bCs/>
          <w:sz w:val="20"/>
          <w:szCs w:val="20"/>
        </w:rPr>
        <w:t xml:space="preserve"> in </w:t>
      </w:r>
      <w:proofErr w:type="spellStart"/>
      <w:r>
        <w:rPr>
          <w:rFonts w:ascii="Book Antiqua" w:hAnsi="Book Antiqua" w:cs="Times New Roman"/>
          <w:bCs/>
          <w:sz w:val="20"/>
          <w:szCs w:val="20"/>
        </w:rPr>
        <w:t>logistics</w:t>
      </w:r>
      <w:proofErr w:type="spellEnd"/>
      <w:r>
        <w:rPr>
          <w:rFonts w:ascii="Book Antiqua" w:hAnsi="Book Antiqua" w:cs="Times New Roman"/>
          <w:bCs/>
          <w:sz w:val="20"/>
          <w:szCs w:val="20"/>
        </w:rPr>
        <w:t xml:space="preserve"> </w:t>
      </w:r>
      <w:proofErr w:type="spellStart"/>
      <w:r>
        <w:rPr>
          <w:rFonts w:ascii="Book Antiqua" w:hAnsi="Book Antiqua" w:cs="Times New Roman"/>
          <w:bCs/>
          <w:sz w:val="20"/>
          <w:szCs w:val="20"/>
        </w:rPr>
        <w:t>sector</w:t>
      </w:r>
      <w:proofErr w:type="spellEnd"/>
      <w:r>
        <w:rPr>
          <w:rFonts w:ascii="Book Antiqua" w:hAnsi="Book Antiqua" w:cs="Times New Roman"/>
          <w:bCs/>
          <w:sz w:val="20"/>
          <w:szCs w:val="20"/>
        </w:rPr>
        <w:t xml:space="preserve">. </w:t>
      </w:r>
      <w:proofErr w:type="spellStart"/>
      <w:r>
        <w:rPr>
          <w:rFonts w:ascii="Book Antiqua" w:hAnsi="Book Antiqua" w:cs="Times New Roman"/>
          <w:bCs/>
          <w:sz w:val="20"/>
          <w:szCs w:val="20"/>
        </w:rPr>
        <w:t>Motivation</w:t>
      </w:r>
      <w:proofErr w:type="spellEnd"/>
      <w:r>
        <w:rPr>
          <w:rFonts w:ascii="Book Antiqua" w:hAnsi="Book Antiqua" w:cs="Times New Roman"/>
          <w:bCs/>
          <w:sz w:val="20"/>
          <w:szCs w:val="20"/>
        </w:rPr>
        <w:t xml:space="preserve"> is </w:t>
      </w:r>
      <w:proofErr w:type="spellStart"/>
      <w:r>
        <w:rPr>
          <w:rFonts w:ascii="Book Antiqua" w:hAnsi="Book Antiqua" w:cs="Times New Roman"/>
          <w:bCs/>
          <w:sz w:val="20"/>
          <w:szCs w:val="20"/>
        </w:rPr>
        <w:t>among</w:t>
      </w:r>
      <w:proofErr w:type="spellEnd"/>
      <w:r>
        <w:rPr>
          <w:rFonts w:ascii="Book Antiqua" w:hAnsi="Book Antiqua" w:cs="Times New Roman"/>
          <w:bCs/>
          <w:sz w:val="20"/>
          <w:szCs w:val="20"/>
        </w:rPr>
        <w:t xml:space="preserve"> </w:t>
      </w:r>
      <w:proofErr w:type="spellStart"/>
      <w:r>
        <w:rPr>
          <w:rFonts w:ascii="Book Antiqua" w:hAnsi="Book Antiqua" w:cs="Times New Roman"/>
          <w:bCs/>
          <w:sz w:val="20"/>
          <w:szCs w:val="20"/>
        </w:rPr>
        <w:t>the</w:t>
      </w:r>
      <w:proofErr w:type="spellEnd"/>
      <w:r>
        <w:rPr>
          <w:rFonts w:ascii="Book Antiqua" w:hAnsi="Book Antiqua" w:cs="Times New Roman"/>
          <w:bCs/>
          <w:sz w:val="20"/>
          <w:szCs w:val="20"/>
        </w:rPr>
        <w:t xml:space="preserve"> </w:t>
      </w:r>
      <w:proofErr w:type="spellStart"/>
      <w:r>
        <w:rPr>
          <w:rFonts w:ascii="Book Antiqua" w:hAnsi="Book Antiqua" w:cs="Times New Roman"/>
          <w:bCs/>
          <w:sz w:val="20"/>
          <w:szCs w:val="20"/>
        </w:rPr>
        <w:t>most</w:t>
      </w:r>
      <w:proofErr w:type="spellEnd"/>
      <w:r>
        <w:rPr>
          <w:rFonts w:ascii="Book Antiqua" w:hAnsi="Book Antiqua" w:cs="Times New Roman"/>
          <w:bCs/>
          <w:sz w:val="20"/>
          <w:szCs w:val="20"/>
        </w:rPr>
        <w:t xml:space="preserve"> </w:t>
      </w:r>
      <w:proofErr w:type="spellStart"/>
      <w:r>
        <w:rPr>
          <w:rFonts w:ascii="Book Antiqua" w:hAnsi="Book Antiqua" w:cs="Times New Roman"/>
          <w:bCs/>
          <w:sz w:val="20"/>
          <w:szCs w:val="20"/>
        </w:rPr>
        <w:t>signific</w:t>
      </w:r>
      <w:r w:rsidRPr="007042AF">
        <w:rPr>
          <w:rFonts w:ascii="Book Antiqua" w:hAnsi="Book Antiqua" w:cs="Times New Roman"/>
          <w:bCs/>
          <w:sz w:val="20"/>
          <w:szCs w:val="20"/>
        </w:rPr>
        <w:t>ant</w:t>
      </w:r>
      <w:proofErr w:type="spellEnd"/>
      <w:r w:rsidRPr="007042AF">
        <w:rPr>
          <w:rFonts w:ascii="Book Antiqua" w:hAnsi="Book Antiqua" w:cs="Times New Roman"/>
          <w:bCs/>
          <w:sz w:val="20"/>
          <w:szCs w:val="20"/>
        </w:rPr>
        <w:t xml:space="preserve"> </w:t>
      </w:r>
      <w:proofErr w:type="spellStart"/>
      <w:r w:rsidRPr="007042AF">
        <w:rPr>
          <w:rFonts w:ascii="Book Antiqua" w:hAnsi="Book Antiqua" w:cs="Times New Roman"/>
          <w:bCs/>
          <w:sz w:val="20"/>
          <w:szCs w:val="20"/>
        </w:rPr>
        <w:t>force</w:t>
      </w:r>
      <w:r>
        <w:rPr>
          <w:rFonts w:ascii="Book Antiqua" w:hAnsi="Book Antiqua" w:cs="Times New Roman"/>
          <w:bCs/>
          <w:sz w:val="20"/>
          <w:szCs w:val="20"/>
        </w:rPr>
        <w:t>s</w:t>
      </w:r>
      <w:proofErr w:type="spellEnd"/>
      <w:r w:rsidRPr="007042AF">
        <w:rPr>
          <w:rFonts w:ascii="Book Antiqua" w:hAnsi="Book Antiqua" w:cs="Times New Roman"/>
          <w:bCs/>
          <w:sz w:val="20"/>
          <w:szCs w:val="20"/>
        </w:rPr>
        <w:t xml:space="preserve"> to mobilize </w:t>
      </w:r>
      <w:proofErr w:type="spellStart"/>
      <w:r w:rsidRPr="007042AF">
        <w:rPr>
          <w:rFonts w:ascii="Book Antiqua" w:hAnsi="Book Antiqua" w:cs="Times New Roman"/>
          <w:bCs/>
          <w:sz w:val="20"/>
          <w:szCs w:val="20"/>
        </w:rPr>
        <w:t>people</w:t>
      </w:r>
      <w:proofErr w:type="spellEnd"/>
      <w:r>
        <w:rPr>
          <w:rFonts w:ascii="Book Antiqua" w:hAnsi="Book Antiqua" w:cs="Times New Roman"/>
          <w:bCs/>
          <w:sz w:val="20"/>
          <w:szCs w:val="20"/>
        </w:rPr>
        <w:t xml:space="preserve"> and </w:t>
      </w:r>
      <w:proofErr w:type="spellStart"/>
      <w:r>
        <w:rPr>
          <w:rFonts w:ascii="Book Antiqua" w:hAnsi="Book Antiqua" w:cs="Times New Roman"/>
          <w:bCs/>
          <w:sz w:val="20"/>
          <w:szCs w:val="20"/>
        </w:rPr>
        <w:t>t</w:t>
      </w:r>
      <w:r w:rsidRPr="007042AF">
        <w:rPr>
          <w:rFonts w:ascii="Book Antiqua" w:hAnsi="Book Antiqua" w:cs="Times New Roman"/>
          <w:bCs/>
          <w:sz w:val="20"/>
          <w:szCs w:val="20"/>
        </w:rPr>
        <w:t>he</w:t>
      </w:r>
      <w:proofErr w:type="spellEnd"/>
      <w:r w:rsidRPr="007042AF">
        <w:rPr>
          <w:rFonts w:ascii="Book Antiqua" w:hAnsi="Book Antiqua" w:cs="Times New Roman"/>
          <w:bCs/>
          <w:sz w:val="20"/>
          <w:szCs w:val="20"/>
        </w:rPr>
        <w:t xml:space="preserve"> </w:t>
      </w:r>
      <w:proofErr w:type="spellStart"/>
      <w:r w:rsidRPr="007042AF">
        <w:rPr>
          <w:rFonts w:ascii="Book Antiqua" w:hAnsi="Book Antiqua" w:cs="Times New Roman"/>
          <w:bCs/>
          <w:sz w:val="20"/>
          <w:szCs w:val="20"/>
        </w:rPr>
        <w:t>perception</w:t>
      </w:r>
      <w:proofErr w:type="spellEnd"/>
      <w:r w:rsidRPr="007042AF">
        <w:rPr>
          <w:rFonts w:ascii="Book Antiqua" w:hAnsi="Book Antiqua" w:cs="Times New Roman"/>
          <w:bCs/>
          <w:sz w:val="20"/>
          <w:szCs w:val="20"/>
        </w:rPr>
        <w:t xml:space="preserve"> of </w:t>
      </w:r>
      <w:proofErr w:type="spellStart"/>
      <w:r w:rsidRPr="007042AF">
        <w:rPr>
          <w:rFonts w:ascii="Book Antiqua" w:hAnsi="Book Antiqua" w:cs="Times New Roman"/>
          <w:bCs/>
          <w:sz w:val="20"/>
          <w:szCs w:val="20"/>
        </w:rPr>
        <w:t>organizational</w:t>
      </w:r>
      <w:proofErr w:type="spellEnd"/>
      <w:r w:rsidRPr="007042AF">
        <w:rPr>
          <w:rFonts w:ascii="Book Antiqua" w:hAnsi="Book Antiqua" w:cs="Times New Roman"/>
          <w:bCs/>
          <w:sz w:val="20"/>
          <w:szCs w:val="20"/>
        </w:rPr>
        <w:t xml:space="preserve"> </w:t>
      </w:r>
      <w:proofErr w:type="spellStart"/>
      <w:r w:rsidRPr="007042AF">
        <w:rPr>
          <w:rFonts w:ascii="Book Antiqua" w:hAnsi="Book Antiqua" w:cs="Times New Roman"/>
          <w:bCs/>
          <w:sz w:val="20"/>
          <w:szCs w:val="20"/>
        </w:rPr>
        <w:t>justice</w:t>
      </w:r>
      <w:proofErr w:type="spellEnd"/>
      <w:r>
        <w:rPr>
          <w:rFonts w:ascii="Book Antiqua" w:hAnsi="Book Antiqua" w:cs="Times New Roman"/>
          <w:bCs/>
          <w:sz w:val="20"/>
          <w:szCs w:val="20"/>
        </w:rPr>
        <w:t xml:space="preserve"> </w:t>
      </w:r>
      <w:proofErr w:type="spellStart"/>
      <w:r>
        <w:rPr>
          <w:rFonts w:ascii="Book Antiqua" w:hAnsi="Book Antiqua" w:cs="Times New Roman"/>
          <w:bCs/>
          <w:sz w:val="20"/>
          <w:szCs w:val="20"/>
        </w:rPr>
        <w:t>significantly</w:t>
      </w:r>
      <w:proofErr w:type="spellEnd"/>
      <w:r w:rsidRPr="007042AF">
        <w:rPr>
          <w:rFonts w:ascii="Book Antiqua" w:hAnsi="Book Antiqua" w:cs="Times New Roman"/>
          <w:bCs/>
          <w:sz w:val="20"/>
          <w:szCs w:val="20"/>
        </w:rPr>
        <w:t xml:space="preserve"> </w:t>
      </w:r>
      <w:proofErr w:type="spellStart"/>
      <w:r>
        <w:rPr>
          <w:rFonts w:ascii="Book Antiqua" w:hAnsi="Book Antiqua" w:cs="Times New Roman"/>
          <w:bCs/>
          <w:sz w:val="20"/>
          <w:szCs w:val="20"/>
        </w:rPr>
        <w:t>affects</w:t>
      </w:r>
      <w:proofErr w:type="spellEnd"/>
      <w:r>
        <w:rPr>
          <w:rFonts w:ascii="Book Antiqua" w:hAnsi="Book Antiqua" w:cs="Times New Roman"/>
          <w:bCs/>
          <w:sz w:val="20"/>
          <w:szCs w:val="20"/>
        </w:rPr>
        <w:t xml:space="preserve"> </w:t>
      </w:r>
      <w:proofErr w:type="spellStart"/>
      <w:r>
        <w:rPr>
          <w:rFonts w:ascii="Book Antiqua" w:hAnsi="Book Antiqua" w:cs="Times New Roman"/>
          <w:bCs/>
          <w:sz w:val="20"/>
          <w:szCs w:val="20"/>
        </w:rPr>
        <w:t>motivation</w:t>
      </w:r>
      <w:proofErr w:type="spellEnd"/>
      <w:r>
        <w:rPr>
          <w:rFonts w:ascii="Book Antiqua" w:hAnsi="Book Antiqua" w:cs="Times New Roman"/>
          <w:bCs/>
          <w:sz w:val="20"/>
          <w:szCs w:val="20"/>
        </w:rPr>
        <w:t xml:space="preserve"> of </w:t>
      </w:r>
      <w:proofErr w:type="spellStart"/>
      <w:r>
        <w:rPr>
          <w:rFonts w:ascii="Book Antiqua" w:hAnsi="Book Antiqua" w:cs="Times New Roman"/>
          <w:bCs/>
          <w:sz w:val="20"/>
          <w:szCs w:val="20"/>
        </w:rPr>
        <w:t>employees</w:t>
      </w:r>
      <w:proofErr w:type="spellEnd"/>
      <w:r>
        <w:rPr>
          <w:rFonts w:ascii="Book Antiqua" w:hAnsi="Book Antiqua" w:cs="Times New Roman"/>
          <w:bCs/>
          <w:sz w:val="20"/>
          <w:szCs w:val="20"/>
        </w:rPr>
        <w:t xml:space="preserve"> </w:t>
      </w:r>
      <w:r w:rsidRPr="007042AF">
        <w:rPr>
          <w:rFonts w:ascii="Book Antiqua" w:hAnsi="Book Antiqua" w:cs="Times New Roman"/>
          <w:bCs/>
          <w:sz w:val="20"/>
          <w:szCs w:val="20"/>
        </w:rPr>
        <w:t xml:space="preserve">in </w:t>
      </w:r>
      <w:proofErr w:type="spellStart"/>
      <w:r w:rsidRPr="007042AF">
        <w:rPr>
          <w:rFonts w:ascii="Book Antiqua" w:hAnsi="Book Antiqua" w:cs="Times New Roman"/>
          <w:bCs/>
          <w:sz w:val="20"/>
          <w:szCs w:val="20"/>
        </w:rPr>
        <w:t>the</w:t>
      </w:r>
      <w:proofErr w:type="spellEnd"/>
      <w:r w:rsidRPr="007042AF">
        <w:rPr>
          <w:rFonts w:ascii="Book Antiqua" w:hAnsi="Book Antiqua" w:cs="Times New Roman"/>
          <w:bCs/>
          <w:sz w:val="20"/>
          <w:szCs w:val="20"/>
        </w:rPr>
        <w:t xml:space="preserve"> </w:t>
      </w:r>
      <w:proofErr w:type="spellStart"/>
      <w:r w:rsidRPr="007042AF">
        <w:rPr>
          <w:rFonts w:ascii="Book Antiqua" w:hAnsi="Book Antiqua" w:cs="Times New Roman"/>
          <w:bCs/>
          <w:sz w:val="20"/>
          <w:szCs w:val="20"/>
        </w:rPr>
        <w:t>logistics</w:t>
      </w:r>
      <w:proofErr w:type="spellEnd"/>
      <w:r w:rsidRPr="007042AF">
        <w:rPr>
          <w:rFonts w:ascii="Book Antiqua" w:hAnsi="Book Antiqua" w:cs="Times New Roman"/>
          <w:bCs/>
          <w:sz w:val="20"/>
          <w:szCs w:val="20"/>
        </w:rPr>
        <w:t xml:space="preserve"> </w:t>
      </w:r>
      <w:proofErr w:type="spellStart"/>
      <w:r w:rsidRPr="007042AF">
        <w:rPr>
          <w:rFonts w:ascii="Book Antiqua" w:hAnsi="Book Antiqua" w:cs="Times New Roman"/>
          <w:bCs/>
          <w:sz w:val="20"/>
          <w:szCs w:val="20"/>
        </w:rPr>
        <w:t>sector</w:t>
      </w:r>
      <w:proofErr w:type="spellEnd"/>
      <w:r w:rsidRPr="007042AF">
        <w:rPr>
          <w:rFonts w:ascii="Book Antiqua" w:hAnsi="Book Antiqua" w:cs="Times New Roman"/>
          <w:bCs/>
          <w:sz w:val="20"/>
          <w:szCs w:val="20"/>
        </w:rPr>
        <w:t xml:space="preserve">. </w:t>
      </w:r>
      <w:proofErr w:type="spellStart"/>
      <w:r>
        <w:rPr>
          <w:rFonts w:ascii="Book Antiqua" w:hAnsi="Book Antiqua" w:cs="Times New Roman"/>
          <w:bCs/>
          <w:sz w:val="20"/>
          <w:szCs w:val="20"/>
        </w:rPr>
        <w:t>Moreover</w:t>
      </w:r>
      <w:proofErr w:type="spellEnd"/>
      <w:r w:rsidRPr="007042AF">
        <w:rPr>
          <w:rFonts w:ascii="Book Antiqua" w:hAnsi="Book Antiqua" w:cs="Times New Roman"/>
          <w:bCs/>
          <w:sz w:val="20"/>
          <w:szCs w:val="20"/>
        </w:rPr>
        <w:t xml:space="preserve">, </w:t>
      </w:r>
      <w:proofErr w:type="spellStart"/>
      <w:r w:rsidRPr="007042AF">
        <w:rPr>
          <w:rFonts w:ascii="Book Antiqua" w:hAnsi="Book Antiqua" w:cs="Times New Roman"/>
          <w:bCs/>
          <w:sz w:val="20"/>
          <w:szCs w:val="20"/>
        </w:rPr>
        <w:t>some</w:t>
      </w:r>
      <w:proofErr w:type="spellEnd"/>
      <w:r w:rsidRPr="007042AF">
        <w:rPr>
          <w:rFonts w:ascii="Book Antiqua" w:hAnsi="Book Antiqua" w:cs="Times New Roman"/>
          <w:bCs/>
          <w:sz w:val="20"/>
          <w:szCs w:val="20"/>
        </w:rPr>
        <w:t xml:space="preserve"> suggestions </w:t>
      </w:r>
      <w:proofErr w:type="spellStart"/>
      <w:r w:rsidRPr="007042AF">
        <w:rPr>
          <w:rFonts w:ascii="Book Antiqua" w:hAnsi="Book Antiqua" w:cs="Times New Roman"/>
          <w:bCs/>
          <w:sz w:val="20"/>
          <w:szCs w:val="20"/>
        </w:rPr>
        <w:t>were</w:t>
      </w:r>
      <w:proofErr w:type="spellEnd"/>
      <w:r w:rsidRPr="007042AF">
        <w:rPr>
          <w:rFonts w:ascii="Book Antiqua" w:hAnsi="Book Antiqua" w:cs="Times New Roman"/>
          <w:bCs/>
          <w:sz w:val="20"/>
          <w:szCs w:val="20"/>
        </w:rPr>
        <w:t xml:space="preserve"> </w:t>
      </w:r>
      <w:proofErr w:type="spellStart"/>
      <w:r w:rsidRPr="007042AF">
        <w:rPr>
          <w:rFonts w:ascii="Book Antiqua" w:hAnsi="Book Antiqua" w:cs="Times New Roman"/>
          <w:bCs/>
          <w:sz w:val="20"/>
          <w:szCs w:val="20"/>
        </w:rPr>
        <w:t>made</w:t>
      </w:r>
      <w:proofErr w:type="spellEnd"/>
      <w:r w:rsidRPr="007042AF">
        <w:rPr>
          <w:rFonts w:ascii="Book Antiqua" w:hAnsi="Book Antiqua" w:cs="Times New Roman"/>
          <w:bCs/>
          <w:sz w:val="20"/>
          <w:szCs w:val="20"/>
        </w:rPr>
        <w:t xml:space="preserve"> to </w:t>
      </w:r>
      <w:proofErr w:type="spellStart"/>
      <w:r w:rsidRPr="007042AF">
        <w:rPr>
          <w:rFonts w:ascii="Book Antiqua" w:hAnsi="Book Antiqua" w:cs="Times New Roman"/>
          <w:bCs/>
          <w:sz w:val="20"/>
          <w:szCs w:val="20"/>
        </w:rPr>
        <w:t>companies</w:t>
      </w:r>
      <w:proofErr w:type="spellEnd"/>
      <w:r w:rsidRPr="007042AF">
        <w:rPr>
          <w:rFonts w:ascii="Book Antiqua" w:hAnsi="Book Antiqua" w:cs="Times New Roman"/>
          <w:bCs/>
          <w:sz w:val="20"/>
          <w:szCs w:val="20"/>
        </w:rPr>
        <w:t xml:space="preserve"> in </w:t>
      </w:r>
      <w:proofErr w:type="spellStart"/>
      <w:r w:rsidRPr="007042AF">
        <w:rPr>
          <w:rFonts w:ascii="Book Antiqua" w:hAnsi="Book Antiqua" w:cs="Times New Roman"/>
          <w:bCs/>
          <w:sz w:val="20"/>
          <w:szCs w:val="20"/>
        </w:rPr>
        <w:t>the</w:t>
      </w:r>
      <w:proofErr w:type="spellEnd"/>
      <w:r w:rsidRPr="007042AF">
        <w:rPr>
          <w:rFonts w:ascii="Book Antiqua" w:hAnsi="Book Antiqua" w:cs="Times New Roman"/>
          <w:bCs/>
          <w:sz w:val="20"/>
          <w:szCs w:val="20"/>
        </w:rPr>
        <w:t xml:space="preserve"> </w:t>
      </w:r>
      <w:proofErr w:type="spellStart"/>
      <w:r w:rsidRPr="007042AF">
        <w:rPr>
          <w:rFonts w:ascii="Book Antiqua" w:hAnsi="Book Antiqua" w:cs="Times New Roman"/>
          <w:bCs/>
          <w:sz w:val="20"/>
          <w:szCs w:val="20"/>
        </w:rPr>
        <w:t>logistics</w:t>
      </w:r>
      <w:proofErr w:type="spellEnd"/>
      <w:r w:rsidRPr="007042AF">
        <w:rPr>
          <w:rFonts w:ascii="Book Antiqua" w:hAnsi="Book Antiqua" w:cs="Times New Roman"/>
          <w:bCs/>
          <w:sz w:val="20"/>
          <w:szCs w:val="20"/>
        </w:rPr>
        <w:t xml:space="preserve"> </w:t>
      </w:r>
      <w:proofErr w:type="spellStart"/>
      <w:r w:rsidRPr="007042AF">
        <w:rPr>
          <w:rFonts w:ascii="Book Antiqua" w:hAnsi="Book Antiqua" w:cs="Times New Roman"/>
          <w:bCs/>
          <w:sz w:val="20"/>
          <w:szCs w:val="20"/>
        </w:rPr>
        <w:t>industry</w:t>
      </w:r>
      <w:proofErr w:type="spellEnd"/>
      <w:r w:rsidRPr="007042AF">
        <w:rPr>
          <w:rFonts w:ascii="Book Antiqua" w:hAnsi="Book Antiqua" w:cs="Times New Roman"/>
          <w:bCs/>
          <w:sz w:val="20"/>
          <w:szCs w:val="20"/>
        </w:rPr>
        <w:t xml:space="preserve"> to </w:t>
      </w:r>
      <w:proofErr w:type="spellStart"/>
      <w:r w:rsidRPr="007042AF">
        <w:rPr>
          <w:rFonts w:ascii="Book Antiqua" w:hAnsi="Book Antiqua" w:cs="Times New Roman"/>
          <w:bCs/>
          <w:sz w:val="20"/>
          <w:szCs w:val="20"/>
        </w:rPr>
        <w:t>achieve</w:t>
      </w:r>
      <w:proofErr w:type="spellEnd"/>
      <w:r w:rsidRPr="007042AF">
        <w:rPr>
          <w:rFonts w:ascii="Book Antiqua" w:hAnsi="Book Antiqua" w:cs="Times New Roman"/>
          <w:bCs/>
          <w:sz w:val="20"/>
          <w:szCs w:val="20"/>
        </w:rPr>
        <w:t xml:space="preserve"> </w:t>
      </w:r>
      <w:proofErr w:type="spellStart"/>
      <w:r w:rsidRPr="007042AF">
        <w:rPr>
          <w:rFonts w:ascii="Book Antiqua" w:hAnsi="Book Antiqua" w:cs="Times New Roman"/>
          <w:bCs/>
          <w:sz w:val="20"/>
          <w:szCs w:val="20"/>
        </w:rPr>
        <w:t>corporate</w:t>
      </w:r>
      <w:proofErr w:type="spellEnd"/>
      <w:r w:rsidRPr="007042AF">
        <w:rPr>
          <w:rFonts w:ascii="Book Antiqua" w:hAnsi="Book Antiqua" w:cs="Times New Roman"/>
          <w:bCs/>
          <w:sz w:val="20"/>
          <w:szCs w:val="20"/>
        </w:rPr>
        <w:t xml:space="preserve"> </w:t>
      </w:r>
      <w:proofErr w:type="spellStart"/>
      <w:r w:rsidRPr="007042AF">
        <w:rPr>
          <w:rFonts w:ascii="Book Antiqua" w:hAnsi="Book Antiqua" w:cs="Times New Roman"/>
          <w:bCs/>
          <w:sz w:val="20"/>
          <w:szCs w:val="20"/>
        </w:rPr>
        <w:t>goals</w:t>
      </w:r>
      <w:proofErr w:type="spellEnd"/>
      <w:r w:rsidRPr="007042AF">
        <w:rPr>
          <w:rFonts w:ascii="Book Antiqua" w:hAnsi="Book Antiqua" w:cs="Times New Roman"/>
          <w:bCs/>
          <w:sz w:val="20"/>
          <w:szCs w:val="20"/>
        </w:rPr>
        <w:t>.</w:t>
      </w:r>
    </w:p>
    <w:p w:rsidR="00391C75" w:rsidRDefault="00391C75" w:rsidP="00391C75">
      <w:pPr>
        <w:tabs>
          <w:tab w:val="left" w:pos="1272"/>
        </w:tabs>
        <w:jc w:val="both"/>
        <w:rPr>
          <w:rFonts w:ascii="Book Antiqua" w:hAnsi="Book Antiqua" w:cs="Times New Roman"/>
          <w:bCs/>
          <w:sz w:val="20"/>
          <w:szCs w:val="20"/>
        </w:rPr>
      </w:pPr>
    </w:p>
    <w:p w:rsidR="00391C75" w:rsidRPr="00780906" w:rsidRDefault="00391C75" w:rsidP="00391C75">
      <w:pPr>
        <w:pStyle w:val="ListeParagraf"/>
        <w:widowControl/>
        <w:numPr>
          <w:ilvl w:val="0"/>
          <w:numId w:val="20"/>
        </w:numPr>
        <w:tabs>
          <w:tab w:val="left" w:pos="1134"/>
          <w:tab w:val="left" w:pos="1272"/>
        </w:tabs>
        <w:spacing w:before="120" w:after="120"/>
        <w:ind w:left="709" w:firstLine="0"/>
        <w:contextualSpacing/>
        <w:jc w:val="both"/>
        <w:rPr>
          <w:rFonts w:ascii="Book Antiqua" w:hAnsi="Book Antiqua"/>
          <w:b/>
          <w:bCs/>
          <w:sz w:val="24"/>
          <w:szCs w:val="24"/>
        </w:rPr>
      </w:pPr>
      <w:r w:rsidRPr="0027205B">
        <w:rPr>
          <w:rFonts w:ascii="Book Antiqua" w:hAnsi="Book Antiqua"/>
          <w:b/>
          <w:bCs/>
          <w:sz w:val="20"/>
          <w:szCs w:val="20"/>
        </w:rPr>
        <w:lastRenderedPageBreak/>
        <w:t xml:space="preserve">DESIGN AND METHOD                                                            </w:t>
      </w:r>
    </w:p>
    <w:p w:rsidR="00391C75" w:rsidRPr="00BB2BA5" w:rsidRDefault="00391C75" w:rsidP="00391C75">
      <w:pPr>
        <w:pStyle w:val="ListeParagraf"/>
        <w:widowControl/>
        <w:numPr>
          <w:ilvl w:val="1"/>
          <w:numId w:val="20"/>
        </w:numPr>
        <w:tabs>
          <w:tab w:val="left" w:pos="1134"/>
        </w:tabs>
        <w:spacing w:before="120" w:after="120"/>
        <w:ind w:left="709" w:firstLine="0"/>
        <w:contextualSpacing/>
        <w:jc w:val="both"/>
        <w:rPr>
          <w:rFonts w:ascii="Book Antiqua" w:hAnsi="Book Antiqua"/>
          <w:b/>
          <w:bCs/>
          <w:sz w:val="20"/>
          <w:szCs w:val="20"/>
        </w:rPr>
      </w:pPr>
      <w:r>
        <w:rPr>
          <w:rFonts w:ascii="Book Antiqua" w:hAnsi="Book Antiqua"/>
          <w:b/>
          <w:bCs/>
          <w:sz w:val="20"/>
          <w:szCs w:val="20"/>
        </w:rPr>
        <w:t xml:space="preserve">RESEARCH TYPE and </w:t>
      </w:r>
      <w:r w:rsidRPr="00BB2BA5">
        <w:rPr>
          <w:rFonts w:ascii="Book Antiqua" w:hAnsi="Book Antiqua"/>
          <w:b/>
          <w:bCs/>
          <w:sz w:val="20"/>
          <w:szCs w:val="20"/>
        </w:rPr>
        <w:t xml:space="preserve">DATA COLLECTION METHOD </w:t>
      </w:r>
    </w:p>
    <w:p w:rsidR="00391C75" w:rsidRPr="00224CE7" w:rsidRDefault="00391C75" w:rsidP="00391C75">
      <w:pPr>
        <w:tabs>
          <w:tab w:val="left" w:pos="1272"/>
        </w:tabs>
        <w:jc w:val="both"/>
        <w:rPr>
          <w:rFonts w:ascii="Book Antiqua" w:hAnsi="Book Antiqua" w:cs="Times New Roman"/>
          <w:bCs/>
          <w:sz w:val="20"/>
          <w:szCs w:val="20"/>
        </w:rPr>
      </w:pPr>
      <w:r w:rsidRPr="00531E75">
        <w:rPr>
          <w:rFonts w:ascii="Book Antiqua" w:hAnsi="Book Antiqua" w:cs="Times New Roman"/>
          <w:bCs/>
          <w:sz w:val="20"/>
          <w:szCs w:val="20"/>
        </w:rPr>
        <w:t xml:space="preserve">This study is an </w:t>
      </w:r>
      <w:proofErr w:type="spellStart"/>
      <w:r w:rsidRPr="00531E75">
        <w:rPr>
          <w:rFonts w:ascii="Book Antiqua" w:hAnsi="Book Antiqua" w:cs="Times New Roman"/>
          <w:bCs/>
          <w:sz w:val="20"/>
          <w:szCs w:val="20"/>
        </w:rPr>
        <w:t>explanatory</w:t>
      </w:r>
      <w:proofErr w:type="spellEnd"/>
      <w:r w:rsidRPr="00531E75">
        <w:rPr>
          <w:rFonts w:ascii="Book Antiqua" w:hAnsi="Book Antiqua" w:cs="Times New Roman"/>
          <w:bCs/>
          <w:sz w:val="20"/>
          <w:szCs w:val="20"/>
        </w:rPr>
        <w:t xml:space="preserve"> </w:t>
      </w:r>
      <w:proofErr w:type="spellStart"/>
      <w:r w:rsidRPr="00531E75">
        <w:rPr>
          <w:rFonts w:ascii="Book Antiqua" w:hAnsi="Book Antiqua" w:cs="Times New Roman"/>
          <w:bCs/>
          <w:sz w:val="20"/>
          <w:szCs w:val="20"/>
        </w:rPr>
        <w:t>research</w:t>
      </w:r>
      <w:proofErr w:type="spellEnd"/>
      <w:r w:rsidRPr="00531E75">
        <w:rPr>
          <w:rFonts w:ascii="Book Antiqua" w:hAnsi="Book Antiqua" w:cs="Times New Roman"/>
          <w:bCs/>
          <w:sz w:val="20"/>
          <w:szCs w:val="20"/>
        </w:rPr>
        <w:t>.</w:t>
      </w:r>
      <w:r>
        <w:rPr>
          <w:rFonts w:ascii="Book Antiqua" w:hAnsi="Book Antiqua" w:cs="Times New Roman"/>
          <w:bCs/>
          <w:sz w:val="20"/>
          <w:szCs w:val="20"/>
        </w:rPr>
        <w:t xml:space="preserve"> </w:t>
      </w:r>
      <w:r w:rsidRPr="00150D48">
        <w:rPr>
          <w:rFonts w:ascii="Book Antiqua" w:hAnsi="Book Antiqua" w:cs="Times New Roman"/>
          <w:bCs/>
          <w:sz w:val="20"/>
          <w:szCs w:val="20"/>
        </w:rPr>
        <w:t xml:space="preserve">In </w:t>
      </w:r>
      <w:proofErr w:type="spellStart"/>
      <w:r w:rsidRPr="00150D48">
        <w:rPr>
          <w:rFonts w:ascii="Book Antiqua" w:hAnsi="Book Antiqua" w:cs="Times New Roman"/>
          <w:bCs/>
          <w:sz w:val="20"/>
          <w:szCs w:val="20"/>
        </w:rPr>
        <w:t>the</w:t>
      </w:r>
      <w:proofErr w:type="spellEnd"/>
      <w:r w:rsidRPr="00150D48">
        <w:rPr>
          <w:rFonts w:ascii="Book Antiqua" w:hAnsi="Book Antiqua" w:cs="Times New Roman"/>
          <w:bCs/>
          <w:sz w:val="20"/>
          <w:szCs w:val="20"/>
        </w:rPr>
        <w:t xml:space="preserve"> </w:t>
      </w:r>
      <w:r>
        <w:rPr>
          <w:rFonts w:ascii="Book Antiqua" w:hAnsi="Book Antiqua" w:cs="Times New Roman"/>
          <w:bCs/>
          <w:sz w:val="20"/>
          <w:szCs w:val="20"/>
        </w:rPr>
        <w:t>study</w:t>
      </w:r>
      <w:r w:rsidRPr="00150D48">
        <w:rPr>
          <w:rFonts w:ascii="Book Antiqua" w:hAnsi="Book Antiqua" w:cs="Times New Roman"/>
          <w:bCs/>
          <w:sz w:val="20"/>
          <w:szCs w:val="20"/>
        </w:rPr>
        <w:t xml:space="preserve">, </w:t>
      </w:r>
      <w:proofErr w:type="spellStart"/>
      <w:r w:rsidRPr="00150D48">
        <w:rPr>
          <w:rFonts w:ascii="Book Antiqua" w:hAnsi="Book Antiqua" w:cs="Times New Roman"/>
          <w:bCs/>
          <w:sz w:val="20"/>
          <w:szCs w:val="20"/>
        </w:rPr>
        <w:t>questionnaire</w:t>
      </w:r>
      <w:proofErr w:type="spellEnd"/>
      <w:r w:rsidRPr="00150D48">
        <w:rPr>
          <w:rFonts w:ascii="Book Antiqua" w:hAnsi="Book Antiqua" w:cs="Times New Roman"/>
          <w:bCs/>
          <w:sz w:val="20"/>
          <w:szCs w:val="20"/>
        </w:rPr>
        <w:t xml:space="preserve"> </w:t>
      </w:r>
      <w:proofErr w:type="spellStart"/>
      <w:r w:rsidRPr="00150D48">
        <w:rPr>
          <w:rFonts w:ascii="Book Antiqua" w:hAnsi="Book Antiqua" w:cs="Times New Roman"/>
          <w:bCs/>
          <w:sz w:val="20"/>
          <w:szCs w:val="20"/>
        </w:rPr>
        <w:t>technique</w:t>
      </w:r>
      <w:proofErr w:type="spellEnd"/>
      <w:r w:rsidRPr="00150D48">
        <w:rPr>
          <w:rFonts w:ascii="Book Antiqua" w:hAnsi="Book Antiqua" w:cs="Times New Roman"/>
          <w:bCs/>
          <w:sz w:val="20"/>
          <w:szCs w:val="20"/>
        </w:rPr>
        <w:t xml:space="preserve"> </w:t>
      </w:r>
      <w:proofErr w:type="spellStart"/>
      <w:r w:rsidRPr="00150D48">
        <w:rPr>
          <w:rFonts w:ascii="Book Antiqua" w:hAnsi="Book Antiqua" w:cs="Times New Roman"/>
          <w:bCs/>
          <w:sz w:val="20"/>
          <w:szCs w:val="20"/>
        </w:rPr>
        <w:t>was</w:t>
      </w:r>
      <w:proofErr w:type="spellEnd"/>
      <w:r w:rsidRPr="00150D48">
        <w:rPr>
          <w:rFonts w:ascii="Book Antiqua" w:hAnsi="Book Antiqua" w:cs="Times New Roman"/>
          <w:bCs/>
          <w:sz w:val="20"/>
          <w:szCs w:val="20"/>
        </w:rPr>
        <w:t xml:space="preserve"> </w:t>
      </w:r>
      <w:proofErr w:type="spellStart"/>
      <w:r w:rsidRPr="00150D48">
        <w:rPr>
          <w:rFonts w:ascii="Book Antiqua" w:hAnsi="Book Antiqua" w:cs="Times New Roman"/>
          <w:bCs/>
          <w:sz w:val="20"/>
          <w:szCs w:val="20"/>
        </w:rPr>
        <w:t>used</w:t>
      </w:r>
      <w:proofErr w:type="spellEnd"/>
      <w:r w:rsidRPr="00150D48">
        <w:rPr>
          <w:rFonts w:ascii="Book Antiqua" w:hAnsi="Book Antiqua" w:cs="Times New Roman"/>
          <w:bCs/>
          <w:sz w:val="20"/>
          <w:szCs w:val="20"/>
        </w:rPr>
        <w:t xml:space="preserve"> as a data </w:t>
      </w:r>
      <w:proofErr w:type="spellStart"/>
      <w:r w:rsidRPr="00150D48">
        <w:rPr>
          <w:rFonts w:ascii="Book Antiqua" w:hAnsi="Book Antiqua" w:cs="Times New Roman"/>
          <w:bCs/>
          <w:sz w:val="20"/>
          <w:szCs w:val="20"/>
        </w:rPr>
        <w:t>collection</w:t>
      </w:r>
      <w:proofErr w:type="spellEnd"/>
      <w:r w:rsidRPr="00150D48">
        <w:rPr>
          <w:rFonts w:ascii="Book Antiqua" w:hAnsi="Book Antiqua" w:cs="Times New Roman"/>
          <w:bCs/>
          <w:sz w:val="20"/>
          <w:szCs w:val="20"/>
        </w:rPr>
        <w:t xml:space="preserve"> </w:t>
      </w:r>
      <w:proofErr w:type="spellStart"/>
      <w:r w:rsidRPr="00150D48">
        <w:rPr>
          <w:rFonts w:ascii="Book Antiqua" w:hAnsi="Book Antiqua" w:cs="Times New Roman"/>
          <w:bCs/>
          <w:sz w:val="20"/>
          <w:szCs w:val="20"/>
        </w:rPr>
        <w:t>tool</w:t>
      </w:r>
      <w:proofErr w:type="spellEnd"/>
      <w:r w:rsidRPr="00150D48">
        <w:rPr>
          <w:rFonts w:ascii="Book Antiqua" w:hAnsi="Book Antiqua" w:cs="Times New Roman"/>
          <w:bCs/>
          <w:sz w:val="20"/>
          <w:szCs w:val="20"/>
        </w:rPr>
        <w:t xml:space="preserve"> and </w:t>
      </w:r>
      <w:proofErr w:type="spellStart"/>
      <w:r>
        <w:rPr>
          <w:rFonts w:ascii="Book Antiqua" w:hAnsi="Book Antiqua" w:cs="Times New Roman"/>
          <w:bCs/>
          <w:sz w:val="20"/>
          <w:szCs w:val="20"/>
        </w:rPr>
        <w:t>scales</w:t>
      </w:r>
      <w:proofErr w:type="spellEnd"/>
      <w:r>
        <w:rPr>
          <w:rFonts w:ascii="Book Antiqua" w:hAnsi="Book Antiqua" w:cs="Times New Roman"/>
          <w:bCs/>
          <w:sz w:val="20"/>
          <w:szCs w:val="20"/>
        </w:rPr>
        <w:t xml:space="preserve"> for </w:t>
      </w:r>
      <w:proofErr w:type="spellStart"/>
      <w:r w:rsidRPr="00150D48">
        <w:rPr>
          <w:rFonts w:ascii="Book Antiqua" w:hAnsi="Book Antiqua" w:cs="Times New Roman"/>
          <w:bCs/>
          <w:sz w:val="20"/>
          <w:szCs w:val="20"/>
        </w:rPr>
        <w:t>organizational</w:t>
      </w:r>
      <w:proofErr w:type="spellEnd"/>
      <w:r w:rsidRPr="00150D48">
        <w:rPr>
          <w:rFonts w:ascii="Book Antiqua" w:hAnsi="Book Antiqua" w:cs="Times New Roman"/>
          <w:bCs/>
          <w:sz w:val="20"/>
          <w:szCs w:val="20"/>
        </w:rPr>
        <w:t xml:space="preserve"> </w:t>
      </w:r>
      <w:proofErr w:type="spellStart"/>
      <w:r w:rsidRPr="00150D48">
        <w:rPr>
          <w:rFonts w:ascii="Book Antiqua" w:hAnsi="Book Antiqua" w:cs="Times New Roman"/>
          <w:bCs/>
          <w:sz w:val="20"/>
          <w:szCs w:val="20"/>
        </w:rPr>
        <w:t>justice</w:t>
      </w:r>
      <w:proofErr w:type="spellEnd"/>
      <w:r w:rsidRPr="00150D48">
        <w:rPr>
          <w:rFonts w:ascii="Book Antiqua" w:hAnsi="Book Antiqua" w:cs="Times New Roman"/>
          <w:bCs/>
          <w:sz w:val="20"/>
          <w:szCs w:val="20"/>
        </w:rPr>
        <w:t xml:space="preserve"> and </w:t>
      </w:r>
      <w:proofErr w:type="spellStart"/>
      <w:r w:rsidRPr="00150D48">
        <w:rPr>
          <w:rFonts w:ascii="Book Antiqua" w:hAnsi="Book Antiqua" w:cs="Times New Roman"/>
          <w:bCs/>
          <w:sz w:val="20"/>
          <w:szCs w:val="20"/>
        </w:rPr>
        <w:t>work</w:t>
      </w:r>
      <w:proofErr w:type="spellEnd"/>
      <w:r w:rsidRPr="00150D48">
        <w:rPr>
          <w:rFonts w:ascii="Book Antiqua" w:hAnsi="Book Antiqua" w:cs="Times New Roman"/>
          <w:bCs/>
          <w:sz w:val="20"/>
          <w:szCs w:val="20"/>
        </w:rPr>
        <w:t xml:space="preserve"> </w:t>
      </w:r>
      <w:proofErr w:type="spellStart"/>
      <w:r w:rsidRPr="00150D48">
        <w:rPr>
          <w:rFonts w:ascii="Book Antiqua" w:hAnsi="Book Antiqua" w:cs="Times New Roman"/>
          <w:bCs/>
          <w:sz w:val="20"/>
          <w:szCs w:val="20"/>
        </w:rPr>
        <w:t>motivation</w:t>
      </w:r>
      <w:proofErr w:type="spellEnd"/>
      <w:r w:rsidRPr="00150D48">
        <w:rPr>
          <w:rFonts w:ascii="Book Antiqua" w:hAnsi="Book Antiqua" w:cs="Times New Roman"/>
          <w:bCs/>
          <w:sz w:val="20"/>
          <w:szCs w:val="20"/>
        </w:rPr>
        <w:t xml:space="preserve">, </w:t>
      </w:r>
      <w:proofErr w:type="spellStart"/>
      <w:r w:rsidRPr="00150D48">
        <w:rPr>
          <w:rFonts w:ascii="Book Antiqua" w:hAnsi="Book Antiqua" w:cs="Times New Roman"/>
          <w:bCs/>
          <w:sz w:val="20"/>
          <w:szCs w:val="20"/>
        </w:rPr>
        <w:t>whose</w:t>
      </w:r>
      <w:proofErr w:type="spellEnd"/>
      <w:r w:rsidRPr="00150D48">
        <w:rPr>
          <w:rFonts w:ascii="Book Antiqua" w:hAnsi="Book Antiqua" w:cs="Times New Roman"/>
          <w:bCs/>
          <w:sz w:val="20"/>
          <w:szCs w:val="20"/>
        </w:rPr>
        <w:t xml:space="preserve"> </w:t>
      </w:r>
      <w:proofErr w:type="spellStart"/>
      <w:r w:rsidRPr="00150D48">
        <w:rPr>
          <w:rFonts w:ascii="Book Antiqua" w:hAnsi="Book Antiqua" w:cs="Times New Roman"/>
          <w:bCs/>
          <w:sz w:val="20"/>
          <w:szCs w:val="20"/>
        </w:rPr>
        <w:t>reliability</w:t>
      </w:r>
      <w:proofErr w:type="spellEnd"/>
      <w:r w:rsidRPr="00150D48">
        <w:rPr>
          <w:rFonts w:ascii="Book Antiqua" w:hAnsi="Book Antiqua" w:cs="Times New Roman"/>
          <w:bCs/>
          <w:sz w:val="20"/>
          <w:szCs w:val="20"/>
        </w:rPr>
        <w:t xml:space="preserve"> </w:t>
      </w:r>
      <w:proofErr w:type="spellStart"/>
      <w:r w:rsidRPr="00150D48">
        <w:rPr>
          <w:rFonts w:ascii="Book Antiqua" w:hAnsi="Book Antiqua" w:cs="Times New Roman"/>
          <w:bCs/>
          <w:sz w:val="20"/>
          <w:szCs w:val="20"/>
        </w:rPr>
        <w:t>was</w:t>
      </w:r>
      <w:proofErr w:type="spellEnd"/>
      <w:r w:rsidRPr="00150D48">
        <w:rPr>
          <w:rFonts w:ascii="Book Antiqua" w:hAnsi="Book Antiqua" w:cs="Times New Roman"/>
          <w:bCs/>
          <w:sz w:val="20"/>
          <w:szCs w:val="20"/>
        </w:rPr>
        <w:t xml:space="preserve"> </w:t>
      </w:r>
      <w:proofErr w:type="spellStart"/>
      <w:r w:rsidRPr="00150D48">
        <w:rPr>
          <w:rFonts w:ascii="Book Antiqua" w:hAnsi="Book Antiqua" w:cs="Times New Roman"/>
          <w:bCs/>
          <w:sz w:val="20"/>
          <w:szCs w:val="20"/>
        </w:rPr>
        <w:t>tested</w:t>
      </w:r>
      <w:proofErr w:type="spellEnd"/>
      <w:r w:rsidRPr="00150D48">
        <w:rPr>
          <w:rFonts w:ascii="Book Antiqua" w:hAnsi="Book Antiqua" w:cs="Times New Roman"/>
          <w:bCs/>
          <w:sz w:val="20"/>
          <w:szCs w:val="20"/>
        </w:rPr>
        <w:t xml:space="preserve"> </w:t>
      </w:r>
      <w:proofErr w:type="spellStart"/>
      <w:r w:rsidRPr="00150D48">
        <w:rPr>
          <w:rFonts w:ascii="Book Antiqua" w:hAnsi="Book Antiqua" w:cs="Times New Roman"/>
          <w:bCs/>
          <w:sz w:val="20"/>
          <w:szCs w:val="20"/>
        </w:rPr>
        <w:t>before</w:t>
      </w:r>
      <w:proofErr w:type="spellEnd"/>
      <w:r w:rsidRPr="00150D48">
        <w:rPr>
          <w:rFonts w:ascii="Book Antiqua" w:hAnsi="Book Antiqua" w:cs="Times New Roman"/>
          <w:bCs/>
          <w:sz w:val="20"/>
          <w:szCs w:val="20"/>
        </w:rPr>
        <w:t xml:space="preserve">, </w:t>
      </w:r>
      <w:proofErr w:type="spellStart"/>
      <w:r w:rsidRPr="00150D48">
        <w:rPr>
          <w:rFonts w:ascii="Book Antiqua" w:hAnsi="Book Antiqua" w:cs="Times New Roman"/>
          <w:bCs/>
          <w:sz w:val="20"/>
          <w:szCs w:val="20"/>
        </w:rPr>
        <w:t>were</w:t>
      </w:r>
      <w:proofErr w:type="spellEnd"/>
      <w:r w:rsidRPr="00150D48">
        <w:rPr>
          <w:rFonts w:ascii="Book Antiqua" w:hAnsi="Book Antiqua" w:cs="Times New Roman"/>
          <w:bCs/>
          <w:sz w:val="20"/>
          <w:szCs w:val="20"/>
        </w:rPr>
        <w:t xml:space="preserve"> </w:t>
      </w:r>
      <w:proofErr w:type="spellStart"/>
      <w:r w:rsidRPr="00150D48">
        <w:rPr>
          <w:rFonts w:ascii="Book Antiqua" w:hAnsi="Book Antiqua" w:cs="Times New Roman"/>
          <w:bCs/>
          <w:sz w:val="20"/>
          <w:szCs w:val="20"/>
        </w:rPr>
        <w:t>used</w:t>
      </w:r>
      <w:proofErr w:type="spellEnd"/>
      <w:r w:rsidRPr="00150D48">
        <w:rPr>
          <w:rFonts w:ascii="Book Antiqua" w:hAnsi="Book Antiqua" w:cs="Times New Roman"/>
          <w:bCs/>
          <w:sz w:val="20"/>
          <w:szCs w:val="20"/>
        </w:rPr>
        <w:t>.</w:t>
      </w:r>
      <w:r>
        <w:rPr>
          <w:rFonts w:ascii="Book Antiqua" w:hAnsi="Book Antiqua" w:cs="Times New Roman"/>
          <w:bCs/>
          <w:sz w:val="20"/>
          <w:szCs w:val="20"/>
        </w:rPr>
        <w:t xml:space="preserve"> </w:t>
      </w:r>
      <w:r w:rsidRPr="00150D48">
        <w:rPr>
          <w:rFonts w:ascii="Book Antiqua" w:hAnsi="Book Antiqua" w:cs="Times New Roman"/>
          <w:bCs/>
          <w:sz w:val="20"/>
          <w:szCs w:val="20"/>
        </w:rPr>
        <w:t xml:space="preserve">The </w:t>
      </w:r>
      <w:proofErr w:type="spellStart"/>
      <w:r w:rsidRPr="00150D48">
        <w:rPr>
          <w:rFonts w:ascii="Book Antiqua" w:hAnsi="Book Antiqua" w:cs="Times New Roman"/>
          <w:bCs/>
          <w:sz w:val="20"/>
          <w:szCs w:val="20"/>
        </w:rPr>
        <w:t>questionnaire</w:t>
      </w:r>
      <w:proofErr w:type="spellEnd"/>
      <w:r w:rsidRPr="00150D48">
        <w:rPr>
          <w:rFonts w:ascii="Book Antiqua" w:hAnsi="Book Antiqua" w:cs="Times New Roman"/>
          <w:bCs/>
          <w:sz w:val="20"/>
          <w:szCs w:val="20"/>
        </w:rPr>
        <w:t xml:space="preserve"> </w:t>
      </w:r>
      <w:proofErr w:type="spellStart"/>
      <w:r w:rsidRPr="00150D48">
        <w:rPr>
          <w:rFonts w:ascii="Book Antiqua" w:hAnsi="Book Antiqua" w:cs="Times New Roman"/>
          <w:bCs/>
          <w:sz w:val="20"/>
          <w:szCs w:val="20"/>
        </w:rPr>
        <w:t>used</w:t>
      </w:r>
      <w:proofErr w:type="spellEnd"/>
      <w:r w:rsidRPr="00150D48">
        <w:rPr>
          <w:rFonts w:ascii="Book Antiqua" w:hAnsi="Book Antiqua" w:cs="Times New Roman"/>
          <w:bCs/>
          <w:sz w:val="20"/>
          <w:szCs w:val="20"/>
        </w:rPr>
        <w:t xml:space="preserve"> in </w:t>
      </w:r>
      <w:proofErr w:type="spellStart"/>
      <w:r w:rsidRPr="00150D48">
        <w:rPr>
          <w:rFonts w:ascii="Book Antiqua" w:hAnsi="Book Antiqua" w:cs="Times New Roman"/>
          <w:bCs/>
          <w:sz w:val="20"/>
          <w:szCs w:val="20"/>
        </w:rPr>
        <w:t>the</w:t>
      </w:r>
      <w:proofErr w:type="spellEnd"/>
      <w:r w:rsidRPr="00150D48">
        <w:rPr>
          <w:rFonts w:ascii="Book Antiqua" w:hAnsi="Book Antiqua" w:cs="Times New Roman"/>
          <w:bCs/>
          <w:sz w:val="20"/>
          <w:szCs w:val="20"/>
        </w:rPr>
        <w:t xml:space="preserve"> study </w:t>
      </w:r>
      <w:proofErr w:type="spellStart"/>
      <w:r w:rsidRPr="00150D48">
        <w:rPr>
          <w:rFonts w:ascii="Book Antiqua" w:hAnsi="Book Antiqua" w:cs="Times New Roman"/>
          <w:bCs/>
          <w:sz w:val="20"/>
          <w:szCs w:val="20"/>
        </w:rPr>
        <w:t>consists</w:t>
      </w:r>
      <w:proofErr w:type="spellEnd"/>
      <w:r w:rsidRPr="00150D48">
        <w:rPr>
          <w:rFonts w:ascii="Book Antiqua" w:hAnsi="Book Antiqua" w:cs="Times New Roman"/>
          <w:bCs/>
          <w:sz w:val="20"/>
          <w:szCs w:val="20"/>
        </w:rPr>
        <w:t xml:space="preserve"> of 3 </w:t>
      </w:r>
      <w:proofErr w:type="spellStart"/>
      <w:r w:rsidRPr="00150D48">
        <w:rPr>
          <w:rFonts w:ascii="Book Antiqua" w:hAnsi="Book Antiqua" w:cs="Times New Roman"/>
          <w:bCs/>
          <w:sz w:val="20"/>
          <w:szCs w:val="20"/>
        </w:rPr>
        <w:t>parts</w:t>
      </w:r>
      <w:proofErr w:type="spellEnd"/>
      <w:r w:rsidRPr="00150D48">
        <w:rPr>
          <w:rFonts w:ascii="Book Antiqua" w:hAnsi="Book Antiqua" w:cs="Times New Roman"/>
          <w:bCs/>
          <w:sz w:val="20"/>
          <w:szCs w:val="20"/>
        </w:rPr>
        <w:t xml:space="preserve">: </w:t>
      </w:r>
      <w:proofErr w:type="spellStart"/>
      <w:r w:rsidRPr="00150D48">
        <w:rPr>
          <w:rFonts w:ascii="Book Antiqua" w:hAnsi="Book Antiqua" w:cs="Times New Roman"/>
          <w:bCs/>
          <w:sz w:val="20"/>
          <w:szCs w:val="20"/>
        </w:rPr>
        <w:t>organizational</w:t>
      </w:r>
      <w:proofErr w:type="spellEnd"/>
      <w:r w:rsidRPr="00150D48">
        <w:rPr>
          <w:rFonts w:ascii="Book Antiqua" w:hAnsi="Book Antiqua" w:cs="Times New Roman"/>
          <w:bCs/>
          <w:sz w:val="20"/>
          <w:szCs w:val="20"/>
        </w:rPr>
        <w:t xml:space="preserve"> </w:t>
      </w:r>
      <w:proofErr w:type="spellStart"/>
      <w:r w:rsidRPr="00150D48">
        <w:rPr>
          <w:rFonts w:ascii="Book Antiqua" w:hAnsi="Book Antiqua" w:cs="Times New Roman"/>
          <w:bCs/>
          <w:sz w:val="20"/>
          <w:szCs w:val="20"/>
        </w:rPr>
        <w:t>justice</w:t>
      </w:r>
      <w:proofErr w:type="spellEnd"/>
      <w:r w:rsidRPr="00150D48">
        <w:rPr>
          <w:rFonts w:ascii="Book Antiqua" w:hAnsi="Book Antiqua" w:cs="Times New Roman"/>
          <w:bCs/>
          <w:sz w:val="20"/>
          <w:szCs w:val="20"/>
        </w:rPr>
        <w:t xml:space="preserve"> </w:t>
      </w:r>
      <w:proofErr w:type="spellStart"/>
      <w:r w:rsidRPr="00150D48">
        <w:rPr>
          <w:rFonts w:ascii="Book Antiqua" w:hAnsi="Book Antiqua" w:cs="Times New Roman"/>
          <w:bCs/>
          <w:sz w:val="20"/>
          <w:szCs w:val="20"/>
        </w:rPr>
        <w:t>perce</w:t>
      </w:r>
      <w:r>
        <w:rPr>
          <w:rFonts w:ascii="Book Antiqua" w:hAnsi="Book Antiqua" w:cs="Times New Roman"/>
          <w:bCs/>
          <w:sz w:val="20"/>
          <w:szCs w:val="20"/>
        </w:rPr>
        <w:t>ption</w:t>
      </w:r>
      <w:proofErr w:type="spellEnd"/>
      <w:r>
        <w:rPr>
          <w:rFonts w:ascii="Book Antiqua" w:hAnsi="Book Antiqua" w:cs="Times New Roman"/>
          <w:bCs/>
          <w:sz w:val="20"/>
          <w:szCs w:val="20"/>
        </w:rPr>
        <w:t xml:space="preserve">, </w:t>
      </w:r>
      <w:proofErr w:type="spellStart"/>
      <w:r>
        <w:rPr>
          <w:rFonts w:ascii="Book Antiqua" w:hAnsi="Book Antiqua" w:cs="Times New Roman"/>
          <w:bCs/>
          <w:sz w:val="20"/>
          <w:szCs w:val="20"/>
        </w:rPr>
        <w:t>business</w:t>
      </w:r>
      <w:proofErr w:type="spellEnd"/>
      <w:r w:rsidRPr="00150D48">
        <w:rPr>
          <w:rFonts w:ascii="Book Antiqua" w:hAnsi="Book Antiqua" w:cs="Times New Roman"/>
          <w:bCs/>
          <w:sz w:val="20"/>
          <w:szCs w:val="20"/>
        </w:rPr>
        <w:t xml:space="preserve"> </w:t>
      </w:r>
      <w:proofErr w:type="spellStart"/>
      <w:r w:rsidRPr="00150D48">
        <w:rPr>
          <w:rFonts w:ascii="Book Antiqua" w:hAnsi="Book Antiqua" w:cs="Times New Roman"/>
          <w:bCs/>
          <w:sz w:val="20"/>
          <w:szCs w:val="20"/>
        </w:rPr>
        <w:t>motivation</w:t>
      </w:r>
      <w:proofErr w:type="spellEnd"/>
      <w:r w:rsidRPr="00150D48">
        <w:rPr>
          <w:rFonts w:ascii="Book Antiqua" w:hAnsi="Book Antiqua" w:cs="Times New Roman"/>
          <w:bCs/>
          <w:sz w:val="20"/>
          <w:szCs w:val="20"/>
        </w:rPr>
        <w:t xml:space="preserve"> and </w:t>
      </w:r>
      <w:proofErr w:type="spellStart"/>
      <w:r w:rsidRPr="00150D48">
        <w:rPr>
          <w:rFonts w:ascii="Book Antiqua" w:hAnsi="Book Antiqua" w:cs="Times New Roman"/>
          <w:bCs/>
          <w:sz w:val="20"/>
          <w:szCs w:val="20"/>
        </w:rPr>
        <w:t>demographic</w:t>
      </w:r>
      <w:proofErr w:type="spellEnd"/>
      <w:r w:rsidRPr="00150D48">
        <w:rPr>
          <w:rFonts w:ascii="Book Antiqua" w:hAnsi="Book Antiqua" w:cs="Times New Roman"/>
          <w:bCs/>
          <w:sz w:val="20"/>
          <w:szCs w:val="20"/>
        </w:rPr>
        <w:t xml:space="preserve"> </w:t>
      </w:r>
      <w:proofErr w:type="spellStart"/>
      <w:r w:rsidRPr="00150D48">
        <w:rPr>
          <w:rFonts w:ascii="Book Antiqua" w:hAnsi="Book Antiqua" w:cs="Times New Roman"/>
          <w:bCs/>
          <w:sz w:val="20"/>
          <w:szCs w:val="20"/>
        </w:rPr>
        <w:t>features</w:t>
      </w:r>
      <w:proofErr w:type="spellEnd"/>
      <w:r>
        <w:rPr>
          <w:rFonts w:ascii="Book Antiqua" w:hAnsi="Book Antiqua" w:cs="Times New Roman"/>
          <w:bCs/>
          <w:sz w:val="20"/>
          <w:szCs w:val="20"/>
        </w:rPr>
        <w:t>.</w:t>
      </w:r>
    </w:p>
    <w:p w:rsidR="00391C75" w:rsidRPr="00780906" w:rsidRDefault="00391C75" w:rsidP="00391C75">
      <w:pPr>
        <w:pStyle w:val="ListeParagraf"/>
        <w:widowControl/>
        <w:numPr>
          <w:ilvl w:val="1"/>
          <w:numId w:val="20"/>
        </w:numPr>
        <w:tabs>
          <w:tab w:val="left" w:pos="1134"/>
          <w:tab w:val="left" w:pos="1272"/>
        </w:tabs>
        <w:spacing w:before="120" w:after="120"/>
        <w:ind w:left="709" w:firstLine="0"/>
        <w:contextualSpacing/>
        <w:jc w:val="both"/>
        <w:rPr>
          <w:rFonts w:ascii="Book Antiqua" w:hAnsi="Book Antiqua"/>
          <w:b/>
          <w:bCs/>
          <w:sz w:val="20"/>
          <w:szCs w:val="20"/>
        </w:rPr>
      </w:pPr>
      <w:r w:rsidRPr="0027205B">
        <w:rPr>
          <w:rFonts w:ascii="Book Antiqua" w:hAnsi="Book Antiqua"/>
          <w:b/>
          <w:bCs/>
          <w:sz w:val="20"/>
          <w:szCs w:val="20"/>
        </w:rPr>
        <w:t xml:space="preserve">QUANTITATIVE ANALYSIS                  </w:t>
      </w:r>
    </w:p>
    <w:p w:rsidR="00391C75" w:rsidRPr="00F8401D" w:rsidRDefault="00391C75" w:rsidP="00391C75">
      <w:pPr>
        <w:tabs>
          <w:tab w:val="left" w:pos="1272"/>
        </w:tabs>
        <w:jc w:val="both"/>
        <w:rPr>
          <w:rFonts w:ascii="Book Antiqua" w:hAnsi="Book Antiqua" w:cs="Times New Roman"/>
          <w:bCs/>
          <w:sz w:val="20"/>
          <w:szCs w:val="20"/>
        </w:rPr>
      </w:pPr>
      <w:r w:rsidRPr="009F1B37">
        <w:rPr>
          <w:rFonts w:ascii="Book Antiqua" w:hAnsi="Book Antiqua" w:cs="Times New Roman"/>
          <w:bCs/>
          <w:sz w:val="20"/>
          <w:szCs w:val="20"/>
        </w:rPr>
        <w:t xml:space="preserve">In </w:t>
      </w:r>
      <w:proofErr w:type="spellStart"/>
      <w:r w:rsidRPr="009F1B37">
        <w:rPr>
          <w:rFonts w:ascii="Book Antiqua" w:hAnsi="Book Antiqua" w:cs="Times New Roman"/>
          <w:bCs/>
          <w:sz w:val="20"/>
          <w:szCs w:val="20"/>
        </w:rPr>
        <w:t>the</w:t>
      </w:r>
      <w:proofErr w:type="spellEnd"/>
      <w:r w:rsidRPr="009F1B37">
        <w:rPr>
          <w:rFonts w:ascii="Book Antiqua" w:hAnsi="Book Antiqua" w:cs="Times New Roman"/>
          <w:bCs/>
          <w:sz w:val="20"/>
          <w:szCs w:val="20"/>
        </w:rPr>
        <w:t xml:space="preserve"> </w:t>
      </w:r>
      <w:proofErr w:type="spellStart"/>
      <w:r w:rsidRPr="009F1B37">
        <w:rPr>
          <w:rFonts w:ascii="Book Antiqua" w:hAnsi="Book Antiqua" w:cs="Times New Roman"/>
          <w:bCs/>
          <w:sz w:val="20"/>
          <w:szCs w:val="20"/>
        </w:rPr>
        <w:t>research</w:t>
      </w:r>
      <w:proofErr w:type="spellEnd"/>
      <w:r w:rsidRPr="009F1B37">
        <w:rPr>
          <w:rFonts w:ascii="Book Antiqua" w:hAnsi="Book Antiqua" w:cs="Times New Roman"/>
          <w:bCs/>
          <w:sz w:val="20"/>
          <w:szCs w:val="20"/>
        </w:rPr>
        <w:t xml:space="preserve">, IBM SPSS </w:t>
      </w:r>
      <w:proofErr w:type="spellStart"/>
      <w:r w:rsidRPr="009F1B37">
        <w:rPr>
          <w:rFonts w:ascii="Book Antiqua" w:hAnsi="Book Antiqua" w:cs="Times New Roman"/>
          <w:bCs/>
          <w:sz w:val="20"/>
          <w:szCs w:val="20"/>
        </w:rPr>
        <w:t>Statistics</w:t>
      </w:r>
      <w:proofErr w:type="spellEnd"/>
      <w:r w:rsidRPr="009F1B37">
        <w:rPr>
          <w:rFonts w:ascii="Book Antiqua" w:hAnsi="Book Antiqua" w:cs="Times New Roman"/>
          <w:bCs/>
          <w:sz w:val="20"/>
          <w:szCs w:val="20"/>
        </w:rPr>
        <w:t xml:space="preserve"> 24.0 program, a program </w:t>
      </w:r>
      <w:proofErr w:type="spellStart"/>
      <w:r w:rsidRPr="009F1B37">
        <w:rPr>
          <w:rFonts w:ascii="Book Antiqua" w:hAnsi="Book Antiqua" w:cs="Times New Roman"/>
          <w:bCs/>
          <w:sz w:val="20"/>
          <w:szCs w:val="20"/>
        </w:rPr>
        <w:t>used</w:t>
      </w:r>
      <w:proofErr w:type="spellEnd"/>
      <w:r w:rsidRPr="009F1B37">
        <w:rPr>
          <w:rFonts w:ascii="Book Antiqua" w:hAnsi="Book Antiqua" w:cs="Times New Roman"/>
          <w:bCs/>
          <w:sz w:val="20"/>
          <w:szCs w:val="20"/>
        </w:rPr>
        <w:t xml:space="preserve"> in </w:t>
      </w:r>
      <w:proofErr w:type="spellStart"/>
      <w:r w:rsidRPr="009F1B37">
        <w:rPr>
          <w:rFonts w:ascii="Book Antiqua" w:hAnsi="Book Antiqua" w:cs="Times New Roman"/>
          <w:bCs/>
          <w:sz w:val="20"/>
          <w:szCs w:val="20"/>
        </w:rPr>
        <w:t>quantitative</w:t>
      </w:r>
      <w:proofErr w:type="spellEnd"/>
      <w:r w:rsidRPr="009F1B37">
        <w:rPr>
          <w:rFonts w:ascii="Book Antiqua" w:hAnsi="Book Antiqua" w:cs="Times New Roman"/>
          <w:bCs/>
          <w:sz w:val="20"/>
          <w:szCs w:val="20"/>
        </w:rPr>
        <w:t xml:space="preserve"> </w:t>
      </w:r>
      <w:proofErr w:type="spellStart"/>
      <w:r w:rsidRPr="009F1B37">
        <w:rPr>
          <w:rFonts w:ascii="Book Antiqua" w:hAnsi="Book Antiqua" w:cs="Times New Roman"/>
          <w:bCs/>
          <w:sz w:val="20"/>
          <w:szCs w:val="20"/>
        </w:rPr>
        <w:t>analysis</w:t>
      </w:r>
      <w:proofErr w:type="spellEnd"/>
      <w:r w:rsidRPr="009F1B37">
        <w:rPr>
          <w:rFonts w:ascii="Book Antiqua" w:hAnsi="Book Antiqua" w:cs="Times New Roman"/>
          <w:bCs/>
          <w:sz w:val="20"/>
          <w:szCs w:val="20"/>
        </w:rPr>
        <w:t xml:space="preserve">, </w:t>
      </w:r>
      <w:proofErr w:type="spellStart"/>
      <w:r w:rsidRPr="009F1B37">
        <w:rPr>
          <w:rFonts w:ascii="Book Antiqua" w:hAnsi="Book Antiqua" w:cs="Times New Roman"/>
          <w:bCs/>
          <w:sz w:val="20"/>
          <w:szCs w:val="20"/>
        </w:rPr>
        <w:t>was</w:t>
      </w:r>
      <w:proofErr w:type="spellEnd"/>
      <w:r w:rsidRPr="009F1B37">
        <w:rPr>
          <w:rFonts w:ascii="Book Antiqua" w:hAnsi="Book Antiqua" w:cs="Times New Roman"/>
          <w:bCs/>
          <w:sz w:val="20"/>
          <w:szCs w:val="20"/>
        </w:rPr>
        <w:t xml:space="preserve"> </w:t>
      </w:r>
      <w:proofErr w:type="spellStart"/>
      <w:r w:rsidRPr="009F1B37">
        <w:rPr>
          <w:rFonts w:ascii="Book Antiqua" w:hAnsi="Book Antiqua" w:cs="Times New Roman"/>
          <w:bCs/>
          <w:sz w:val="20"/>
          <w:szCs w:val="20"/>
        </w:rPr>
        <w:t>used</w:t>
      </w:r>
      <w:proofErr w:type="spellEnd"/>
      <w:r w:rsidRPr="009F1B37">
        <w:rPr>
          <w:rFonts w:ascii="Book Antiqua" w:hAnsi="Book Antiqua" w:cs="Times New Roman"/>
          <w:bCs/>
          <w:sz w:val="20"/>
          <w:szCs w:val="20"/>
        </w:rPr>
        <w:t xml:space="preserve"> to </w:t>
      </w:r>
      <w:proofErr w:type="spellStart"/>
      <w:r w:rsidRPr="009F1B37">
        <w:rPr>
          <w:rFonts w:ascii="Book Antiqua" w:hAnsi="Book Antiqua" w:cs="Times New Roman"/>
          <w:bCs/>
          <w:sz w:val="20"/>
          <w:szCs w:val="20"/>
        </w:rPr>
        <w:t>analyze</w:t>
      </w:r>
      <w:proofErr w:type="spellEnd"/>
      <w:r w:rsidRPr="009F1B37">
        <w:rPr>
          <w:rFonts w:ascii="Book Antiqua" w:hAnsi="Book Antiqua" w:cs="Times New Roman"/>
          <w:bCs/>
          <w:sz w:val="20"/>
          <w:szCs w:val="20"/>
        </w:rPr>
        <w:t xml:space="preserve"> </w:t>
      </w:r>
      <w:proofErr w:type="spellStart"/>
      <w:r w:rsidRPr="009F1B37">
        <w:rPr>
          <w:rFonts w:ascii="Book Antiqua" w:hAnsi="Book Antiqua" w:cs="Times New Roman"/>
          <w:bCs/>
          <w:sz w:val="20"/>
          <w:szCs w:val="20"/>
        </w:rPr>
        <w:t>the</w:t>
      </w:r>
      <w:proofErr w:type="spellEnd"/>
      <w:r w:rsidRPr="009F1B37">
        <w:rPr>
          <w:rFonts w:ascii="Book Antiqua" w:hAnsi="Book Antiqua" w:cs="Times New Roman"/>
          <w:bCs/>
          <w:sz w:val="20"/>
          <w:szCs w:val="20"/>
        </w:rPr>
        <w:t xml:space="preserve"> </w:t>
      </w:r>
      <w:proofErr w:type="spellStart"/>
      <w:r w:rsidRPr="009F1B37">
        <w:rPr>
          <w:rFonts w:ascii="Book Antiqua" w:hAnsi="Book Antiqua" w:cs="Times New Roman"/>
          <w:bCs/>
          <w:sz w:val="20"/>
          <w:szCs w:val="20"/>
        </w:rPr>
        <w:t>survey</w:t>
      </w:r>
      <w:proofErr w:type="spellEnd"/>
      <w:r w:rsidRPr="009F1B37">
        <w:rPr>
          <w:rFonts w:ascii="Book Antiqua" w:hAnsi="Book Antiqua" w:cs="Times New Roman"/>
          <w:bCs/>
          <w:sz w:val="20"/>
          <w:szCs w:val="20"/>
        </w:rPr>
        <w:t xml:space="preserve"> </w:t>
      </w:r>
      <w:proofErr w:type="spellStart"/>
      <w:r w:rsidRPr="009F1B37">
        <w:rPr>
          <w:rFonts w:ascii="Book Antiqua" w:hAnsi="Book Antiqua" w:cs="Times New Roman"/>
          <w:bCs/>
          <w:sz w:val="20"/>
          <w:szCs w:val="20"/>
        </w:rPr>
        <w:t>results</w:t>
      </w:r>
      <w:proofErr w:type="spellEnd"/>
      <w:r w:rsidRPr="009F1B37">
        <w:rPr>
          <w:rFonts w:ascii="Book Antiqua" w:hAnsi="Book Antiqua" w:cs="Times New Roman"/>
          <w:bCs/>
          <w:sz w:val="20"/>
          <w:szCs w:val="20"/>
        </w:rPr>
        <w:t>.</w:t>
      </w:r>
      <w:r>
        <w:rPr>
          <w:rFonts w:ascii="Book Antiqua" w:hAnsi="Book Antiqua" w:cs="Times New Roman"/>
          <w:bCs/>
          <w:sz w:val="20"/>
          <w:szCs w:val="20"/>
        </w:rPr>
        <w:t xml:space="preserve"> </w:t>
      </w:r>
      <w:proofErr w:type="spellStart"/>
      <w:r w:rsidRPr="009F1B37">
        <w:rPr>
          <w:rFonts w:ascii="Book Antiqua" w:hAnsi="Book Antiqua" w:cs="Times New Roman"/>
          <w:bCs/>
          <w:sz w:val="20"/>
          <w:szCs w:val="20"/>
        </w:rPr>
        <w:t>Before</w:t>
      </w:r>
      <w:proofErr w:type="spellEnd"/>
      <w:r w:rsidRPr="009F1B37">
        <w:rPr>
          <w:rFonts w:ascii="Book Antiqua" w:hAnsi="Book Antiqua" w:cs="Times New Roman"/>
          <w:bCs/>
          <w:sz w:val="20"/>
          <w:szCs w:val="20"/>
        </w:rPr>
        <w:t xml:space="preserve"> </w:t>
      </w:r>
      <w:proofErr w:type="spellStart"/>
      <w:r w:rsidRPr="009F1B37">
        <w:rPr>
          <w:rFonts w:ascii="Book Antiqua" w:hAnsi="Book Antiqua" w:cs="Times New Roman"/>
          <w:bCs/>
          <w:sz w:val="20"/>
          <w:szCs w:val="20"/>
        </w:rPr>
        <w:t>the</w:t>
      </w:r>
      <w:proofErr w:type="spellEnd"/>
      <w:r w:rsidRPr="009F1B37">
        <w:rPr>
          <w:rFonts w:ascii="Book Antiqua" w:hAnsi="Book Antiqua" w:cs="Times New Roman"/>
          <w:bCs/>
          <w:sz w:val="20"/>
          <w:szCs w:val="20"/>
        </w:rPr>
        <w:t xml:space="preserve"> </w:t>
      </w:r>
      <w:proofErr w:type="spellStart"/>
      <w:r w:rsidRPr="009F1B37">
        <w:rPr>
          <w:rFonts w:ascii="Book Antiqua" w:hAnsi="Book Antiqua" w:cs="Times New Roman"/>
          <w:bCs/>
          <w:sz w:val="20"/>
          <w:szCs w:val="20"/>
        </w:rPr>
        <w:t>analysis</w:t>
      </w:r>
      <w:proofErr w:type="spellEnd"/>
      <w:r w:rsidRPr="009F1B37">
        <w:rPr>
          <w:rFonts w:ascii="Book Antiqua" w:hAnsi="Book Antiqua" w:cs="Times New Roman"/>
          <w:bCs/>
          <w:sz w:val="20"/>
          <w:szCs w:val="20"/>
        </w:rPr>
        <w:t xml:space="preserve"> and </w:t>
      </w:r>
      <w:proofErr w:type="spellStart"/>
      <w:r w:rsidRPr="009F1B37">
        <w:rPr>
          <w:rFonts w:ascii="Book Antiqua" w:hAnsi="Book Antiqua" w:cs="Times New Roman"/>
          <w:bCs/>
          <w:sz w:val="20"/>
          <w:szCs w:val="20"/>
        </w:rPr>
        <w:t>evaluations</w:t>
      </w:r>
      <w:proofErr w:type="spellEnd"/>
      <w:r w:rsidRPr="009F1B37">
        <w:rPr>
          <w:rFonts w:ascii="Book Antiqua" w:hAnsi="Book Antiqua" w:cs="Times New Roman"/>
          <w:bCs/>
          <w:sz w:val="20"/>
          <w:szCs w:val="20"/>
        </w:rPr>
        <w:t xml:space="preserve"> </w:t>
      </w:r>
      <w:proofErr w:type="spellStart"/>
      <w:r w:rsidRPr="009F1B37">
        <w:rPr>
          <w:rFonts w:ascii="Book Antiqua" w:hAnsi="Book Antiqua" w:cs="Times New Roman"/>
          <w:bCs/>
          <w:sz w:val="20"/>
          <w:szCs w:val="20"/>
        </w:rPr>
        <w:t>were</w:t>
      </w:r>
      <w:proofErr w:type="spellEnd"/>
      <w:r w:rsidRPr="009F1B37">
        <w:rPr>
          <w:rFonts w:ascii="Book Antiqua" w:hAnsi="Book Antiqua" w:cs="Times New Roman"/>
          <w:bCs/>
          <w:sz w:val="20"/>
          <w:szCs w:val="20"/>
        </w:rPr>
        <w:t xml:space="preserve"> </w:t>
      </w:r>
      <w:proofErr w:type="spellStart"/>
      <w:r w:rsidRPr="009F1B37">
        <w:rPr>
          <w:rFonts w:ascii="Book Antiqua" w:hAnsi="Book Antiqua" w:cs="Times New Roman"/>
          <w:bCs/>
          <w:sz w:val="20"/>
          <w:szCs w:val="20"/>
        </w:rPr>
        <w:t>made</w:t>
      </w:r>
      <w:proofErr w:type="spellEnd"/>
      <w:r w:rsidRPr="009F1B37">
        <w:rPr>
          <w:rFonts w:ascii="Book Antiqua" w:hAnsi="Book Antiqua" w:cs="Times New Roman"/>
          <w:bCs/>
          <w:sz w:val="20"/>
          <w:szCs w:val="20"/>
        </w:rPr>
        <w:t xml:space="preserve">, it </w:t>
      </w:r>
      <w:proofErr w:type="spellStart"/>
      <w:r w:rsidRPr="009F1B37">
        <w:rPr>
          <w:rFonts w:ascii="Book Antiqua" w:hAnsi="Book Antiqua" w:cs="Times New Roman"/>
          <w:bCs/>
          <w:sz w:val="20"/>
          <w:szCs w:val="20"/>
        </w:rPr>
        <w:t>was</w:t>
      </w:r>
      <w:proofErr w:type="spellEnd"/>
      <w:r w:rsidRPr="009F1B37">
        <w:rPr>
          <w:rFonts w:ascii="Book Antiqua" w:hAnsi="Book Antiqua" w:cs="Times New Roman"/>
          <w:bCs/>
          <w:sz w:val="20"/>
          <w:szCs w:val="20"/>
        </w:rPr>
        <w:t xml:space="preserve"> </w:t>
      </w:r>
      <w:proofErr w:type="spellStart"/>
      <w:r w:rsidRPr="009F1B37">
        <w:rPr>
          <w:rFonts w:ascii="Book Antiqua" w:hAnsi="Book Antiqua" w:cs="Times New Roman"/>
          <w:bCs/>
          <w:sz w:val="20"/>
          <w:szCs w:val="20"/>
        </w:rPr>
        <w:t>tested</w:t>
      </w:r>
      <w:proofErr w:type="spellEnd"/>
      <w:r w:rsidRPr="009F1B37">
        <w:rPr>
          <w:rFonts w:ascii="Book Antiqua" w:hAnsi="Book Antiqua" w:cs="Times New Roman"/>
          <w:bCs/>
          <w:sz w:val="20"/>
          <w:szCs w:val="20"/>
        </w:rPr>
        <w:t xml:space="preserve"> for </w:t>
      </w:r>
      <w:proofErr w:type="spellStart"/>
      <w:r w:rsidRPr="009F1B37">
        <w:rPr>
          <w:rFonts w:ascii="Book Antiqua" w:hAnsi="Book Antiqua" w:cs="Times New Roman"/>
          <w:bCs/>
          <w:sz w:val="20"/>
          <w:szCs w:val="20"/>
        </w:rPr>
        <w:t>compatibility</w:t>
      </w:r>
      <w:proofErr w:type="spellEnd"/>
      <w:r w:rsidRPr="009F1B37">
        <w:rPr>
          <w:rFonts w:ascii="Book Antiqua" w:hAnsi="Book Antiqua" w:cs="Times New Roman"/>
          <w:bCs/>
          <w:sz w:val="20"/>
          <w:szCs w:val="20"/>
        </w:rPr>
        <w:t xml:space="preserve"> </w:t>
      </w:r>
      <w:proofErr w:type="spellStart"/>
      <w:r w:rsidRPr="009F1B37">
        <w:rPr>
          <w:rFonts w:ascii="Book Antiqua" w:hAnsi="Book Antiqua" w:cs="Times New Roman"/>
          <w:bCs/>
          <w:sz w:val="20"/>
          <w:szCs w:val="20"/>
        </w:rPr>
        <w:t>with</w:t>
      </w:r>
      <w:proofErr w:type="spellEnd"/>
      <w:r w:rsidRPr="009F1B37">
        <w:rPr>
          <w:rFonts w:ascii="Book Antiqua" w:hAnsi="Book Antiqua" w:cs="Times New Roman"/>
          <w:bCs/>
          <w:sz w:val="20"/>
          <w:szCs w:val="20"/>
        </w:rPr>
        <w:t xml:space="preserve"> normal </w:t>
      </w:r>
      <w:proofErr w:type="spellStart"/>
      <w:r w:rsidRPr="009F1B37">
        <w:rPr>
          <w:rFonts w:ascii="Book Antiqua" w:hAnsi="Book Antiqua" w:cs="Times New Roman"/>
          <w:bCs/>
          <w:sz w:val="20"/>
          <w:szCs w:val="20"/>
        </w:rPr>
        <w:t>distribution</w:t>
      </w:r>
      <w:proofErr w:type="spellEnd"/>
      <w:r w:rsidRPr="009F1B37">
        <w:rPr>
          <w:rFonts w:ascii="Book Antiqua" w:hAnsi="Book Antiqua" w:cs="Times New Roman"/>
          <w:bCs/>
          <w:sz w:val="20"/>
          <w:szCs w:val="20"/>
        </w:rPr>
        <w:t xml:space="preserve"> </w:t>
      </w:r>
      <w:proofErr w:type="spellStart"/>
      <w:r w:rsidRPr="009F1B37">
        <w:rPr>
          <w:rFonts w:ascii="Book Antiqua" w:hAnsi="Book Antiqua" w:cs="Times New Roman"/>
          <w:bCs/>
          <w:sz w:val="20"/>
          <w:szCs w:val="20"/>
        </w:rPr>
        <w:t>with</w:t>
      </w:r>
      <w:proofErr w:type="spellEnd"/>
      <w:r w:rsidRPr="009F1B37">
        <w:rPr>
          <w:rFonts w:ascii="Book Antiqua" w:hAnsi="Book Antiqua" w:cs="Times New Roman"/>
          <w:bCs/>
          <w:sz w:val="20"/>
          <w:szCs w:val="20"/>
        </w:rPr>
        <w:t xml:space="preserve"> </w:t>
      </w:r>
      <w:proofErr w:type="spellStart"/>
      <w:r w:rsidRPr="009F1B37">
        <w:rPr>
          <w:rFonts w:ascii="Book Antiqua" w:hAnsi="Book Antiqua" w:cs="Times New Roman"/>
          <w:bCs/>
          <w:sz w:val="20"/>
          <w:szCs w:val="20"/>
        </w:rPr>
        <w:t>One</w:t>
      </w:r>
      <w:proofErr w:type="spellEnd"/>
      <w:r w:rsidRPr="009F1B37">
        <w:rPr>
          <w:rFonts w:ascii="Book Antiqua" w:hAnsi="Book Antiqua" w:cs="Times New Roman"/>
          <w:bCs/>
          <w:sz w:val="20"/>
          <w:szCs w:val="20"/>
        </w:rPr>
        <w:t xml:space="preserve"> </w:t>
      </w:r>
      <w:proofErr w:type="spellStart"/>
      <w:r w:rsidRPr="009F1B37">
        <w:rPr>
          <w:rFonts w:ascii="Book Antiqua" w:hAnsi="Book Antiqua" w:cs="Times New Roman"/>
          <w:bCs/>
          <w:sz w:val="20"/>
          <w:szCs w:val="20"/>
        </w:rPr>
        <w:t>Sample</w:t>
      </w:r>
      <w:proofErr w:type="spellEnd"/>
      <w:r w:rsidRPr="009F1B37">
        <w:rPr>
          <w:rFonts w:ascii="Book Antiqua" w:hAnsi="Book Antiqua" w:cs="Times New Roman"/>
          <w:bCs/>
          <w:sz w:val="20"/>
          <w:szCs w:val="20"/>
        </w:rPr>
        <w:t xml:space="preserve"> </w:t>
      </w:r>
      <w:proofErr w:type="spellStart"/>
      <w:r w:rsidRPr="009F1B37">
        <w:rPr>
          <w:rFonts w:ascii="Book Antiqua" w:hAnsi="Book Antiqua" w:cs="Times New Roman"/>
          <w:bCs/>
          <w:sz w:val="20"/>
          <w:szCs w:val="20"/>
        </w:rPr>
        <w:t>Kolmogorov-Smirnov</w:t>
      </w:r>
      <w:proofErr w:type="spellEnd"/>
      <w:r w:rsidRPr="009F1B37">
        <w:rPr>
          <w:rFonts w:ascii="Book Antiqua" w:hAnsi="Book Antiqua" w:cs="Times New Roman"/>
          <w:bCs/>
          <w:sz w:val="20"/>
          <w:szCs w:val="20"/>
        </w:rPr>
        <w:t xml:space="preserve"> test and it </w:t>
      </w:r>
      <w:proofErr w:type="spellStart"/>
      <w:r w:rsidRPr="009F1B37">
        <w:rPr>
          <w:rFonts w:ascii="Book Antiqua" w:hAnsi="Book Antiqua" w:cs="Times New Roman"/>
          <w:bCs/>
          <w:sz w:val="20"/>
          <w:szCs w:val="20"/>
        </w:rPr>
        <w:t>was</w:t>
      </w:r>
      <w:proofErr w:type="spellEnd"/>
      <w:r w:rsidRPr="009F1B37">
        <w:rPr>
          <w:rFonts w:ascii="Book Antiqua" w:hAnsi="Book Antiqua" w:cs="Times New Roman"/>
          <w:bCs/>
          <w:sz w:val="20"/>
          <w:szCs w:val="20"/>
        </w:rPr>
        <w:t xml:space="preserve"> determined to have normal </w:t>
      </w:r>
      <w:proofErr w:type="spellStart"/>
      <w:r w:rsidRPr="009F1B37">
        <w:rPr>
          <w:rFonts w:ascii="Book Antiqua" w:hAnsi="Book Antiqua" w:cs="Times New Roman"/>
          <w:bCs/>
          <w:sz w:val="20"/>
          <w:szCs w:val="20"/>
        </w:rPr>
        <w:t>distribution</w:t>
      </w:r>
      <w:proofErr w:type="spellEnd"/>
      <w:r w:rsidRPr="009F1B37">
        <w:rPr>
          <w:rFonts w:ascii="Book Antiqua" w:hAnsi="Book Antiqua" w:cs="Times New Roman"/>
          <w:bCs/>
          <w:sz w:val="20"/>
          <w:szCs w:val="20"/>
        </w:rPr>
        <w:t xml:space="preserve"> </w:t>
      </w:r>
      <w:proofErr w:type="spellStart"/>
      <w:r w:rsidRPr="009F1B37">
        <w:rPr>
          <w:rFonts w:ascii="Book Antiqua" w:hAnsi="Book Antiqua" w:cs="Times New Roman"/>
          <w:bCs/>
          <w:sz w:val="20"/>
          <w:szCs w:val="20"/>
        </w:rPr>
        <w:t>feature</w:t>
      </w:r>
      <w:proofErr w:type="spellEnd"/>
      <w:r w:rsidRPr="009F1B37">
        <w:rPr>
          <w:rFonts w:ascii="Book Antiqua" w:hAnsi="Book Antiqua" w:cs="Times New Roman"/>
          <w:bCs/>
          <w:sz w:val="20"/>
          <w:szCs w:val="20"/>
        </w:rPr>
        <w:t xml:space="preserve">. In </w:t>
      </w:r>
      <w:proofErr w:type="spellStart"/>
      <w:r w:rsidRPr="009F1B37">
        <w:rPr>
          <w:rFonts w:ascii="Book Antiqua" w:hAnsi="Book Antiqua" w:cs="Times New Roman"/>
          <w:bCs/>
          <w:sz w:val="20"/>
          <w:szCs w:val="20"/>
        </w:rPr>
        <w:t>analy</w:t>
      </w:r>
      <w:r>
        <w:rPr>
          <w:rFonts w:ascii="Book Antiqua" w:hAnsi="Book Antiqua" w:cs="Times New Roman"/>
          <w:bCs/>
          <w:sz w:val="20"/>
          <w:szCs w:val="20"/>
        </w:rPr>
        <w:t>s</w:t>
      </w:r>
      <w:r w:rsidR="00BF6063">
        <w:rPr>
          <w:rFonts w:ascii="Book Antiqua" w:hAnsi="Book Antiqua" w:cs="Times New Roman"/>
          <w:bCs/>
          <w:sz w:val="20"/>
          <w:szCs w:val="20"/>
        </w:rPr>
        <w:t>es</w:t>
      </w:r>
      <w:proofErr w:type="spellEnd"/>
      <w:r w:rsidR="00BF6063">
        <w:rPr>
          <w:rFonts w:ascii="Book Antiqua" w:hAnsi="Book Antiqua" w:cs="Times New Roman"/>
          <w:bCs/>
          <w:sz w:val="20"/>
          <w:szCs w:val="20"/>
        </w:rPr>
        <w:t xml:space="preserve"> and </w:t>
      </w:r>
      <w:proofErr w:type="spellStart"/>
      <w:r w:rsidR="00BF6063">
        <w:rPr>
          <w:rFonts w:ascii="Book Antiqua" w:hAnsi="Book Antiqua" w:cs="Times New Roman"/>
          <w:bCs/>
          <w:sz w:val="20"/>
          <w:szCs w:val="20"/>
        </w:rPr>
        <w:t>evaluations</w:t>
      </w:r>
      <w:proofErr w:type="spellEnd"/>
      <w:r w:rsidR="00BF6063">
        <w:rPr>
          <w:rFonts w:ascii="Book Antiqua" w:hAnsi="Book Antiqua" w:cs="Times New Roman"/>
          <w:bCs/>
          <w:sz w:val="20"/>
          <w:szCs w:val="20"/>
        </w:rPr>
        <w:t xml:space="preserve">; </w:t>
      </w:r>
      <w:proofErr w:type="spellStart"/>
      <w:r w:rsidR="00BF6063">
        <w:rPr>
          <w:rFonts w:ascii="Book Antiqua" w:hAnsi="Book Antiqua" w:cs="Times New Roman"/>
          <w:bCs/>
          <w:sz w:val="20"/>
          <w:szCs w:val="20"/>
        </w:rPr>
        <w:t>f</w:t>
      </w:r>
      <w:r w:rsidRPr="009F1B37">
        <w:rPr>
          <w:rFonts w:ascii="Book Antiqua" w:hAnsi="Book Antiqua" w:cs="Times New Roman"/>
          <w:bCs/>
          <w:sz w:val="20"/>
          <w:szCs w:val="20"/>
        </w:rPr>
        <w:t>requency</w:t>
      </w:r>
      <w:proofErr w:type="spellEnd"/>
      <w:r w:rsidRPr="009F1B37">
        <w:rPr>
          <w:rFonts w:ascii="Book Antiqua" w:hAnsi="Book Antiqua" w:cs="Times New Roman"/>
          <w:bCs/>
          <w:sz w:val="20"/>
          <w:szCs w:val="20"/>
        </w:rPr>
        <w:t xml:space="preserve"> </w:t>
      </w:r>
      <w:proofErr w:type="spellStart"/>
      <w:r w:rsidRPr="009F1B37">
        <w:rPr>
          <w:rFonts w:ascii="Book Antiqua" w:hAnsi="Book Antiqua" w:cs="Times New Roman"/>
          <w:bCs/>
          <w:sz w:val="20"/>
          <w:szCs w:val="20"/>
        </w:rPr>
        <w:t>distributions</w:t>
      </w:r>
      <w:proofErr w:type="spellEnd"/>
      <w:r>
        <w:rPr>
          <w:rFonts w:ascii="Book Antiqua" w:hAnsi="Book Antiqua" w:cs="Times New Roman"/>
          <w:bCs/>
          <w:sz w:val="20"/>
          <w:szCs w:val="20"/>
        </w:rPr>
        <w:t xml:space="preserve"> </w:t>
      </w:r>
      <w:r w:rsidRPr="009F1B37">
        <w:rPr>
          <w:rFonts w:ascii="Book Antiqua" w:hAnsi="Book Antiqua" w:cs="Times New Roman"/>
          <w:bCs/>
          <w:sz w:val="20"/>
          <w:szCs w:val="20"/>
        </w:rPr>
        <w:t xml:space="preserve">and </w:t>
      </w:r>
      <w:proofErr w:type="spellStart"/>
      <w:r w:rsidRPr="009F1B37">
        <w:rPr>
          <w:rFonts w:ascii="Book Antiqua" w:hAnsi="Book Antiqua" w:cs="Times New Roman"/>
          <w:bCs/>
          <w:sz w:val="20"/>
          <w:szCs w:val="20"/>
        </w:rPr>
        <w:t>descriptive</w:t>
      </w:r>
      <w:proofErr w:type="spellEnd"/>
      <w:r w:rsidRPr="009F1B37">
        <w:rPr>
          <w:rFonts w:ascii="Book Antiqua" w:hAnsi="Book Antiqua" w:cs="Times New Roman"/>
          <w:bCs/>
          <w:sz w:val="20"/>
          <w:szCs w:val="20"/>
        </w:rPr>
        <w:t xml:space="preserve"> </w:t>
      </w:r>
      <w:proofErr w:type="spellStart"/>
      <w:r w:rsidRPr="009F1B37">
        <w:rPr>
          <w:rFonts w:ascii="Book Antiqua" w:hAnsi="Book Antiqua" w:cs="Times New Roman"/>
          <w:bCs/>
          <w:sz w:val="20"/>
          <w:szCs w:val="20"/>
        </w:rPr>
        <w:t>statistics</w:t>
      </w:r>
      <w:proofErr w:type="spellEnd"/>
      <w:r w:rsidRPr="009F1B37">
        <w:rPr>
          <w:rFonts w:ascii="Book Antiqua" w:hAnsi="Book Antiqua" w:cs="Times New Roman"/>
          <w:bCs/>
          <w:sz w:val="20"/>
          <w:szCs w:val="20"/>
        </w:rPr>
        <w:t xml:space="preserve"> of </w:t>
      </w:r>
      <w:proofErr w:type="spellStart"/>
      <w:r w:rsidRPr="009F1B37">
        <w:rPr>
          <w:rFonts w:ascii="Book Antiqua" w:hAnsi="Book Antiqua" w:cs="Times New Roman"/>
          <w:bCs/>
          <w:sz w:val="20"/>
          <w:szCs w:val="20"/>
        </w:rPr>
        <w:t>the</w:t>
      </w:r>
      <w:proofErr w:type="spellEnd"/>
      <w:r w:rsidRPr="009F1B37">
        <w:rPr>
          <w:rFonts w:ascii="Book Antiqua" w:hAnsi="Book Antiqua" w:cs="Times New Roman"/>
          <w:bCs/>
          <w:sz w:val="20"/>
          <w:szCs w:val="20"/>
        </w:rPr>
        <w:t xml:space="preserve"> data, T Test in </w:t>
      </w:r>
      <w:proofErr w:type="spellStart"/>
      <w:r w:rsidRPr="009F1B37">
        <w:rPr>
          <w:rFonts w:ascii="Book Antiqua" w:hAnsi="Book Antiqua" w:cs="Times New Roman"/>
          <w:bCs/>
          <w:sz w:val="20"/>
          <w:szCs w:val="20"/>
        </w:rPr>
        <w:t>Independent</w:t>
      </w:r>
      <w:proofErr w:type="spellEnd"/>
      <w:r w:rsidRPr="009F1B37">
        <w:rPr>
          <w:rFonts w:ascii="Book Antiqua" w:hAnsi="Book Antiqua" w:cs="Times New Roman"/>
          <w:bCs/>
          <w:sz w:val="20"/>
          <w:szCs w:val="20"/>
        </w:rPr>
        <w:t xml:space="preserve"> </w:t>
      </w:r>
      <w:proofErr w:type="spellStart"/>
      <w:r w:rsidRPr="009F1B37">
        <w:rPr>
          <w:rFonts w:ascii="Book Antiqua" w:hAnsi="Book Antiqua" w:cs="Times New Roman"/>
          <w:bCs/>
          <w:sz w:val="20"/>
          <w:szCs w:val="20"/>
        </w:rPr>
        <w:t>Groups</w:t>
      </w:r>
      <w:proofErr w:type="spellEnd"/>
      <w:r w:rsidRPr="009F1B37">
        <w:rPr>
          <w:rFonts w:ascii="Book Antiqua" w:hAnsi="Book Antiqua" w:cs="Times New Roman"/>
          <w:bCs/>
          <w:sz w:val="20"/>
          <w:szCs w:val="20"/>
        </w:rPr>
        <w:t xml:space="preserve">, </w:t>
      </w:r>
      <w:proofErr w:type="spellStart"/>
      <w:r w:rsidRPr="009F1B37">
        <w:rPr>
          <w:rFonts w:ascii="Book Antiqua" w:hAnsi="Book Antiqua" w:cs="Times New Roman"/>
          <w:bCs/>
          <w:sz w:val="20"/>
          <w:szCs w:val="20"/>
        </w:rPr>
        <w:t>One</w:t>
      </w:r>
      <w:proofErr w:type="spellEnd"/>
      <w:r w:rsidRPr="009F1B37">
        <w:rPr>
          <w:rFonts w:ascii="Book Antiqua" w:hAnsi="Book Antiqua" w:cs="Times New Roman"/>
          <w:bCs/>
          <w:sz w:val="20"/>
          <w:szCs w:val="20"/>
        </w:rPr>
        <w:t xml:space="preserve"> </w:t>
      </w:r>
      <w:proofErr w:type="spellStart"/>
      <w:r w:rsidRPr="009F1B37">
        <w:rPr>
          <w:rFonts w:ascii="Book Antiqua" w:hAnsi="Book Antiqua" w:cs="Times New Roman"/>
          <w:bCs/>
          <w:sz w:val="20"/>
          <w:szCs w:val="20"/>
        </w:rPr>
        <w:t>Way</w:t>
      </w:r>
      <w:proofErr w:type="spellEnd"/>
      <w:r w:rsidRPr="009F1B37">
        <w:rPr>
          <w:rFonts w:ascii="Book Antiqua" w:hAnsi="Book Antiqua" w:cs="Times New Roman"/>
          <w:bCs/>
          <w:sz w:val="20"/>
          <w:szCs w:val="20"/>
        </w:rPr>
        <w:t xml:space="preserve"> ANOVA Test,</w:t>
      </w:r>
      <w:r w:rsidRPr="009F1B37">
        <w:t xml:space="preserve"> </w:t>
      </w:r>
      <w:proofErr w:type="spellStart"/>
      <w:r w:rsidRPr="009F1B37">
        <w:rPr>
          <w:rFonts w:ascii="Book Antiqua" w:hAnsi="Book Antiqua" w:cs="Times New Roman"/>
          <w:bCs/>
          <w:sz w:val="20"/>
          <w:szCs w:val="20"/>
        </w:rPr>
        <w:t>Bonferroni</w:t>
      </w:r>
      <w:proofErr w:type="spellEnd"/>
      <w:r w:rsidRPr="009F1B37">
        <w:rPr>
          <w:rFonts w:ascii="Book Antiqua" w:hAnsi="Book Antiqua" w:cs="Times New Roman"/>
          <w:bCs/>
          <w:sz w:val="20"/>
          <w:szCs w:val="20"/>
        </w:rPr>
        <w:t xml:space="preserve"> test for Post Hoc Analysis in </w:t>
      </w:r>
      <w:proofErr w:type="spellStart"/>
      <w:r w:rsidRPr="009F1B37">
        <w:rPr>
          <w:rFonts w:ascii="Book Antiqua" w:hAnsi="Book Antiqua" w:cs="Times New Roman"/>
          <w:bCs/>
          <w:sz w:val="20"/>
          <w:szCs w:val="20"/>
        </w:rPr>
        <w:t>One</w:t>
      </w:r>
      <w:proofErr w:type="spellEnd"/>
      <w:r w:rsidRPr="009F1B37">
        <w:rPr>
          <w:rFonts w:ascii="Book Antiqua" w:hAnsi="Book Antiqua" w:cs="Times New Roman"/>
          <w:bCs/>
          <w:sz w:val="20"/>
          <w:szCs w:val="20"/>
        </w:rPr>
        <w:t xml:space="preserve"> </w:t>
      </w:r>
      <w:proofErr w:type="spellStart"/>
      <w:r w:rsidRPr="009F1B37">
        <w:rPr>
          <w:rFonts w:ascii="Book Antiqua" w:hAnsi="Book Antiqua" w:cs="Times New Roman"/>
          <w:bCs/>
          <w:sz w:val="20"/>
          <w:szCs w:val="20"/>
        </w:rPr>
        <w:t>Way</w:t>
      </w:r>
      <w:proofErr w:type="spellEnd"/>
      <w:r w:rsidRPr="009F1B37">
        <w:rPr>
          <w:rFonts w:ascii="Book Antiqua" w:hAnsi="Book Antiqua" w:cs="Times New Roman"/>
          <w:bCs/>
          <w:sz w:val="20"/>
          <w:szCs w:val="20"/>
        </w:rPr>
        <w:t xml:space="preserve"> ANOVA test,</w:t>
      </w:r>
      <w:r>
        <w:rPr>
          <w:rFonts w:ascii="Book Antiqua" w:hAnsi="Book Antiqua" w:cs="Times New Roman"/>
          <w:bCs/>
          <w:sz w:val="20"/>
          <w:szCs w:val="20"/>
        </w:rPr>
        <w:t xml:space="preserve"> </w:t>
      </w:r>
      <w:proofErr w:type="spellStart"/>
      <w:r w:rsidRPr="009F1B37">
        <w:rPr>
          <w:rFonts w:ascii="Book Antiqua" w:hAnsi="Book Antiqua" w:cs="Times New Roman"/>
          <w:bCs/>
          <w:sz w:val="20"/>
          <w:szCs w:val="20"/>
        </w:rPr>
        <w:t>Pearson</w:t>
      </w:r>
      <w:proofErr w:type="spellEnd"/>
      <w:r w:rsidRPr="009F1B37">
        <w:rPr>
          <w:rFonts w:ascii="Book Antiqua" w:hAnsi="Book Antiqua" w:cs="Times New Roman"/>
          <w:bCs/>
          <w:sz w:val="20"/>
          <w:szCs w:val="20"/>
        </w:rPr>
        <w:t xml:space="preserve"> </w:t>
      </w:r>
      <w:proofErr w:type="spellStart"/>
      <w:r w:rsidRPr="009F1B37">
        <w:rPr>
          <w:rFonts w:ascii="Book Antiqua" w:hAnsi="Book Antiqua" w:cs="Times New Roman"/>
          <w:bCs/>
          <w:sz w:val="20"/>
          <w:szCs w:val="20"/>
        </w:rPr>
        <w:t>Correlation</w:t>
      </w:r>
      <w:proofErr w:type="spellEnd"/>
      <w:r w:rsidRPr="009F1B37">
        <w:rPr>
          <w:rFonts w:ascii="Book Antiqua" w:hAnsi="Book Antiqua" w:cs="Times New Roman"/>
          <w:bCs/>
          <w:sz w:val="20"/>
          <w:szCs w:val="20"/>
        </w:rPr>
        <w:t xml:space="preserve"> Analysis and </w:t>
      </w:r>
      <w:proofErr w:type="spellStart"/>
      <w:r w:rsidRPr="009F1B37">
        <w:rPr>
          <w:rFonts w:ascii="Book Antiqua" w:hAnsi="Book Antiqua" w:cs="Times New Roman"/>
          <w:bCs/>
          <w:sz w:val="20"/>
          <w:szCs w:val="20"/>
        </w:rPr>
        <w:t>Regression</w:t>
      </w:r>
      <w:proofErr w:type="spellEnd"/>
      <w:r w:rsidRPr="009F1B37">
        <w:rPr>
          <w:rFonts w:ascii="Book Antiqua" w:hAnsi="Book Antiqua" w:cs="Times New Roman"/>
          <w:bCs/>
          <w:sz w:val="20"/>
          <w:szCs w:val="20"/>
        </w:rPr>
        <w:t xml:space="preserve"> Analysis </w:t>
      </w:r>
      <w:proofErr w:type="spellStart"/>
      <w:r w:rsidRPr="009F1B37">
        <w:rPr>
          <w:rFonts w:ascii="Book Antiqua" w:hAnsi="Book Antiqua" w:cs="Times New Roman"/>
          <w:bCs/>
          <w:sz w:val="20"/>
          <w:szCs w:val="20"/>
        </w:rPr>
        <w:t>were</w:t>
      </w:r>
      <w:proofErr w:type="spellEnd"/>
      <w:r w:rsidRPr="009F1B37">
        <w:rPr>
          <w:rFonts w:ascii="Book Antiqua" w:hAnsi="Book Antiqua" w:cs="Times New Roman"/>
          <w:bCs/>
          <w:sz w:val="20"/>
          <w:szCs w:val="20"/>
        </w:rPr>
        <w:t xml:space="preserve"> </w:t>
      </w:r>
      <w:proofErr w:type="spellStart"/>
      <w:r w:rsidRPr="009F1B37">
        <w:rPr>
          <w:rFonts w:ascii="Book Antiqua" w:hAnsi="Book Antiqua" w:cs="Times New Roman"/>
          <w:bCs/>
          <w:sz w:val="20"/>
          <w:szCs w:val="20"/>
        </w:rPr>
        <w:t>used</w:t>
      </w:r>
      <w:proofErr w:type="spellEnd"/>
      <w:r>
        <w:rPr>
          <w:rFonts w:ascii="Book Antiqua" w:hAnsi="Book Antiqua" w:cs="Times New Roman"/>
          <w:bCs/>
          <w:sz w:val="20"/>
          <w:szCs w:val="20"/>
        </w:rPr>
        <w:t>.</w:t>
      </w:r>
    </w:p>
    <w:p w:rsidR="00391C75" w:rsidRPr="00EC1CF6" w:rsidRDefault="00391C75" w:rsidP="00391C75">
      <w:pPr>
        <w:pStyle w:val="ListeParagraf"/>
        <w:widowControl/>
        <w:numPr>
          <w:ilvl w:val="1"/>
          <w:numId w:val="20"/>
        </w:numPr>
        <w:tabs>
          <w:tab w:val="left" w:pos="1134"/>
          <w:tab w:val="left" w:pos="1272"/>
        </w:tabs>
        <w:spacing w:before="120" w:after="120"/>
        <w:ind w:left="709" w:firstLine="0"/>
        <w:contextualSpacing/>
        <w:jc w:val="both"/>
        <w:rPr>
          <w:rFonts w:ascii="Book Antiqua" w:hAnsi="Book Antiqua"/>
          <w:b/>
          <w:bCs/>
          <w:sz w:val="24"/>
          <w:szCs w:val="24"/>
        </w:rPr>
      </w:pPr>
      <w:r w:rsidRPr="0027205B">
        <w:rPr>
          <w:rFonts w:ascii="Book Antiqua" w:hAnsi="Book Antiqua"/>
          <w:b/>
          <w:bCs/>
          <w:sz w:val="20"/>
          <w:szCs w:val="20"/>
        </w:rPr>
        <w:t xml:space="preserve">RESEARCH MODEL                                                                      </w:t>
      </w:r>
    </w:p>
    <w:p w:rsidR="00391C75" w:rsidRPr="00777364" w:rsidRDefault="00391C75" w:rsidP="00391C75">
      <w:pPr>
        <w:jc w:val="both"/>
        <w:rPr>
          <w:rFonts w:ascii="Book Antiqua" w:hAnsi="Book Antiqua" w:cs="Times New Roman"/>
          <w:bCs/>
          <w:sz w:val="20"/>
          <w:szCs w:val="20"/>
        </w:rPr>
      </w:pPr>
      <w:r>
        <w:rPr>
          <w:rFonts w:ascii="Book Antiqua" w:hAnsi="Book Antiqua" w:cs="Times New Roman"/>
          <w:bCs/>
          <w:sz w:val="20"/>
          <w:szCs w:val="20"/>
        </w:rPr>
        <w:t>T</w:t>
      </w:r>
      <w:r w:rsidRPr="0053146C">
        <w:rPr>
          <w:rFonts w:ascii="Book Antiqua" w:hAnsi="Book Antiqua" w:cs="Times New Roman"/>
          <w:bCs/>
          <w:sz w:val="20"/>
          <w:szCs w:val="20"/>
        </w:rPr>
        <w:t xml:space="preserve">he model </w:t>
      </w:r>
      <w:proofErr w:type="spellStart"/>
      <w:r w:rsidRPr="0053146C">
        <w:rPr>
          <w:rFonts w:ascii="Book Antiqua" w:hAnsi="Book Antiqua" w:cs="Times New Roman"/>
          <w:bCs/>
          <w:sz w:val="20"/>
          <w:szCs w:val="20"/>
        </w:rPr>
        <w:t>created</w:t>
      </w:r>
      <w:proofErr w:type="spellEnd"/>
      <w:r w:rsidRPr="0053146C">
        <w:rPr>
          <w:rFonts w:ascii="Book Antiqua" w:hAnsi="Book Antiqua" w:cs="Times New Roman"/>
          <w:bCs/>
          <w:sz w:val="20"/>
          <w:szCs w:val="20"/>
        </w:rPr>
        <w:t xml:space="preserve"> for </w:t>
      </w:r>
      <w:proofErr w:type="spellStart"/>
      <w:r w:rsidRPr="0053146C">
        <w:rPr>
          <w:rFonts w:ascii="Book Antiqua" w:hAnsi="Book Antiqua" w:cs="Times New Roman"/>
          <w:bCs/>
          <w:sz w:val="20"/>
          <w:szCs w:val="20"/>
        </w:rPr>
        <w:t>the</w:t>
      </w:r>
      <w:proofErr w:type="spellEnd"/>
      <w:r w:rsidRPr="0053146C">
        <w:rPr>
          <w:rFonts w:ascii="Book Antiqua" w:hAnsi="Book Antiqua" w:cs="Times New Roman"/>
          <w:bCs/>
          <w:sz w:val="20"/>
          <w:szCs w:val="20"/>
        </w:rPr>
        <w:t xml:space="preserve"> </w:t>
      </w:r>
      <w:proofErr w:type="spellStart"/>
      <w:r w:rsidRPr="0053146C">
        <w:rPr>
          <w:rFonts w:ascii="Book Antiqua" w:hAnsi="Book Antiqua" w:cs="Times New Roman"/>
          <w:bCs/>
          <w:sz w:val="20"/>
          <w:szCs w:val="20"/>
        </w:rPr>
        <w:t>research</w:t>
      </w:r>
      <w:proofErr w:type="spellEnd"/>
      <w:r w:rsidRPr="0053146C">
        <w:rPr>
          <w:rFonts w:ascii="Book Antiqua" w:hAnsi="Book Antiqua" w:cs="Times New Roman"/>
          <w:bCs/>
          <w:sz w:val="20"/>
          <w:szCs w:val="20"/>
        </w:rPr>
        <w:t xml:space="preserve"> is </w:t>
      </w:r>
      <w:proofErr w:type="spellStart"/>
      <w:r w:rsidRPr="0053146C">
        <w:rPr>
          <w:rFonts w:ascii="Book Antiqua" w:hAnsi="Book Antiqua" w:cs="Times New Roman"/>
          <w:bCs/>
          <w:sz w:val="20"/>
          <w:szCs w:val="20"/>
        </w:rPr>
        <w:t>shown</w:t>
      </w:r>
      <w:proofErr w:type="spellEnd"/>
      <w:r w:rsidRPr="0053146C">
        <w:rPr>
          <w:rFonts w:ascii="Book Antiqua" w:hAnsi="Book Antiqua" w:cs="Times New Roman"/>
          <w:bCs/>
          <w:sz w:val="20"/>
          <w:szCs w:val="20"/>
        </w:rPr>
        <w:t xml:space="preserve"> in </w:t>
      </w:r>
      <w:proofErr w:type="spellStart"/>
      <w:r w:rsidRPr="0053146C">
        <w:rPr>
          <w:rFonts w:ascii="Book Antiqua" w:hAnsi="Book Antiqua" w:cs="Times New Roman"/>
          <w:bCs/>
          <w:sz w:val="20"/>
          <w:szCs w:val="20"/>
        </w:rPr>
        <w:t>Figure</w:t>
      </w:r>
      <w:proofErr w:type="spellEnd"/>
      <w:r w:rsidRPr="0053146C">
        <w:rPr>
          <w:rFonts w:ascii="Book Antiqua" w:hAnsi="Book Antiqua" w:cs="Times New Roman"/>
          <w:bCs/>
          <w:sz w:val="20"/>
          <w:szCs w:val="20"/>
        </w:rPr>
        <w:t xml:space="preserve"> 1.</w:t>
      </w:r>
    </w:p>
    <w:p w:rsidR="00391C75" w:rsidRPr="00777364" w:rsidRDefault="00391C75" w:rsidP="00391C75">
      <w:pPr>
        <w:tabs>
          <w:tab w:val="left" w:pos="1272"/>
        </w:tabs>
        <w:jc w:val="center"/>
        <w:rPr>
          <w:rFonts w:ascii="Book Antiqua" w:hAnsi="Book Antiqua" w:cs="Times New Roman"/>
          <w:b/>
          <w:bCs/>
          <w:sz w:val="24"/>
          <w:szCs w:val="24"/>
        </w:rPr>
      </w:pPr>
      <w:r>
        <w:rPr>
          <w:noProof/>
          <w:lang w:eastAsia="tr-TR"/>
        </w:rPr>
        <w:drawing>
          <wp:inline distT="0" distB="0" distL="0" distR="0" wp14:anchorId="39553747" wp14:editId="1536787C">
            <wp:extent cx="3033129" cy="214312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81161" cy="2177063"/>
                    </a:xfrm>
                    <a:prstGeom prst="rect">
                      <a:avLst/>
                    </a:prstGeom>
                  </pic:spPr>
                </pic:pic>
              </a:graphicData>
            </a:graphic>
          </wp:inline>
        </w:drawing>
      </w:r>
    </w:p>
    <w:p w:rsidR="00391C75" w:rsidRPr="00391C75" w:rsidRDefault="00391C75" w:rsidP="00391C75">
      <w:pPr>
        <w:jc w:val="center"/>
        <w:rPr>
          <w:rFonts w:ascii="Book Antiqua" w:hAnsi="Book Antiqua"/>
          <w:bCs/>
          <w:sz w:val="20"/>
          <w:szCs w:val="20"/>
        </w:rPr>
      </w:pPr>
      <w:proofErr w:type="spellStart"/>
      <w:r w:rsidRPr="00391C75">
        <w:rPr>
          <w:rFonts w:ascii="Book Antiqua" w:hAnsi="Book Antiqua"/>
          <w:b/>
          <w:bCs/>
          <w:sz w:val="20"/>
          <w:szCs w:val="20"/>
        </w:rPr>
        <w:t>Figure</w:t>
      </w:r>
      <w:proofErr w:type="spellEnd"/>
      <w:r w:rsidRPr="00391C75">
        <w:rPr>
          <w:rFonts w:ascii="Book Antiqua" w:hAnsi="Book Antiqua"/>
          <w:b/>
          <w:bCs/>
          <w:sz w:val="20"/>
          <w:szCs w:val="20"/>
        </w:rPr>
        <w:t xml:space="preserve"> 1.</w:t>
      </w:r>
      <w:r w:rsidRPr="00391C75">
        <w:rPr>
          <w:rFonts w:ascii="Book Antiqua" w:hAnsi="Book Antiqua"/>
          <w:bCs/>
          <w:sz w:val="20"/>
          <w:szCs w:val="20"/>
        </w:rPr>
        <w:t xml:space="preserve"> </w:t>
      </w:r>
      <w:proofErr w:type="spellStart"/>
      <w:r w:rsidRPr="00391C75">
        <w:rPr>
          <w:rFonts w:ascii="Book Antiqua" w:hAnsi="Book Antiqua"/>
          <w:bCs/>
          <w:sz w:val="20"/>
          <w:szCs w:val="20"/>
        </w:rPr>
        <w:t>Research</w:t>
      </w:r>
      <w:proofErr w:type="spellEnd"/>
      <w:r w:rsidRPr="00391C75">
        <w:rPr>
          <w:rFonts w:ascii="Book Antiqua" w:hAnsi="Book Antiqua"/>
          <w:bCs/>
          <w:sz w:val="20"/>
          <w:szCs w:val="20"/>
        </w:rPr>
        <w:t xml:space="preserve"> Model</w:t>
      </w:r>
    </w:p>
    <w:p w:rsidR="00391C75" w:rsidRPr="0027205B" w:rsidRDefault="00391C75" w:rsidP="00391C75">
      <w:pPr>
        <w:pStyle w:val="ListeParagraf"/>
        <w:widowControl/>
        <w:numPr>
          <w:ilvl w:val="0"/>
          <w:numId w:val="20"/>
        </w:numPr>
        <w:tabs>
          <w:tab w:val="left" w:pos="1134"/>
          <w:tab w:val="left" w:pos="1272"/>
        </w:tabs>
        <w:spacing w:before="120" w:after="120"/>
        <w:ind w:left="709" w:firstLine="0"/>
        <w:contextualSpacing/>
        <w:jc w:val="both"/>
        <w:rPr>
          <w:rFonts w:ascii="Book Antiqua" w:hAnsi="Book Antiqua"/>
          <w:b/>
          <w:bCs/>
          <w:sz w:val="20"/>
          <w:szCs w:val="20"/>
        </w:rPr>
      </w:pPr>
      <w:r w:rsidRPr="0027205B">
        <w:rPr>
          <w:rFonts w:ascii="Book Antiqua" w:hAnsi="Book Antiqua"/>
          <w:b/>
          <w:bCs/>
          <w:sz w:val="20"/>
          <w:szCs w:val="20"/>
        </w:rPr>
        <w:t xml:space="preserve">FINDINGS AND DISCUSSION                                                 </w:t>
      </w:r>
    </w:p>
    <w:p w:rsidR="00391C75" w:rsidRPr="0027205B" w:rsidRDefault="00391C75" w:rsidP="00391C75">
      <w:pPr>
        <w:pStyle w:val="ListeParagraf"/>
        <w:tabs>
          <w:tab w:val="left" w:pos="1134"/>
          <w:tab w:val="left" w:pos="1272"/>
        </w:tabs>
        <w:ind w:left="709" w:firstLine="0"/>
        <w:jc w:val="both"/>
        <w:rPr>
          <w:rFonts w:ascii="Book Antiqua" w:hAnsi="Book Antiqua"/>
          <w:b/>
          <w:bCs/>
          <w:sz w:val="20"/>
          <w:szCs w:val="20"/>
        </w:rPr>
      </w:pPr>
    </w:p>
    <w:p w:rsidR="00391C75" w:rsidRPr="00BB2BA5" w:rsidRDefault="00391C75" w:rsidP="00391C75">
      <w:pPr>
        <w:pStyle w:val="ListeParagraf"/>
        <w:widowControl/>
        <w:numPr>
          <w:ilvl w:val="1"/>
          <w:numId w:val="20"/>
        </w:numPr>
        <w:tabs>
          <w:tab w:val="left" w:pos="1134"/>
          <w:tab w:val="left" w:pos="1272"/>
        </w:tabs>
        <w:spacing w:before="120" w:after="120"/>
        <w:ind w:left="709" w:firstLine="0"/>
        <w:contextualSpacing/>
        <w:jc w:val="both"/>
        <w:rPr>
          <w:rFonts w:ascii="Book Antiqua" w:hAnsi="Book Antiqua"/>
          <w:sz w:val="20"/>
          <w:szCs w:val="20"/>
        </w:rPr>
      </w:pPr>
      <w:r w:rsidRPr="00785EE0">
        <w:rPr>
          <w:rFonts w:ascii="Book Antiqua" w:hAnsi="Book Antiqua"/>
          <w:b/>
          <w:bCs/>
          <w:sz w:val="20"/>
          <w:szCs w:val="20"/>
        </w:rPr>
        <w:t xml:space="preserve">FINDINGS                     </w:t>
      </w:r>
    </w:p>
    <w:p w:rsidR="00391C75" w:rsidRDefault="00391C75" w:rsidP="00391C75">
      <w:pPr>
        <w:tabs>
          <w:tab w:val="left" w:pos="1272"/>
        </w:tabs>
        <w:jc w:val="both"/>
        <w:rPr>
          <w:rFonts w:ascii="Book Antiqua" w:hAnsi="Book Antiqua" w:cs="Times New Roman"/>
          <w:bCs/>
          <w:sz w:val="20"/>
          <w:szCs w:val="20"/>
        </w:rPr>
      </w:pPr>
      <w:r w:rsidRPr="00E5304D">
        <w:rPr>
          <w:rFonts w:ascii="Book Antiqua" w:hAnsi="Book Antiqua" w:cs="Times New Roman"/>
          <w:bCs/>
          <w:sz w:val="20"/>
          <w:szCs w:val="20"/>
        </w:rPr>
        <w:t xml:space="preserve">185 </w:t>
      </w:r>
      <w:proofErr w:type="spellStart"/>
      <w:r w:rsidRPr="00E5304D">
        <w:rPr>
          <w:rFonts w:ascii="Book Antiqua" w:hAnsi="Book Antiqua" w:cs="Times New Roman"/>
          <w:bCs/>
          <w:sz w:val="20"/>
          <w:szCs w:val="20"/>
        </w:rPr>
        <w:t>sector</w:t>
      </w:r>
      <w:proofErr w:type="spellEnd"/>
      <w:r w:rsidRPr="00E5304D">
        <w:rPr>
          <w:rFonts w:ascii="Book Antiqua" w:hAnsi="Book Antiqua" w:cs="Times New Roman"/>
          <w:bCs/>
          <w:sz w:val="20"/>
          <w:szCs w:val="20"/>
        </w:rPr>
        <w:t xml:space="preserve"> </w:t>
      </w:r>
      <w:proofErr w:type="spellStart"/>
      <w:r w:rsidRPr="00E5304D">
        <w:rPr>
          <w:rFonts w:ascii="Book Antiqua" w:hAnsi="Book Antiqua" w:cs="Times New Roman"/>
          <w:bCs/>
          <w:sz w:val="20"/>
          <w:szCs w:val="20"/>
        </w:rPr>
        <w:t>employees</w:t>
      </w:r>
      <w:proofErr w:type="spellEnd"/>
      <w:r w:rsidRPr="00E5304D">
        <w:rPr>
          <w:rFonts w:ascii="Book Antiqua" w:hAnsi="Book Antiqua" w:cs="Times New Roman"/>
          <w:bCs/>
          <w:sz w:val="20"/>
          <w:szCs w:val="20"/>
        </w:rPr>
        <w:t xml:space="preserve"> </w:t>
      </w:r>
      <w:proofErr w:type="spellStart"/>
      <w:r w:rsidRPr="00E5304D">
        <w:rPr>
          <w:rFonts w:ascii="Book Antiqua" w:hAnsi="Book Antiqua" w:cs="Times New Roman"/>
          <w:bCs/>
          <w:sz w:val="20"/>
          <w:szCs w:val="20"/>
        </w:rPr>
        <w:t>were</w:t>
      </w:r>
      <w:proofErr w:type="spellEnd"/>
      <w:r w:rsidRPr="00E5304D">
        <w:rPr>
          <w:rFonts w:ascii="Book Antiqua" w:hAnsi="Book Antiqua" w:cs="Times New Roman"/>
          <w:bCs/>
          <w:sz w:val="20"/>
          <w:szCs w:val="20"/>
        </w:rPr>
        <w:t xml:space="preserve"> </w:t>
      </w:r>
      <w:proofErr w:type="spellStart"/>
      <w:r w:rsidRPr="00E5304D">
        <w:rPr>
          <w:rFonts w:ascii="Book Antiqua" w:hAnsi="Book Antiqua" w:cs="Times New Roman"/>
          <w:bCs/>
          <w:sz w:val="20"/>
          <w:szCs w:val="20"/>
        </w:rPr>
        <w:t>included</w:t>
      </w:r>
      <w:proofErr w:type="spellEnd"/>
      <w:r w:rsidRPr="00E5304D">
        <w:rPr>
          <w:rFonts w:ascii="Book Antiqua" w:hAnsi="Book Antiqua" w:cs="Times New Roman"/>
          <w:bCs/>
          <w:sz w:val="20"/>
          <w:szCs w:val="20"/>
        </w:rPr>
        <w:t xml:space="preserve"> in </w:t>
      </w:r>
      <w:proofErr w:type="spellStart"/>
      <w:r w:rsidRPr="00E5304D">
        <w:rPr>
          <w:rFonts w:ascii="Book Antiqua" w:hAnsi="Book Antiqua" w:cs="Times New Roman"/>
          <w:bCs/>
          <w:sz w:val="20"/>
          <w:szCs w:val="20"/>
        </w:rPr>
        <w:t>the</w:t>
      </w:r>
      <w:proofErr w:type="spellEnd"/>
      <w:r w:rsidRPr="00E5304D">
        <w:rPr>
          <w:rFonts w:ascii="Book Antiqua" w:hAnsi="Book Antiqua" w:cs="Times New Roman"/>
          <w:bCs/>
          <w:sz w:val="20"/>
          <w:szCs w:val="20"/>
        </w:rPr>
        <w:t xml:space="preserve"> study. </w:t>
      </w:r>
      <w:proofErr w:type="spellStart"/>
      <w:r w:rsidRPr="00E5304D">
        <w:rPr>
          <w:rFonts w:ascii="Book Antiqua" w:hAnsi="Book Antiqua" w:cs="Times New Roman"/>
          <w:bCs/>
          <w:sz w:val="20"/>
          <w:szCs w:val="20"/>
        </w:rPr>
        <w:t>When</w:t>
      </w:r>
      <w:proofErr w:type="spellEnd"/>
      <w:r w:rsidRPr="00E5304D">
        <w:rPr>
          <w:rFonts w:ascii="Book Antiqua" w:hAnsi="Book Antiqua" w:cs="Times New Roman"/>
          <w:bCs/>
          <w:sz w:val="20"/>
          <w:szCs w:val="20"/>
        </w:rPr>
        <w:t xml:space="preserve"> </w:t>
      </w:r>
      <w:proofErr w:type="spellStart"/>
      <w:r w:rsidRPr="00E5304D">
        <w:rPr>
          <w:rFonts w:ascii="Book Antiqua" w:hAnsi="Book Antiqua" w:cs="Times New Roman"/>
          <w:bCs/>
          <w:sz w:val="20"/>
          <w:szCs w:val="20"/>
        </w:rPr>
        <w:t>the</w:t>
      </w:r>
      <w:proofErr w:type="spellEnd"/>
      <w:r w:rsidRPr="00E5304D">
        <w:rPr>
          <w:rFonts w:ascii="Book Antiqua" w:hAnsi="Book Antiqua" w:cs="Times New Roman"/>
          <w:bCs/>
          <w:sz w:val="20"/>
          <w:szCs w:val="20"/>
        </w:rPr>
        <w:t xml:space="preserve"> </w:t>
      </w:r>
      <w:proofErr w:type="spellStart"/>
      <w:r w:rsidRPr="00E5304D">
        <w:rPr>
          <w:rFonts w:ascii="Book Antiqua" w:hAnsi="Book Antiqua" w:cs="Times New Roman"/>
          <w:bCs/>
          <w:sz w:val="20"/>
          <w:szCs w:val="20"/>
        </w:rPr>
        <w:t>frequency</w:t>
      </w:r>
      <w:proofErr w:type="spellEnd"/>
      <w:r w:rsidRPr="00E5304D">
        <w:rPr>
          <w:rFonts w:ascii="Book Antiqua" w:hAnsi="Book Antiqua" w:cs="Times New Roman"/>
          <w:bCs/>
          <w:sz w:val="20"/>
          <w:szCs w:val="20"/>
        </w:rPr>
        <w:t xml:space="preserve"> </w:t>
      </w:r>
      <w:proofErr w:type="spellStart"/>
      <w:r w:rsidRPr="00E5304D">
        <w:rPr>
          <w:rFonts w:ascii="Book Antiqua" w:hAnsi="Book Antiqua" w:cs="Times New Roman"/>
          <w:bCs/>
          <w:sz w:val="20"/>
          <w:szCs w:val="20"/>
        </w:rPr>
        <w:t>distributions</w:t>
      </w:r>
      <w:proofErr w:type="spellEnd"/>
      <w:r w:rsidRPr="00E5304D">
        <w:rPr>
          <w:rFonts w:ascii="Book Antiqua" w:hAnsi="Book Antiqua" w:cs="Times New Roman"/>
          <w:bCs/>
          <w:sz w:val="20"/>
          <w:szCs w:val="20"/>
        </w:rPr>
        <w:t xml:space="preserve"> are </w:t>
      </w:r>
      <w:proofErr w:type="spellStart"/>
      <w:r w:rsidRPr="00E5304D">
        <w:rPr>
          <w:rFonts w:ascii="Book Antiqua" w:hAnsi="Book Antiqua" w:cs="Times New Roman"/>
          <w:bCs/>
          <w:sz w:val="20"/>
          <w:szCs w:val="20"/>
        </w:rPr>
        <w:t>analyzed</w:t>
      </w:r>
      <w:proofErr w:type="spellEnd"/>
      <w:r w:rsidRPr="00E5304D">
        <w:rPr>
          <w:rFonts w:ascii="Book Antiqua" w:hAnsi="Book Antiqua" w:cs="Times New Roman"/>
          <w:bCs/>
          <w:sz w:val="20"/>
          <w:szCs w:val="20"/>
        </w:rPr>
        <w:t xml:space="preserve"> </w:t>
      </w:r>
      <w:proofErr w:type="spellStart"/>
      <w:r w:rsidRPr="00E5304D">
        <w:rPr>
          <w:rFonts w:ascii="Book Antiqua" w:hAnsi="Book Antiqua" w:cs="Times New Roman"/>
          <w:bCs/>
          <w:sz w:val="20"/>
          <w:szCs w:val="20"/>
        </w:rPr>
        <w:t>according</w:t>
      </w:r>
      <w:proofErr w:type="spellEnd"/>
      <w:r w:rsidRPr="00E5304D">
        <w:rPr>
          <w:rFonts w:ascii="Book Antiqua" w:hAnsi="Book Antiqua" w:cs="Times New Roman"/>
          <w:bCs/>
          <w:sz w:val="20"/>
          <w:szCs w:val="20"/>
        </w:rPr>
        <w:t xml:space="preserve"> to </w:t>
      </w:r>
      <w:proofErr w:type="spellStart"/>
      <w:r w:rsidRPr="00E5304D">
        <w:rPr>
          <w:rFonts w:ascii="Book Antiqua" w:hAnsi="Book Antiqua" w:cs="Times New Roman"/>
          <w:bCs/>
          <w:sz w:val="20"/>
          <w:szCs w:val="20"/>
        </w:rPr>
        <w:t>the</w:t>
      </w:r>
      <w:proofErr w:type="spellEnd"/>
      <w:r w:rsidRPr="00E5304D">
        <w:rPr>
          <w:rFonts w:ascii="Book Antiqua" w:hAnsi="Book Antiqua" w:cs="Times New Roman"/>
          <w:bCs/>
          <w:sz w:val="20"/>
          <w:szCs w:val="20"/>
        </w:rPr>
        <w:t xml:space="preserve"> </w:t>
      </w:r>
      <w:proofErr w:type="spellStart"/>
      <w:r w:rsidRPr="00E5304D">
        <w:rPr>
          <w:rFonts w:ascii="Book Antiqua" w:hAnsi="Book Antiqua" w:cs="Times New Roman"/>
          <w:bCs/>
          <w:sz w:val="20"/>
          <w:szCs w:val="20"/>
        </w:rPr>
        <w:t>demographic</w:t>
      </w:r>
      <w:proofErr w:type="spellEnd"/>
      <w:r w:rsidRPr="00E5304D">
        <w:rPr>
          <w:rFonts w:ascii="Book Antiqua" w:hAnsi="Book Antiqua" w:cs="Times New Roman"/>
          <w:bCs/>
          <w:sz w:val="20"/>
          <w:szCs w:val="20"/>
        </w:rPr>
        <w:t xml:space="preserve"> </w:t>
      </w:r>
      <w:proofErr w:type="spellStart"/>
      <w:r w:rsidRPr="00E5304D">
        <w:rPr>
          <w:rFonts w:ascii="Book Antiqua" w:hAnsi="Book Antiqua" w:cs="Times New Roman"/>
          <w:bCs/>
          <w:sz w:val="20"/>
          <w:szCs w:val="20"/>
        </w:rPr>
        <w:t>characteristics</w:t>
      </w:r>
      <w:proofErr w:type="spellEnd"/>
      <w:r w:rsidRPr="00E5304D">
        <w:rPr>
          <w:rFonts w:ascii="Book Antiqua" w:hAnsi="Book Antiqua" w:cs="Times New Roman"/>
          <w:bCs/>
          <w:sz w:val="20"/>
          <w:szCs w:val="20"/>
        </w:rPr>
        <w:t xml:space="preserve"> of </w:t>
      </w:r>
      <w:proofErr w:type="spellStart"/>
      <w:r w:rsidRPr="00E5304D">
        <w:rPr>
          <w:rFonts w:ascii="Book Antiqua" w:hAnsi="Book Antiqua" w:cs="Times New Roman"/>
          <w:bCs/>
          <w:sz w:val="20"/>
          <w:szCs w:val="20"/>
        </w:rPr>
        <w:t>the</w:t>
      </w:r>
      <w:proofErr w:type="spellEnd"/>
      <w:r w:rsidRPr="00E5304D">
        <w:rPr>
          <w:rFonts w:ascii="Book Antiqua" w:hAnsi="Book Antiqua" w:cs="Times New Roman"/>
          <w:bCs/>
          <w:sz w:val="20"/>
          <w:szCs w:val="20"/>
        </w:rPr>
        <w:t xml:space="preserve"> </w:t>
      </w:r>
      <w:proofErr w:type="spellStart"/>
      <w:r w:rsidRPr="00E5304D">
        <w:rPr>
          <w:rFonts w:ascii="Book Antiqua" w:hAnsi="Book Antiqua" w:cs="Times New Roman"/>
          <w:bCs/>
          <w:sz w:val="20"/>
          <w:szCs w:val="20"/>
        </w:rPr>
        <w:t>employees</w:t>
      </w:r>
      <w:proofErr w:type="spellEnd"/>
      <w:r w:rsidRPr="00E5304D">
        <w:rPr>
          <w:rFonts w:ascii="Book Antiqua" w:hAnsi="Book Antiqua" w:cs="Times New Roman"/>
          <w:bCs/>
          <w:sz w:val="20"/>
          <w:szCs w:val="20"/>
        </w:rPr>
        <w:t xml:space="preserve">, 68.6 </w:t>
      </w:r>
      <w:proofErr w:type="spellStart"/>
      <w:r w:rsidRPr="00E5304D">
        <w:rPr>
          <w:rFonts w:ascii="Book Antiqua" w:hAnsi="Book Antiqua" w:cs="Times New Roman"/>
          <w:bCs/>
          <w:sz w:val="20"/>
          <w:szCs w:val="20"/>
        </w:rPr>
        <w:t>percent</w:t>
      </w:r>
      <w:proofErr w:type="spellEnd"/>
      <w:r w:rsidRPr="00E5304D">
        <w:rPr>
          <w:rFonts w:ascii="Book Antiqua" w:hAnsi="Book Antiqua" w:cs="Times New Roman"/>
          <w:bCs/>
          <w:sz w:val="20"/>
          <w:szCs w:val="20"/>
        </w:rPr>
        <w:t xml:space="preserve"> of </w:t>
      </w:r>
      <w:proofErr w:type="spellStart"/>
      <w:r w:rsidRPr="00E5304D">
        <w:rPr>
          <w:rFonts w:ascii="Book Antiqua" w:hAnsi="Book Antiqua" w:cs="Times New Roman"/>
          <w:bCs/>
          <w:sz w:val="20"/>
          <w:szCs w:val="20"/>
        </w:rPr>
        <w:t>the</w:t>
      </w:r>
      <w:proofErr w:type="spellEnd"/>
      <w:r w:rsidRPr="00E5304D">
        <w:rPr>
          <w:rFonts w:ascii="Book Antiqua" w:hAnsi="Book Antiqua" w:cs="Times New Roman"/>
          <w:bCs/>
          <w:sz w:val="20"/>
          <w:szCs w:val="20"/>
        </w:rPr>
        <w:t xml:space="preserve"> </w:t>
      </w:r>
      <w:proofErr w:type="spellStart"/>
      <w:r w:rsidRPr="00E5304D">
        <w:rPr>
          <w:rFonts w:ascii="Book Antiqua" w:hAnsi="Book Antiqua" w:cs="Times New Roman"/>
          <w:bCs/>
          <w:sz w:val="20"/>
          <w:szCs w:val="20"/>
        </w:rPr>
        <w:t>employees</w:t>
      </w:r>
      <w:proofErr w:type="spellEnd"/>
      <w:r w:rsidRPr="00E5304D">
        <w:rPr>
          <w:rFonts w:ascii="Book Antiqua" w:hAnsi="Book Antiqua" w:cs="Times New Roman"/>
          <w:bCs/>
          <w:sz w:val="20"/>
          <w:szCs w:val="20"/>
        </w:rPr>
        <w:t xml:space="preserve"> are </w:t>
      </w:r>
      <w:proofErr w:type="spellStart"/>
      <w:r w:rsidRPr="00E5304D">
        <w:rPr>
          <w:rFonts w:ascii="Book Antiqua" w:hAnsi="Book Antiqua" w:cs="Times New Roman"/>
          <w:bCs/>
          <w:sz w:val="20"/>
          <w:szCs w:val="20"/>
        </w:rPr>
        <w:t>associate</w:t>
      </w:r>
      <w:proofErr w:type="spellEnd"/>
      <w:r w:rsidRPr="00E5304D">
        <w:rPr>
          <w:rFonts w:ascii="Book Antiqua" w:hAnsi="Book Antiqua" w:cs="Times New Roman"/>
          <w:bCs/>
          <w:sz w:val="20"/>
          <w:szCs w:val="20"/>
        </w:rPr>
        <w:t xml:space="preserve"> </w:t>
      </w:r>
      <w:proofErr w:type="spellStart"/>
      <w:r w:rsidRPr="00E5304D">
        <w:rPr>
          <w:rFonts w:ascii="Book Antiqua" w:hAnsi="Book Antiqua" w:cs="Times New Roman"/>
          <w:bCs/>
          <w:sz w:val="20"/>
          <w:szCs w:val="20"/>
        </w:rPr>
        <w:t>degree-undergraduate</w:t>
      </w:r>
      <w:proofErr w:type="spellEnd"/>
      <w:r w:rsidRPr="00E5304D">
        <w:rPr>
          <w:rFonts w:ascii="Book Antiqua" w:hAnsi="Book Antiqua" w:cs="Times New Roman"/>
          <w:bCs/>
          <w:sz w:val="20"/>
          <w:szCs w:val="20"/>
        </w:rPr>
        <w:t xml:space="preserve"> </w:t>
      </w:r>
      <w:proofErr w:type="spellStart"/>
      <w:r w:rsidRPr="00E5304D">
        <w:rPr>
          <w:rFonts w:ascii="Book Antiqua" w:hAnsi="Book Antiqua" w:cs="Times New Roman"/>
          <w:bCs/>
          <w:sz w:val="20"/>
          <w:szCs w:val="20"/>
        </w:rPr>
        <w:t>graduates</w:t>
      </w:r>
      <w:proofErr w:type="spellEnd"/>
      <w:r w:rsidRPr="00E5304D">
        <w:rPr>
          <w:rFonts w:ascii="Book Antiqua" w:hAnsi="Book Antiqua" w:cs="Times New Roman"/>
          <w:bCs/>
          <w:sz w:val="20"/>
          <w:szCs w:val="20"/>
        </w:rPr>
        <w:t xml:space="preserve">, 73 </w:t>
      </w:r>
      <w:proofErr w:type="spellStart"/>
      <w:r w:rsidRPr="00E5304D">
        <w:rPr>
          <w:rFonts w:ascii="Book Antiqua" w:hAnsi="Book Antiqua" w:cs="Times New Roman"/>
          <w:bCs/>
          <w:sz w:val="20"/>
          <w:szCs w:val="20"/>
        </w:rPr>
        <w:t>percent</w:t>
      </w:r>
      <w:proofErr w:type="spellEnd"/>
      <w:r w:rsidRPr="00E5304D">
        <w:rPr>
          <w:rFonts w:ascii="Book Antiqua" w:hAnsi="Book Antiqua" w:cs="Times New Roman"/>
          <w:bCs/>
          <w:sz w:val="20"/>
          <w:szCs w:val="20"/>
        </w:rPr>
        <w:t xml:space="preserve"> are </w:t>
      </w:r>
      <w:proofErr w:type="spellStart"/>
      <w:r w:rsidRPr="00E5304D">
        <w:rPr>
          <w:rFonts w:ascii="Book Antiqua" w:hAnsi="Book Antiqua" w:cs="Times New Roman"/>
          <w:bCs/>
          <w:sz w:val="20"/>
          <w:szCs w:val="20"/>
        </w:rPr>
        <w:t>males</w:t>
      </w:r>
      <w:proofErr w:type="spellEnd"/>
      <w:r w:rsidRPr="00E5304D">
        <w:rPr>
          <w:rFonts w:ascii="Book Antiqua" w:hAnsi="Book Antiqua" w:cs="Times New Roman"/>
          <w:bCs/>
          <w:sz w:val="20"/>
          <w:szCs w:val="20"/>
        </w:rPr>
        <w:t xml:space="preserve">, 49.7 </w:t>
      </w:r>
      <w:proofErr w:type="spellStart"/>
      <w:r w:rsidRPr="00E5304D">
        <w:rPr>
          <w:rFonts w:ascii="Book Antiqua" w:hAnsi="Book Antiqua" w:cs="Times New Roman"/>
          <w:bCs/>
          <w:sz w:val="20"/>
          <w:szCs w:val="20"/>
        </w:rPr>
        <w:t>percent</w:t>
      </w:r>
      <w:proofErr w:type="spellEnd"/>
      <w:r w:rsidRPr="00E5304D">
        <w:rPr>
          <w:rFonts w:ascii="Book Antiqua" w:hAnsi="Book Antiqua" w:cs="Times New Roman"/>
          <w:bCs/>
          <w:sz w:val="20"/>
          <w:szCs w:val="20"/>
        </w:rPr>
        <w:t xml:space="preserve"> are 32-41 </w:t>
      </w:r>
      <w:proofErr w:type="spellStart"/>
      <w:r w:rsidRPr="00E5304D">
        <w:rPr>
          <w:rFonts w:ascii="Book Antiqua" w:hAnsi="Book Antiqua" w:cs="Times New Roman"/>
          <w:bCs/>
          <w:sz w:val="20"/>
          <w:szCs w:val="20"/>
        </w:rPr>
        <w:t>years</w:t>
      </w:r>
      <w:proofErr w:type="spellEnd"/>
      <w:r w:rsidRPr="00E5304D">
        <w:rPr>
          <w:rFonts w:ascii="Book Antiqua" w:hAnsi="Book Antiqua" w:cs="Times New Roman"/>
          <w:bCs/>
          <w:sz w:val="20"/>
          <w:szCs w:val="20"/>
        </w:rPr>
        <w:t xml:space="preserve"> </w:t>
      </w:r>
      <w:proofErr w:type="spellStart"/>
      <w:r w:rsidRPr="00E5304D">
        <w:rPr>
          <w:rFonts w:ascii="Book Antiqua" w:hAnsi="Book Antiqua" w:cs="Times New Roman"/>
          <w:bCs/>
          <w:sz w:val="20"/>
          <w:szCs w:val="20"/>
        </w:rPr>
        <w:t>old</w:t>
      </w:r>
      <w:proofErr w:type="spellEnd"/>
      <w:r w:rsidRPr="00E5304D">
        <w:rPr>
          <w:rFonts w:ascii="Book Antiqua" w:hAnsi="Book Antiqua" w:cs="Times New Roman"/>
          <w:bCs/>
          <w:sz w:val="20"/>
          <w:szCs w:val="20"/>
        </w:rPr>
        <w:t xml:space="preserve"> and 59.5 </w:t>
      </w:r>
      <w:proofErr w:type="spellStart"/>
      <w:r w:rsidRPr="00E5304D">
        <w:rPr>
          <w:rFonts w:ascii="Book Antiqua" w:hAnsi="Book Antiqua" w:cs="Times New Roman"/>
          <w:bCs/>
          <w:sz w:val="20"/>
          <w:szCs w:val="20"/>
        </w:rPr>
        <w:t>percent</w:t>
      </w:r>
      <w:proofErr w:type="spellEnd"/>
      <w:r w:rsidRPr="00E5304D">
        <w:rPr>
          <w:rFonts w:ascii="Book Antiqua" w:hAnsi="Book Antiqua" w:cs="Times New Roman"/>
          <w:bCs/>
          <w:sz w:val="20"/>
          <w:szCs w:val="20"/>
        </w:rPr>
        <w:t xml:space="preserve"> are </w:t>
      </w:r>
      <w:proofErr w:type="spellStart"/>
      <w:r w:rsidRPr="00E5304D">
        <w:rPr>
          <w:rFonts w:ascii="Book Antiqua" w:hAnsi="Book Antiqua" w:cs="Times New Roman"/>
          <w:bCs/>
          <w:sz w:val="20"/>
          <w:szCs w:val="20"/>
        </w:rPr>
        <w:t>married</w:t>
      </w:r>
      <w:proofErr w:type="spellEnd"/>
      <w:r>
        <w:rPr>
          <w:rFonts w:ascii="Book Antiqua" w:hAnsi="Book Antiqua" w:cs="Times New Roman"/>
          <w:bCs/>
          <w:sz w:val="20"/>
          <w:szCs w:val="20"/>
        </w:rPr>
        <w:t xml:space="preserve">. </w:t>
      </w:r>
      <w:proofErr w:type="spellStart"/>
      <w:r>
        <w:rPr>
          <w:rFonts w:ascii="Book Antiqua" w:hAnsi="Book Antiqua" w:cs="Times New Roman"/>
          <w:bCs/>
          <w:sz w:val="20"/>
          <w:szCs w:val="20"/>
        </w:rPr>
        <w:t>According</w:t>
      </w:r>
      <w:proofErr w:type="spellEnd"/>
      <w:r>
        <w:rPr>
          <w:rFonts w:ascii="Book Antiqua" w:hAnsi="Book Antiqua" w:cs="Times New Roman"/>
          <w:bCs/>
          <w:sz w:val="20"/>
          <w:szCs w:val="20"/>
        </w:rPr>
        <w:t xml:space="preserve"> to </w:t>
      </w:r>
      <w:proofErr w:type="spellStart"/>
      <w:r>
        <w:rPr>
          <w:rFonts w:ascii="Book Antiqua" w:hAnsi="Book Antiqua" w:cs="Times New Roman"/>
          <w:bCs/>
          <w:sz w:val="20"/>
          <w:szCs w:val="20"/>
        </w:rPr>
        <w:t>the</w:t>
      </w:r>
      <w:proofErr w:type="spellEnd"/>
      <w:r>
        <w:rPr>
          <w:rFonts w:ascii="Book Antiqua" w:hAnsi="Book Antiqua" w:cs="Times New Roman"/>
          <w:bCs/>
          <w:sz w:val="20"/>
          <w:szCs w:val="20"/>
        </w:rPr>
        <w:t xml:space="preserve"> </w:t>
      </w:r>
      <w:proofErr w:type="spellStart"/>
      <w:r>
        <w:rPr>
          <w:rFonts w:ascii="Book Antiqua" w:hAnsi="Book Antiqua" w:cs="Times New Roman"/>
          <w:bCs/>
          <w:sz w:val="20"/>
          <w:szCs w:val="20"/>
        </w:rPr>
        <w:t>duration</w:t>
      </w:r>
      <w:proofErr w:type="spellEnd"/>
      <w:r>
        <w:rPr>
          <w:rFonts w:ascii="Book Antiqua" w:hAnsi="Book Antiqua" w:cs="Times New Roman"/>
          <w:bCs/>
          <w:sz w:val="20"/>
          <w:szCs w:val="20"/>
        </w:rPr>
        <w:t xml:space="preserve"> of </w:t>
      </w:r>
      <w:proofErr w:type="spellStart"/>
      <w:r>
        <w:rPr>
          <w:rFonts w:ascii="Book Antiqua" w:hAnsi="Book Antiqua" w:cs="Times New Roman"/>
          <w:bCs/>
          <w:sz w:val="20"/>
          <w:szCs w:val="20"/>
        </w:rPr>
        <w:t>working</w:t>
      </w:r>
      <w:proofErr w:type="spellEnd"/>
      <w:r>
        <w:rPr>
          <w:rFonts w:ascii="Book Antiqua" w:hAnsi="Book Antiqua" w:cs="Times New Roman"/>
          <w:bCs/>
          <w:sz w:val="20"/>
          <w:szCs w:val="20"/>
        </w:rPr>
        <w:t xml:space="preserve"> in</w:t>
      </w:r>
      <w:r w:rsidRPr="00E5304D">
        <w:rPr>
          <w:rFonts w:ascii="Book Antiqua" w:hAnsi="Book Antiqua" w:cs="Times New Roman"/>
          <w:bCs/>
          <w:sz w:val="20"/>
          <w:szCs w:val="20"/>
        </w:rPr>
        <w:t xml:space="preserve"> </w:t>
      </w:r>
      <w:proofErr w:type="spellStart"/>
      <w:r w:rsidRPr="00E5304D">
        <w:rPr>
          <w:rFonts w:ascii="Book Antiqua" w:hAnsi="Book Antiqua" w:cs="Times New Roman"/>
          <w:bCs/>
          <w:sz w:val="20"/>
          <w:szCs w:val="20"/>
        </w:rPr>
        <w:t>the</w:t>
      </w:r>
      <w:proofErr w:type="spellEnd"/>
      <w:r>
        <w:rPr>
          <w:rFonts w:ascii="Book Antiqua" w:hAnsi="Book Antiqua" w:cs="Times New Roman"/>
          <w:bCs/>
          <w:sz w:val="20"/>
          <w:szCs w:val="20"/>
        </w:rPr>
        <w:t xml:space="preserve"> </w:t>
      </w:r>
      <w:proofErr w:type="spellStart"/>
      <w:r>
        <w:rPr>
          <w:rFonts w:ascii="Book Antiqua" w:hAnsi="Book Antiqua" w:cs="Times New Roman"/>
          <w:bCs/>
          <w:sz w:val="20"/>
          <w:szCs w:val="20"/>
        </w:rPr>
        <w:t>company</w:t>
      </w:r>
      <w:proofErr w:type="spellEnd"/>
      <w:r w:rsidRPr="00E5304D">
        <w:rPr>
          <w:rFonts w:ascii="Book Antiqua" w:hAnsi="Book Antiqua" w:cs="Times New Roman"/>
          <w:bCs/>
          <w:sz w:val="20"/>
          <w:szCs w:val="20"/>
        </w:rPr>
        <w:t xml:space="preserve"> at </w:t>
      </w:r>
      <w:proofErr w:type="spellStart"/>
      <w:r w:rsidRPr="00E5304D">
        <w:rPr>
          <w:rFonts w:ascii="Book Antiqua" w:hAnsi="Book Antiqua" w:cs="Times New Roman"/>
          <w:bCs/>
          <w:sz w:val="20"/>
          <w:szCs w:val="20"/>
        </w:rPr>
        <w:t>the</w:t>
      </w:r>
      <w:proofErr w:type="spellEnd"/>
      <w:r w:rsidRPr="00E5304D">
        <w:rPr>
          <w:rFonts w:ascii="Book Antiqua" w:hAnsi="Book Antiqua" w:cs="Times New Roman"/>
          <w:bCs/>
          <w:sz w:val="20"/>
          <w:szCs w:val="20"/>
        </w:rPr>
        <w:t xml:space="preserve"> </w:t>
      </w:r>
      <w:r>
        <w:rPr>
          <w:rFonts w:ascii="Book Antiqua" w:hAnsi="Book Antiqua" w:cs="Times New Roman"/>
          <w:bCs/>
          <w:sz w:val="20"/>
          <w:szCs w:val="20"/>
        </w:rPr>
        <w:t>time</w:t>
      </w:r>
      <w:r w:rsidRPr="00E5304D">
        <w:rPr>
          <w:rFonts w:ascii="Book Antiqua" w:hAnsi="Book Antiqua" w:cs="Times New Roman"/>
          <w:bCs/>
          <w:sz w:val="20"/>
          <w:szCs w:val="20"/>
        </w:rPr>
        <w:t xml:space="preserve"> of </w:t>
      </w:r>
      <w:proofErr w:type="spellStart"/>
      <w:r w:rsidRPr="00E5304D">
        <w:rPr>
          <w:rFonts w:ascii="Book Antiqua" w:hAnsi="Book Antiqua" w:cs="Times New Roman"/>
          <w:bCs/>
          <w:sz w:val="20"/>
          <w:szCs w:val="20"/>
        </w:rPr>
        <w:t>the</w:t>
      </w:r>
      <w:proofErr w:type="spellEnd"/>
      <w:r w:rsidRPr="00E5304D">
        <w:rPr>
          <w:rFonts w:ascii="Book Antiqua" w:hAnsi="Book Antiqua" w:cs="Times New Roman"/>
          <w:bCs/>
          <w:sz w:val="20"/>
          <w:szCs w:val="20"/>
        </w:rPr>
        <w:t xml:space="preserve"> </w:t>
      </w:r>
      <w:proofErr w:type="spellStart"/>
      <w:r w:rsidRPr="00E5304D">
        <w:rPr>
          <w:rFonts w:ascii="Book Antiqua" w:hAnsi="Book Antiqua" w:cs="Times New Roman"/>
          <w:bCs/>
          <w:sz w:val="20"/>
          <w:szCs w:val="20"/>
        </w:rPr>
        <w:t>survey</w:t>
      </w:r>
      <w:proofErr w:type="spellEnd"/>
      <w:r w:rsidRPr="00E5304D">
        <w:rPr>
          <w:rFonts w:ascii="Book Antiqua" w:hAnsi="Book Antiqua" w:cs="Times New Roman"/>
          <w:bCs/>
          <w:sz w:val="20"/>
          <w:szCs w:val="20"/>
        </w:rPr>
        <w:t xml:space="preserve">, 64.9 </w:t>
      </w:r>
      <w:proofErr w:type="spellStart"/>
      <w:r w:rsidRPr="00E5304D">
        <w:rPr>
          <w:rFonts w:ascii="Book Antiqua" w:hAnsi="Book Antiqua" w:cs="Times New Roman"/>
          <w:bCs/>
          <w:sz w:val="20"/>
          <w:szCs w:val="20"/>
        </w:rPr>
        <w:t>percent</w:t>
      </w:r>
      <w:proofErr w:type="spellEnd"/>
      <w:r w:rsidRPr="00E5304D">
        <w:rPr>
          <w:rFonts w:ascii="Book Antiqua" w:hAnsi="Book Antiqua" w:cs="Times New Roman"/>
          <w:bCs/>
          <w:sz w:val="20"/>
          <w:szCs w:val="20"/>
        </w:rPr>
        <w:t xml:space="preserve"> is between 1-5 </w:t>
      </w:r>
      <w:proofErr w:type="spellStart"/>
      <w:r w:rsidRPr="00E5304D">
        <w:rPr>
          <w:rFonts w:ascii="Book Antiqua" w:hAnsi="Book Antiqua" w:cs="Times New Roman"/>
          <w:bCs/>
          <w:sz w:val="20"/>
          <w:szCs w:val="20"/>
        </w:rPr>
        <w:t>years</w:t>
      </w:r>
      <w:proofErr w:type="spellEnd"/>
      <w:r w:rsidRPr="00E5304D">
        <w:rPr>
          <w:rFonts w:ascii="Book Antiqua" w:hAnsi="Book Antiqua" w:cs="Times New Roman"/>
          <w:bCs/>
          <w:sz w:val="20"/>
          <w:szCs w:val="20"/>
        </w:rPr>
        <w:t xml:space="preserve">, and </w:t>
      </w:r>
      <w:proofErr w:type="spellStart"/>
      <w:r w:rsidRPr="00E5304D">
        <w:rPr>
          <w:rFonts w:ascii="Book Antiqua" w:hAnsi="Book Antiqua" w:cs="Times New Roman"/>
          <w:bCs/>
          <w:sz w:val="20"/>
          <w:szCs w:val="20"/>
        </w:rPr>
        <w:t>according</w:t>
      </w:r>
      <w:proofErr w:type="spellEnd"/>
      <w:r w:rsidRPr="00E5304D">
        <w:rPr>
          <w:rFonts w:ascii="Book Antiqua" w:hAnsi="Book Antiqua" w:cs="Times New Roman"/>
          <w:bCs/>
          <w:sz w:val="20"/>
          <w:szCs w:val="20"/>
        </w:rPr>
        <w:t xml:space="preserve"> to their </w:t>
      </w:r>
      <w:proofErr w:type="spellStart"/>
      <w:r w:rsidRPr="00E5304D">
        <w:rPr>
          <w:rFonts w:ascii="Book Antiqua" w:hAnsi="Book Antiqua" w:cs="Times New Roman"/>
          <w:bCs/>
          <w:sz w:val="20"/>
          <w:szCs w:val="20"/>
        </w:rPr>
        <w:t>working</w:t>
      </w:r>
      <w:proofErr w:type="spellEnd"/>
      <w:r>
        <w:rPr>
          <w:rFonts w:ascii="Book Antiqua" w:hAnsi="Book Antiqua" w:cs="Times New Roman"/>
          <w:bCs/>
          <w:sz w:val="20"/>
          <w:szCs w:val="20"/>
        </w:rPr>
        <w:t xml:space="preserve"> </w:t>
      </w:r>
      <w:proofErr w:type="spellStart"/>
      <w:r>
        <w:rPr>
          <w:rFonts w:ascii="Book Antiqua" w:hAnsi="Book Antiqua" w:cs="Times New Roman"/>
          <w:bCs/>
          <w:sz w:val="20"/>
          <w:szCs w:val="20"/>
        </w:rPr>
        <w:t>duration</w:t>
      </w:r>
      <w:proofErr w:type="spellEnd"/>
      <w:r w:rsidRPr="00E5304D">
        <w:rPr>
          <w:rFonts w:ascii="Book Antiqua" w:hAnsi="Book Antiqua" w:cs="Times New Roman"/>
          <w:bCs/>
          <w:sz w:val="20"/>
          <w:szCs w:val="20"/>
        </w:rPr>
        <w:t xml:space="preserve"> in </w:t>
      </w:r>
      <w:proofErr w:type="spellStart"/>
      <w:r w:rsidRPr="00E5304D">
        <w:rPr>
          <w:rFonts w:ascii="Book Antiqua" w:hAnsi="Book Antiqua" w:cs="Times New Roman"/>
          <w:bCs/>
          <w:sz w:val="20"/>
          <w:szCs w:val="20"/>
        </w:rPr>
        <w:t>the</w:t>
      </w:r>
      <w:proofErr w:type="spellEnd"/>
      <w:r w:rsidRPr="00E5304D">
        <w:rPr>
          <w:rFonts w:ascii="Book Antiqua" w:hAnsi="Book Antiqua" w:cs="Times New Roman"/>
          <w:bCs/>
          <w:sz w:val="20"/>
          <w:szCs w:val="20"/>
        </w:rPr>
        <w:t xml:space="preserve"> </w:t>
      </w:r>
      <w:proofErr w:type="spellStart"/>
      <w:r w:rsidRPr="00E5304D">
        <w:rPr>
          <w:rFonts w:ascii="Book Antiqua" w:hAnsi="Book Antiqua" w:cs="Times New Roman"/>
          <w:bCs/>
          <w:sz w:val="20"/>
          <w:szCs w:val="20"/>
        </w:rPr>
        <w:t>profession</w:t>
      </w:r>
      <w:proofErr w:type="spellEnd"/>
      <w:r>
        <w:rPr>
          <w:rFonts w:ascii="Book Antiqua" w:hAnsi="Book Antiqua" w:cs="Times New Roman"/>
          <w:bCs/>
          <w:sz w:val="20"/>
          <w:szCs w:val="20"/>
        </w:rPr>
        <w:t xml:space="preserve"> life</w:t>
      </w:r>
      <w:r w:rsidRPr="00E5304D">
        <w:rPr>
          <w:rFonts w:ascii="Book Antiqua" w:hAnsi="Book Antiqua" w:cs="Times New Roman"/>
          <w:bCs/>
          <w:sz w:val="20"/>
          <w:szCs w:val="20"/>
        </w:rPr>
        <w:t xml:space="preserve">, it is 5 </w:t>
      </w:r>
      <w:proofErr w:type="spellStart"/>
      <w:r w:rsidRPr="00E5304D">
        <w:rPr>
          <w:rFonts w:ascii="Book Antiqua" w:hAnsi="Book Antiqua" w:cs="Times New Roman"/>
          <w:bCs/>
          <w:sz w:val="20"/>
          <w:szCs w:val="20"/>
        </w:rPr>
        <w:t>years</w:t>
      </w:r>
      <w:proofErr w:type="spellEnd"/>
      <w:r w:rsidRPr="00E5304D">
        <w:rPr>
          <w:rFonts w:ascii="Book Antiqua" w:hAnsi="Book Antiqua" w:cs="Times New Roman"/>
          <w:bCs/>
          <w:sz w:val="20"/>
          <w:szCs w:val="20"/>
        </w:rPr>
        <w:t xml:space="preserve"> and </w:t>
      </w:r>
      <w:proofErr w:type="spellStart"/>
      <w:r w:rsidRPr="00E5304D">
        <w:rPr>
          <w:rFonts w:ascii="Book Antiqua" w:hAnsi="Book Antiqua" w:cs="Times New Roman"/>
          <w:bCs/>
          <w:sz w:val="20"/>
          <w:szCs w:val="20"/>
        </w:rPr>
        <w:t>above</w:t>
      </w:r>
      <w:proofErr w:type="spellEnd"/>
      <w:r w:rsidRPr="00E5304D">
        <w:rPr>
          <w:rFonts w:ascii="Book Antiqua" w:hAnsi="Book Antiqua" w:cs="Times New Roman"/>
          <w:bCs/>
          <w:sz w:val="20"/>
          <w:szCs w:val="20"/>
        </w:rPr>
        <w:t>.</w:t>
      </w:r>
    </w:p>
    <w:p w:rsidR="00391C75" w:rsidRDefault="00BF6063" w:rsidP="00391C75">
      <w:pPr>
        <w:tabs>
          <w:tab w:val="left" w:pos="1272"/>
        </w:tabs>
        <w:jc w:val="both"/>
        <w:rPr>
          <w:rFonts w:ascii="Book Antiqua" w:hAnsi="Book Antiqua" w:cs="Times New Roman"/>
          <w:bCs/>
          <w:sz w:val="20"/>
          <w:szCs w:val="20"/>
        </w:rPr>
      </w:pPr>
      <w:r>
        <w:rPr>
          <w:rFonts w:ascii="Book Antiqua" w:hAnsi="Book Antiqua" w:cs="Times New Roman"/>
          <w:bCs/>
          <w:sz w:val="20"/>
          <w:szCs w:val="20"/>
        </w:rPr>
        <w:t xml:space="preserve">In this </w:t>
      </w:r>
      <w:proofErr w:type="spellStart"/>
      <w:r>
        <w:rPr>
          <w:rFonts w:ascii="Book Antiqua" w:hAnsi="Book Antiqua" w:cs="Times New Roman"/>
          <w:bCs/>
          <w:sz w:val="20"/>
          <w:szCs w:val="20"/>
        </w:rPr>
        <w:t>research</w:t>
      </w:r>
      <w:proofErr w:type="spellEnd"/>
      <w:r>
        <w:rPr>
          <w:rFonts w:ascii="Book Antiqua" w:hAnsi="Book Antiqua" w:cs="Times New Roman"/>
          <w:bCs/>
          <w:sz w:val="20"/>
          <w:szCs w:val="20"/>
        </w:rPr>
        <w:t xml:space="preserve">, </w:t>
      </w:r>
      <w:proofErr w:type="spellStart"/>
      <w:r w:rsidR="00391C75" w:rsidRPr="00E5304D">
        <w:rPr>
          <w:rFonts w:ascii="Book Antiqua" w:hAnsi="Book Antiqua" w:cs="Times New Roman"/>
          <w:bCs/>
          <w:sz w:val="20"/>
          <w:szCs w:val="20"/>
        </w:rPr>
        <w:t>conducted</w:t>
      </w:r>
      <w:proofErr w:type="spellEnd"/>
      <w:r w:rsidR="00391C75" w:rsidRPr="00E5304D">
        <w:rPr>
          <w:rFonts w:ascii="Book Antiqua" w:hAnsi="Book Antiqua" w:cs="Times New Roman"/>
          <w:bCs/>
          <w:sz w:val="20"/>
          <w:szCs w:val="20"/>
        </w:rPr>
        <w:t xml:space="preserve"> in </w:t>
      </w:r>
      <w:proofErr w:type="spellStart"/>
      <w:r w:rsidR="00391C75" w:rsidRPr="00E5304D">
        <w:rPr>
          <w:rFonts w:ascii="Book Antiqua" w:hAnsi="Book Antiqua" w:cs="Times New Roman"/>
          <w:bCs/>
          <w:sz w:val="20"/>
          <w:szCs w:val="20"/>
        </w:rPr>
        <w:t>logistics</w:t>
      </w:r>
      <w:proofErr w:type="spellEnd"/>
      <w:r w:rsidR="00391C75" w:rsidRPr="00E5304D">
        <w:rPr>
          <w:rFonts w:ascii="Book Antiqua" w:hAnsi="Book Antiqua" w:cs="Times New Roman"/>
          <w:bCs/>
          <w:sz w:val="20"/>
          <w:szCs w:val="20"/>
        </w:rPr>
        <w:t xml:space="preserve"> </w:t>
      </w:r>
      <w:proofErr w:type="spellStart"/>
      <w:r w:rsidR="00391C75" w:rsidRPr="00E5304D">
        <w:rPr>
          <w:rFonts w:ascii="Book Antiqua" w:hAnsi="Book Antiqua" w:cs="Times New Roman"/>
          <w:bCs/>
          <w:sz w:val="20"/>
          <w:szCs w:val="20"/>
        </w:rPr>
        <w:t>companies</w:t>
      </w:r>
      <w:proofErr w:type="spellEnd"/>
      <w:r w:rsidR="00391C75" w:rsidRPr="00E5304D">
        <w:rPr>
          <w:rFonts w:ascii="Book Antiqua" w:hAnsi="Book Antiqua" w:cs="Times New Roman"/>
          <w:bCs/>
          <w:sz w:val="20"/>
          <w:szCs w:val="20"/>
        </w:rPr>
        <w:t xml:space="preserve">, </w:t>
      </w:r>
      <w:proofErr w:type="spellStart"/>
      <w:r w:rsidR="00391C75" w:rsidRPr="00E5304D">
        <w:rPr>
          <w:rFonts w:ascii="Book Antiqua" w:hAnsi="Book Antiqua" w:cs="Times New Roman"/>
          <w:bCs/>
          <w:sz w:val="20"/>
          <w:szCs w:val="20"/>
        </w:rPr>
        <w:t>organizati</w:t>
      </w:r>
      <w:r w:rsidR="00391C75">
        <w:rPr>
          <w:rFonts w:ascii="Book Antiqua" w:hAnsi="Book Antiqua" w:cs="Times New Roman"/>
          <w:bCs/>
          <w:sz w:val="20"/>
          <w:szCs w:val="20"/>
        </w:rPr>
        <w:t>onal</w:t>
      </w:r>
      <w:proofErr w:type="spellEnd"/>
      <w:r w:rsidR="00391C75">
        <w:rPr>
          <w:rFonts w:ascii="Book Antiqua" w:hAnsi="Book Antiqua" w:cs="Times New Roman"/>
          <w:bCs/>
          <w:sz w:val="20"/>
          <w:szCs w:val="20"/>
        </w:rPr>
        <w:t xml:space="preserve"> </w:t>
      </w:r>
      <w:proofErr w:type="spellStart"/>
      <w:r w:rsidR="00391C75">
        <w:rPr>
          <w:rFonts w:ascii="Book Antiqua" w:hAnsi="Book Antiqua" w:cs="Times New Roman"/>
          <w:bCs/>
          <w:sz w:val="20"/>
          <w:szCs w:val="20"/>
        </w:rPr>
        <w:t>justice</w:t>
      </w:r>
      <w:proofErr w:type="spellEnd"/>
      <w:r w:rsidR="00391C75">
        <w:rPr>
          <w:rFonts w:ascii="Book Antiqua" w:hAnsi="Book Antiqua" w:cs="Times New Roman"/>
          <w:bCs/>
          <w:sz w:val="20"/>
          <w:szCs w:val="20"/>
        </w:rPr>
        <w:t xml:space="preserve"> </w:t>
      </w:r>
      <w:proofErr w:type="spellStart"/>
      <w:r w:rsidR="00391C75">
        <w:rPr>
          <w:rFonts w:ascii="Book Antiqua" w:hAnsi="Book Antiqua" w:cs="Times New Roman"/>
          <w:bCs/>
          <w:sz w:val="20"/>
          <w:szCs w:val="20"/>
        </w:rPr>
        <w:t>perception</w:t>
      </w:r>
      <w:proofErr w:type="spellEnd"/>
      <w:r w:rsidR="00391C75">
        <w:rPr>
          <w:rFonts w:ascii="Book Antiqua" w:hAnsi="Book Antiqua" w:cs="Times New Roman"/>
          <w:bCs/>
          <w:sz w:val="20"/>
          <w:szCs w:val="20"/>
        </w:rPr>
        <w:t xml:space="preserve"> and </w:t>
      </w:r>
      <w:proofErr w:type="spellStart"/>
      <w:r w:rsidR="00391C75">
        <w:rPr>
          <w:rFonts w:ascii="Book Antiqua" w:hAnsi="Book Antiqua" w:cs="Times New Roman"/>
          <w:bCs/>
          <w:sz w:val="20"/>
          <w:szCs w:val="20"/>
        </w:rPr>
        <w:t>business</w:t>
      </w:r>
      <w:proofErr w:type="spellEnd"/>
      <w:r w:rsidR="00391C75" w:rsidRPr="00E5304D">
        <w:rPr>
          <w:rFonts w:ascii="Book Antiqua" w:hAnsi="Book Antiqua" w:cs="Times New Roman"/>
          <w:bCs/>
          <w:sz w:val="20"/>
          <w:szCs w:val="20"/>
        </w:rPr>
        <w:t xml:space="preserve"> </w:t>
      </w:r>
      <w:proofErr w:type="spellStart"/>
      <w:r w:rsidR="00391C75" w:rsidRPr="00E5304D">
        <w:rPr>
          <w:rFonts w:ascii="Book Antiqua" w:hAnsi="Book Antiqua" w:cs="Times New Roman"/>
          <w:bCs/>
          <w:sz w:val="20"/>
          <w:szCs w:val="20"/>
        </w:rPr>
        <w:t>motivation</w:t>
      </w:r>
      <w:proofErr w:type="spellEnd"/>
      <w:r w:rsidR="00391C75" w:rsidRPr="00E5304D">
        <w:rPr>
          <w:rFonts w:ascii="Book Antiqua" w:hAnsi="Book Antiqua" w:cs="Times New Roman"/>
          <w:bCs/>
          <w:sz w:val="20"/>
          <w:szCs w:val="20"/>
        </w:rPr>
        <w:t xml:space="preserve"> do not </w:t>
      </w:r>
      <w:proofErr w:type="spellStart"/>
      <w:r w:rsidR="00391C75" w:rsidRPr="00E5304D">
        <w:rPr>
          <w:rFonts w:ascii="Book Antiqua" w:hAnsi="Book Antiqua" w:cs="Times New Roman"/>
          <w:bCs/>
          <w:sz w:val="20"/>
          <w:szCs w:val="20"/>
        </w:rPr>
        <w:t>differ</w:t>
      </w:r>
      <w:proofErr w:type="spellEnd"/>
      <w:r w:rsidR="00391C75" w:rsidRPr="00E5304D">
        <w:rPr>
          <w:rFonts w:ascii="Book Antiqua" w:hAnsi="Book Antiqua" w:cs="Times New Roman"/>
          <w:bCs/>
          <w:sz w:val="20"/>
          <w:szCs w:val="20"/>
        </w:rPr>
        <w:t xml:space="preserve"> </w:t>
      </w:r>
      <w:proofErr w:type="spellStart"/>
      <w:r w:rsidR="00391C75" w:rsidRPr="00E5304D">
        <w:rPr>
          <w:rFonts w:ascii="Book Antiqua" w:hAnsi="Book Antiqua" w:cs="Times New Roman"/>
          <w:bCs/>
          <w:sz w:val="20"/>
          <w:szCs w:val="20"/>
        </w:rPr>
        <w:t>according</w:t>
      </w:r>
      <w:proofErr w:type="spellEnd"/>
      <w:r w:rsidR="00391C75" w:rsidRPr="00E5304D">
        <w:rPr>
          <w:rFonts w:ascii="Book Antiqua" w:hAnsi="Book Antiqua" w:cs="Times New Roman"/>
          <w:bCs/>
          <w:sz w:val="20"/>
          <w:szCs w:val="20"/>
        </w:rPr>
        <w:t xml:space="preserve"> to </w:t>
      </w:r>
      <w:proofErr w:type="spellStart"/>
      <w:r w:rsidR="00391C75" w:rsidRPr="00E5304D">
        <w:rPr>
          <w:rFonts w:ascii="Book Antiqua" w:hAnsi="Book Antiqua" w:cs="Times New Roman"/>
          <w:bCs/>
          <w:sz w:val="20"/>
          <w:szCs w:val="20"/>
        </w:rPr>
        <w:t>the</w:t>
      </w:r>
      <w:proofErr w:type="spellEnd"/>
      <w:r w:rsidR="00391C75" w:rsidRPr="00E5304D">
        <w:rPr>
          <w:rFonts w:ascii="Book Antiqua" w:hAnsi="Book Antiqua" w:cs="Times New Roman"/>
          <w:bCs/>
          <w:sz w:val="20"/>
          <w:szCs w:val="20"/>
        </w:rPr>
        <w:t xml:space="preserve"> </w:t>
      </w:r>
      <w:proofErr w:type="spellStart"/>
      <w:r w:rsidR="00391C75" w:rsidRPr="00E5304D">
        <w:rPr>
          <w:rFonts w:ascii="Book Antiqua" w:hAnsi="Book Antiqua" w:cs="Times New Roman"/>
          <w:bCs/>
          <w:sz w:val="20"/>
          <w:szCs w:val="20"/>
        </w:rPr>
        <w:t>gender</w:t>
      </w:r>
      <w:proofErr w:type="spellEnd"/>
      <w:r w:rsidR="00391C75" w:rsidRPr="00E5304D">
        <w:rPr>
          <w:rFonts w:ascii="Book Antiqua" w:hAnsi="Book Antiqua" w:cs="Times New Roman"/>
          <w:bCs/>
          <w:sz w:val="20"/>
          <w:szCs w:val="20"/>
        </w:rPr>
        <w:t xml:space="preserve">, </w:t>
      </w:r>
      <w:proofErr w:type="spellStart"/>
      <w:r w:rsidR="00391C75" w:rsidRPr="00E5304D">
        <w:rPr>
          <w:rFonts w:ascii="Book Antiqua" w:hAnsi="Book Antiqua" w:cs="Times New Roman"/>
          <w:bCs/>
          <w:sz w:val="20"/>
          <w:szCs w:val="20"/>
        </w:rPr>
        <w:t>marital</w:t>
      </w:r>
      <w:proofErr w:type="spellEnd"/>
      <w:r w:rsidR="00391C75" w:rsidRPr="00E5304D">
        <w:rPr>
          <w:rFonts w:ascii="Book Antiqua" w:hAnsi="Book Antiqua" w:cs="Times New Roman"/>
          <w:bCs/>
          <w:sz w:val="20"/>
          <w:szCs w:val="20"/>
        </w:rPr>
        <w:t xml:space="preserve"> </w:t>
      </w:r>
      <w:proofErr w:type="spellStart"/>
      <w:r w:rsidR="00391C75" w:rsidRPr="00E5304D">
        <w:rPr>
          <w:rFonts w:ascii="Book Antiqua" w:hAnsi="Book Antiqua" w:cs="Times New Roman"/>
          <w:bCs/>
          <w:sz w:val="20"/>
          <w:szCs w:val="20"/>
        </w:rPr>
        <w:t>status</w:t>
      </w:r>
      <w:proofErr w:type="spellEnd"/>
      <w:r w:rsidR="00391C75" w:rsidRPr="00E5304D">
        <w:rPr>
          <w:rFonts w:ascii="Book Antiqua" w:hAnsi="Book Antiqua" w:cs="Times New Roman"/>
          <w:bCs/>
          <w:sz w:val="20"/>
          <w:szCs w:val="20"/>
        </w:rPr>
        <w:t xml:space="preserve"> and </w:t>
      </w:r>
      <w:proofErr w:type="spellStart"/>
      <w:r w:rsidR="00391C75" w:rsidRPr="00E5304D">
        <w:rPr>
          <w:rFonts w:ascii="Book Antiqua" w:hAnsi="Book Antiqua" w:cs="Times New Roman"/>
          <w:bCs/>
          <w:sz w:val="20"/>
          <w:szCs w:val="20"/>
        </w:rPr>
        <w:t>education</w:t>
      </w:r>
      <w:proofErr w:type="spellEnd"/>
      <w:r w:rsidR="00391C75" w:rsidRPr="00E5304D">
        <w:rPr>
          <w:rFonts w:ascii="Book Antiqua" w:hAnsi="Book Antiqua" w:cs="Times New Roman"/>
          <w:bCs/>
          <w:sz w:val="20"/>
          <w:szCs w:val="20"/>
        </w:rPr>
        <w:t xml:space="preserve"> </w:t>
      </w:r>
      <w:proofErr w:type="spellStart"/>
      <w:r w:rsidR="00391C75" w:rsidRPr="00E5304D">
        <w:rPr>
          <w:rFonts w:ascii="Book Antiqua" w:hAnsi="Book Antiqua" w:cs="Times New Roman"/>
          <w:bCs/>
          <w:sz w:val="20"/>
          <w:szCs w:val="20"/>
        </w:rPr>
        <w:t>levels</w:t>
      </w:r>
      <w:proofErr w:type="spellEnd"/>
      <w:r w:rsidR="00391C75" w:rsidRPr="00E5304D">
        <w:rPr>
          <w:rFonts w:ascii="Book Antiqua" w:hAnsi="Book Antiqua" w:cs="Times New Roman"/>
          <w:bCs/>
          <w:sz w:val="20"/>
          <w:szCs w:val="20"/>
        </w:rPr>
        <w:t xml:space="preserve"> of </w:t>
      </w:r>
      <w:proofErr w:type="spellStart"/>
      <w:r w:rsidR="00391C75" w:rsidRPr="00E5304D">
        <w:rPr>
          <w:rFonts w:ascii="Book Antiqua" w:hAnsi="Book Antiqua" w:cs="Times New Roman"/>
          <w:bCs/>
          <w:sz w:val="20"/>
          <w:szCs w:val="20"/>
        </w:rPr>
        <w:t>the</w:t>
      </w:r>
      <w:proofErr w:type="spellEnd"/>
      <w:r w:rsidR="00391C75" w:rsidRPr="00E5304D">
        <w:rPr>
          <w:rFonts w:ascii="Book Antiqua" w:hAnsi="Book Antiqua" w:cs="Times New Roman"/>
          <w:bCs/>
          <w:sz w:val="20"/>
          <w:szCs w:val="20"/>
        </w:rPr>
        <w:t xml:space="preserve"> </w:t>
      </w:r>
      <w:proofErr w:type="spellStart"/>
      <w:r w:rsidR="00391C75" w:rsidRPr="00E5304D">
        <w:rPr>
          <w:rFonts w:ascii="Book Antiqua" w:hAnsi="Book Antiqua" w:cs="Times New Roman"/>
          <w:bCs/>
          <w:sz w:val="20"/>
          <w:szCs w:val="20"/>
        </w:rPr>
        <w:t>employees</w:t>
      </w:r>
      <w:proofErr w:type="spellEnd"/>
      <w:r w:rsidR="00391C75" w:rsidRPr="00E5304D">
        <w:rPr>
          <w:rFonts w:ascii="Book Antiqua" w:hAnsi="Book Antiqua" w:cs="Times New Roman"/>
          <w:bCs/>
          <w:sz w:val="20"/>
          <w:szCs w:val="20"/>
        </w:rPr>
        <w:t xml:space="preserve">. </w:t>
      </w:r>
      <w:proofErr w:type="spellStart"/>
      <w:r w:rsidR="00391C75" w:rsidRPr="00E5304D">
        <w:rPr>
          <w:rFonts w:ascii="Book Antiqua" w:hAnsi="Book Antiqua" w:cs="Times New Roman"/>
          <w:bCs/>
          <w:sz w:val="20"/>
          <w:szCs w:val="20"/>
        </w:rPr>
        <w:t>However</w:t>
      </w:r>
      <w:proofErr w:type="spellEnd"/>
      <w:r w:rsidR="00391C75" w:rsidRPr="00E5304D">
        <w:rPr>
          <w:rFonts w:ascii="Book Antiqua" w:hAnsi="Book Antiqua" w:cs="Times New Roman"/>
          <w:bCs/>
          <w:sz w:val="20"/>
          <w:szCs w:val="20"/>
        </w:rPr>
        <w:t xml:space="preserve">, it has been </w:t>
      </w:r>
      <w:proofErr w:type="spellStart"/>
      <w:r w:rsidR="00391C75" w:rsidRPr="00E5304D">
        <w:rPr>
          <w:rFonts w:ascii="Book Antiqua" w:hAnsi="Book Antiqua" w:cs="Times New Roman"/>
          <w:bCs/>
          <w:sz w:val="20"/>
          <w:szCs w:val="20"/>
        </w:rPr>
        <w:t>observed</w:t>
      </w:r>
      <w:proofErr w:type="spellEnd"/>
      <w:r w:rsidR="00391C75" w:rsidRPr="00E5304D">
        <w:rPr>
          <w:rFonts w:ascii="Book Antiqua" w:hAnsi="Book Antiqua" w:cs="Times New Roman"/>
          <w:bCs/>
          <w:sz w:val="20"/>
          <w:szCs w:val="20"/>
        </w:rPr>
        <w:t xml:space="preserve"> that </w:t>
      </w:r>
      <w:proofErr w:type="spellStart"/>
      <w:r w:rsidR="00391C75" w:rsidRPr="00E5304D">
        <w:rPr>
          <w:rFonts w:ascii="Book Antiqua" w:hAnsi="Book Antiqua" w:cs="Times New Roman"/>
          <w:bCs/>
          <w:sz w:val="20"/>
          <w:szCs w:val="20"/>
        </w:rPr>
        <w:t>employees</w:t>
      </w:r>
      <w:proofErr w:type="spellEnd"/>
      <w:r w:rsidR="00391C75" w:rsidRPr="00E5304D">
        <w:rPr>
          <w:rFonts w:ascii="Book Antiqua" w:hAnsi="Book Antiqua" w:cs="Times New Roman"/>
          <w:bCs/>
          <w:sz w:val="20"/>
          <w:szCs w:val="20"/>
        </w:rPr>
        <w:t xml:space="preserve">' </w:t>
      </w:r>
      <w:proofErr w:type="spellStart"/>
      <w:r w:rsidR="00391C75" w:rsidRPr="00E5304D">
        <w:rPr>
          <w:rFonts w:ascii="Book Antiqua" w:hAnsi="Book Antiqua" w:cs="Times New Roman"/>
          <w:bCs/>
          <w:sz w:val="20"/>
          <w:szCs w:val="20"/>
        </w:rPr>
        <w:t>perceptions</w:t>
      </w:r>
      <w:proofErr w:type="spellEnd"/>
      <w:r w:rsidR="00391C75" w:rsidRPr="00E5304D">
        <w:rPr>
          <w:rFonts w:ascii="Book Antiqua" w:hAnsi="Book Antiqua" w:cs="Times New Roman"/>
          <w:bCs/>
          <w:sz w:val="20"/>
          <w:szCs w:val="20"/>
        </w:rPr>
        <w:t xml:space="preserve"> of</w:t>
      </w:r>
      <w:r w:rsidR="00391C75">
        <w:rPr>
          <w:rFonts w:ascii="Book Antiqua" w:hAnsi="Book Antiqua" w:cs="Times New Roman"/>
          <w:bCs/>
          <w:sz w:val="20"/>
          <w:szCs w:val="20"/>
        </w:rPr>
        <w:t xml:space="preserve"> </w:t>
      </w:r>
      <w:proofErr w:type="spellStart"/>
      <w:r w:rsidR="00391C75">
        <w:rPr>
          <w:rFonts w:ascii="Book Antiqua" w:hAnsi="Book Antiqua" w:cs="Times New Roman"/>
          <w:bCs/>
          <w:sz w:val="20"/>
          <w:szCs w:val="20"/>
        </w:rPr>
        <w:t>organizational</w:t>
      </w:r>
      <w:proofErr w:type="spellEnd"/>
      <w:r w:rsidR="00391C75">
        <w:rPr>
          <w:rFonts w:ascii="Book Antiqua" w:hAnsi="Book Antiqua" w:cs="Times New Roman"/>
          <w:bCs/>
          <w:sz w:val="20"/>
          <w:szCs w:val="20"/>
        </w:rPr>
        <w:t xml:space="preserve"> </w:t>
      </w:r>
      <w:proofErr w:type="spellStart"/>
      <w:r w:rsidR="00391C75">
        <w:rPr>
          <w:rFonts w:ascii="Book Antiqua" w:hAnsi="Book Antiqua" w:cs="Times New Roman"/>
          <w:bCs/>
          <w:sz w:val="20"/>
          <w:szCs w:val="20"/>
        </w:rPr>
        <w:t>justice</w:t>
      </w:r>
      <w:proofErr w:type="spellEnd"/>
      <w:r w:rsidR="00391C75">
        <w:rPr>
          <w:rFonts w:ascii="Book Antiqua" w:hAnsi="Book Antiqua" w:cs="Times New Roman"/>
          <w:bCs/>
          <w:sz w:val="20"/>
          <w:szCs w:val="20"/>
        </w:rPr>
        <w:t xml:space="preserve"> and </w:t>
      </w:r>
      <w:proofErr w:type="spellStart"/>
      <w:r w:rsidR="00391C75">
        <w:rPr>
          <w:rFonts w:ascii="Book Antiqua" w:hAnsi="Book Antiqua" w:cs="Times New Roman"/>
          <w:bCs/>
          <w:sz w:val="20"/>
          <w:szCs w:val="20"/>
        </w:rPr>
        <w:t>business</w:t>
      </w:r>
      <w:proofErr w:type="spellEnd"/>
      <w:r w:rsidR="00391C75" w:rsidRPr="00E5304D">
        <w:rPr>
          <w:rFonts w:ascii="Book Antiqua" w:hAnsi="Book Antiqua" w:cs="Times New Roman"/>
          <w:bCs/>
          <w:sz w:val="20"/>
          <w:szCs w:val="20"/>
        </w:rPr>
        <w:t xml:space="preserve"> </w:t>
      </w:r>
      <w:proofErr w:type="spellStart"/>
      <w:r w:rsidR="00391C75" w:rsidRPr="00E5304D">
        <w:rPr>
          <w:rFonts w:ascii="Book Antiqua" w:hAnsi="Book Antiqua" w:cs="Times New Roman"/>
          <w:bCs/>
          <w:sz w:val="20"/>
          <w:szCs w:val="20"/>
        </w:rPr>
        <w:t>motivations</w:t>
      </w:r>
      <w:proofErr w:type="spellEnd"/>
      <w:r w:rsidR="00391C75" w:rsidRPr="00E5304D">
        <w:rPr>
          <w:rFonts w:ascii="Book Antiqua" w:hAnsi="Book Antiqua" w:cs="Times New Roman"/>
          <w:bCs/>
          <w:sz w:val="20"/>
          <w:szCs w:val="20"/>
        </w:rPr>
        <w:t xml:space="preserve"> </w:t>
      </w:r>
      <w:proofErr w:type="spellStart"/>
      <w:r w:rsidR="00391C75" w:rsidRPr="00E5304D">
        <w:rPr>
          <w:rFonts w:ascii="Book Antiqua" w:hAnsi="Book Antiqua" w:cs="Times New Roman"/>
          <w:bCs/>
          <w:sz w:val="20"/>
          <w:szCs w:val="20"/>
        </w:rPr>
        <w:t>vary</w:t>
      </w:r>
      <w:proofErr w:type="spellEnd"/>
      <w:r w:rsidR="00391C75" w:rsidRPr="00E5304D">
        <w:rPr>
          <w:rFonts w:ascii="Book Antiqua" w:hAnsi="Book Antiqua" w:cs="Times New Roman"/>
          <w:bCs/>
          <w:sz w:val="20"/>
          <w:szCs w:val="20"/>
        </w:rPr>
        <w:t xml:space="preserve"> </w:t>
      </w:r>
      <w:proofErr w:type="spellStart"/>
      <w:r w:rsidR="00391C75" w:rsidRPr="00E5304D">
        <w:rPr>
          <w:rFonts w:ascii="Book Antiqua" w:hAnsi="Book Antiqua" w:cs="Times New Roman"/>
          <w:bCs/>
          <w:sz w:val="20"/>
          <w:szCs w:val="20"/>
        </w:rPr>
        <w:t>according</w:t>
      </w:r>
      <w:proofErr w:type="spellEnd"/>
      <w:r w:rsidR="00391C75" w:rsidRPr="00E5304D">
        <w:rPr>
          <w:rFonts w:ascii="Book Antiqua" w:hAnsi="Book Antiqua" w:cs="Times New Roman"/>
          <w:bCs/>
          <w:sz w:val="20"/>
          <w:szCs w:val="20"/>
        </w:rPr>
        <w:t xml:space="preserve"> to </w:t>
      </w:r>
      <w:proofErr w:type="spellStart"/>
      <w:r w:rsidR="00391C75" w:rsidRPr="00E5304D">
        <w:rPr>
          <w:rFonts w:ascii="Book Antiqua" w:hAnsi="Book Antiqua" w:cs="Times New Roman"/>
          <w:bCs/>
          <w:sz w:val="20"/>
          <w:szCs w:val="20"/>
        </w:rPr>
        <w:t>age</w:t>
      </w:r>
      <w:proofErr w:type="spellEnd"/>
      <w:r w:rsidR="00391C75" w:rsidRPr="00E5304D">
        <w:rPr>
          <w:rFonts w:ascii="Book Antiqua" w:hAnsi="Book Antiqua" w:cs="Times New Roman"/>
          <w:bCs/>
          <w:sz w:val="20"/>
          <w:szCs w:val="20"/>
        </w:rPr>
        <w:t xml:space="preserve"> </w:t>
      </w:r>
      <w:proofErr w:type="spellStart"/>
      <w:r w:rsidR="00391C75" w:rsidRPr="00E5304D">
        <w:rPr>
          <w:rFonts w:ascii="Book Antiqua" w:hAnsi="Book Antiqua" w:cs="Times New Roman"/>
          <w:bCs/>
          <w:sz w:val="20"/>
          <w:szCs w:val="20"/>
        </w:rPr>
        <w:t>groups</w:t>
      </w:r>
      <w:proofErr w:type="spellEnd"/>
      <w:r w:rsidR="00391C75" w:rsidRPr="00E5304D">
        <w:rPr>
          <w:rFonts w:ascii="Book Antiqua" w:hAnsi="Book Antiqua" w:cs="Times New Roman"/>
          <w:bCs/>
          <w:sz w:val="20"/>
          <w:szCs w:val="20"/>
        </w:rPr>
        <w:t xml:space="preserve">. As </w:t>
      </w:r>
      <w:proofErr w:type="spellStart"/>
      <w:r w:rsidR="00391C75" w:rsidRPr="00E5304D">
        <w:rPr>
          <w:rFonts w:ascii="Book Antiqua" w:hAnsi="Book Antiqua" w:cs="Times New Roman"/>
          <w:bCs/>
          <w:sz w:val="20"/>
          <w:szCs w:val="20"/>
        </w:rPr>
        <w:t>age</w:t>
      </w:r>
      <w:proofErr w:type="spellEnd"/>
      <w:r w:rsidR="00391C75" w:rsidRPr="00E5304D">
        <w:rPr>
          <w:rFonts w:ascii="Book Antiqua" w:hAnsi="Book Antiqua" w:cs="Times New Roman"/>
          <w:bCs/>
          <w:sz w:val="20"/>
          <w:szCs w:val="20"/>
        </w:rPr>
        <w:t xml:space="preserve"> </w:t>
      </w:r>
      <w:proofErr w:type="spellStart"/>
      <w:r w:rsidR="00391C75" w:rsidRPr="00E5304D">
        <w:rPr>
          <w:rFonts w:ascii="Book Antiqua" w:hAnsi="Book Antiqua" w:cs="Times New Roman"/>
          <w:bCs/>
          <w:sz w:val="20"/>
          <w:szCs w:val="20"/>
        </w:rPr>
        <w:t>increases</w:t>
      </w:r>
      <w:proofErr w:type="spellEnd"/>
      <w:r w:rsidR="00391C75" w:rsidRPr="00E5304D">
        <w:rPr>
          <w:rFonts w:ascii="Book Antiqua" w:hAnsi="Book Antiqua" w:cs="Times New Roman"/>
          <w:bCs/>
          <w:sz w:val="20"/>
          <w:szCs w:val="20"/>
        </w:rPr>
        <w:t xml:space="preserve">, </w:t>
      </w:r>
      <w:proofErr w:type="spellStart"/>
      <w:r w:rsidR="00391C75" w:rsidRPr="00E5304D">
        <w:rPr>
          <w:rFonts w:ascii="Book Antiqua" w:hAnsi="Book Antiqua" w:cs="Times New Roman"/>
          <w:bCs/>
          <w:sz w:val="20"/>
          <w:szCs w:val="20"/>
        </w:rPr>
        <w:t>organizati</w:t>
      </w:r>
      <w:r w:rsidR="00391C75">
        <w:rPr>
          <w:rFonts w:ascii="Book Antiqua" w:hAnsi="Book Antiqua" w:cs="Times New Roman"/>
          <w:bCs/>
          <w:sz w:val="20"/>
          <w:szCs w:val="20"/>
        </w:rPr>
        <w:t>onal</w:t>
      </w:r>
      <w:proofErr w:type="spellEnd"/>
      <w:r w:rsidR="00391C75">
        <w:rPr>
          <w:rFonts w:ascii="Book Antiqua" w:hAnsi="Book Antiqua" w:cs="Times New Roman"/>
          <w:bCs/>
          <w:sz w:val="20"/>
          <w:szCs w:val="20"/>
        </w:rPr>
        <w:t xml:space="preserve"> </w:t>
      </w:r>
      <w:proofErr w:type="spellStart"/>
      <w:r w:rsidR="00391C75">
        <w:rPr>
          <w:rFonts w:ascii="Book Antiqua" w:hAnsi="Book Antiqua" w:cs="Times New Roman"/>
          <w:bCs/>
          <w:sz w:val="20"/>
          <w:szCs w:val="20"/>
        </w:rPr>
        <w:t>justice</w:t>
      </w:r>
      <w:proofErr w:type="spellEnd"/>
      <w:r w:rsidR="00391C75">
        <w:rPr>
          <w:rFonts w:ascii="Book Antiqua" w:hAnsi="Book Antiqua" w:cs="Times New Roman"/>
          <w:bCs/>
          <w:sz w:val="20"/>
          <w:szCs w:val="20"/>
        </w:rPr>
        <w:t xml:space="preserve"> </w:t>
      </w:r>
      <w:proofErr w:type="spellStart"/>
      <w:r w:rsidR="00391C75">
        <w:rPr>
          <w:rFonts w:ascii="Book Antiqua" w:hAnsi="Book Antiqua" w:cs="Times New Roman"/>
          <w:bCs/>
          <w:sz w:val="20"/>
          <w:szCs w:val="20"/>
        </w:rPr>
        <w:t>perception</w:t>
      </w:r>
      <w:proofErr w:type="spellEnd"/>
      <w:r w:rsidR="00391C75">
        <w:rPr>
          <w:rFonts w:ascii="Book Antiqua" w:hAnsi="Book Antiqua" w:cs="Times New Roman"/>
          <w:bCs/>
          <w:sz w:val="20"/>
          <w:szCs w:val="20"/>
        </w:rPr>
        <w:t xml:space="preserve"> and </w:t>
      </w:r>
      <w:proofErr w:type="spellStart"/>
      <w:r w:rsidR="00391C75">
        <w:rPr>
          <w:rFonts w:ascii="Book Antiqua" w:hAnsi="Book Antiqua" w:cs="Times New Roman"/>
          <w:bCs/>
          <w:sz w:val="20"/>
          <w:szCs w:val="20"/>
        </w:rPr>
        <w:t>business</w:t>
      </w:r>
      <w:proofErr w:type="spellEnd"/>
      <w:r w:rsidR="00391C75" w:rsidRPr="00E5304D">
        <w:rPr>
          <w:rFonts w:ascii="Book Antiqua" w:hAnsi="Book Antiqua" w:cs="Times New Roman"/>
          <w:bCs/>
          <w:sz w:val="20"/>
          <w:szCs w:val="20"/>
        </w:rPr>
        <w:t xml:space="preserve"> </w:t>
      </w:r>
      <w:proofErr w:type="spellStart"/>
      <w:r w:rsidR="00391C75" w:rsidRPr="00E5304D">
        <w:rPr>
          <w:rFonts w:ascii="Book Antiqua" w:hAnsi="Book Antiqua" w:cs="Times New Roman"/>
          <w:bCs/>
          <w:sz w:val="20"/>
          <w:szCs w:val="20"/>
        </w:rPr>
        <w:t>motivation</w:t>
      </w:r>
      <w:proofErr w:type="spellEnd"/>
      <w:r w:rsidR="00391C75" w:rsidRPr="00E5304D">
        <w:rPr>
          <w:rFonts w:ascii="Book Antiqua" w:hAnsi="Book Antiqua" w:cs="Times New Roman"/>
          <w:bCs/>
          <w:sz w:val="20"/>
          <w:szCs w:val="20"/>
        </w:rPr>
        <w:t xml:space="preserve"> </w:t>
      </w:r>
      <w:proofErr w:type="spellStart"/>
      <w:r w:rsidR="00391C75" w:rsidRPr="00E5304D">
        <w:rPr>
          <w:rFonts w:ascii="Book Antiqua" w:hAnsi="Book Antiqua" w:cs="Times New Roman"/>
          <w:bCs/>
          <w:sz w:val="20"/>
          <w:szCs w:val="20"/>
        </w:rPr>
        <w:t>increase</w:t>
      </w:r>
      <w:proofErr w:type="spellEnd"/>
      <w:r w:rsidR="00391C75" w:rsidRPr="00E5304D">
        <w:rPr>
          <w:rFonts w:ascii="Book Antiqua" w:hAnsi="Book Antiqua" w:cs="Times New Roman"/>
          <w:bCs/>
          <w:sz w:val="20"/>
          <w:szCs w:val="20"/>
        </w:rPr>
        <w:t>.</w:t>
      </w:r>
      <w:r w:rsidR="00391C75">
        <w:rPr>
          <w:rFonts w:ascii="Book Antiqua" w:hAnsi="Book Antiqua" w:cs="Times New Roman"/>
          <w:bCs/>
          <w:sz w:val="20"/>
          <w:szCs w:val="20"/>
        </w:rPr>
        <w:t xml:space="preserve"> </w:t>
      </w:r>
      <w:proofErr w:type="spellStart"/>
      <w:r w:rsidR="00391C75" w:rsidRPr="00E5304D">
        <w:rPr>
          <w:rFonts w:ascii="Book Antiqua" w:hAnsi="Book Antiqua" w:cs="Times New Roman"/>
          <w:bCs/>
          <w:sz w:val="20"/>
          <w:szCs w:val="20"/>
        </w:rPr>
        <w:t>While</w:t>
      </w:r>
      <w:proofErr w:type="spellEnd"/>
      <w:r w:rsidR="00391C75" w:rsidRPr="00E5304D">
        <w:rPr>
          <w:rFonts w:ascii="Book Antiqua" w:hAnsi="Book Antiqua" w:cs="Times New Roman"/>
          <w:bCs/>
          <w:sz w:val="20"/>
          <w:szCs w:val="20"/>
        </w:rPr>
        <w:t xml:space="preserve"> </w:t>
      </w:r>
      <w:proofErr w:type="spellStart"/>
      <w:r w:rsidR="00391C75" w:rsidRPr="00E5304D">
        <w:rPr>
          <w:rFonts w:ascii="Book Antiqua" w:hAnsi="Book Antiqua" w:cs="Times New Roman"/>
          <w:bCs/>
          <w:sz w:val="20"/>
          <w:szCs w:val="20"/>
        </w:rPr>
        <w:t>the</w:t>
      </w:r>
      <w:proofErr w:type="spellEnd"/>
      <w:r w:rsidR="00391C75" w:rsidRPr="00E5304D">
        <w:rPr>
          <w:rFonts w:ascii="Book Antiqua" w:hAnsi="Book Antiqua" w:cs="Times New Roman"/>
          <w:bCs/>
          <w:sz w:val="20"/>
          <w:szCs w:val="20"/>
        </w:rPr>
        <w:t xml:space="preserve"> </w:t>
      </w:r>
      <w:proofErr w:type="spellStart"/>
      <w:r w:rsidR="00391C75" w:rsidRPr="00E5304D">
        <w:rPr>
          <w:rFonts w:ascii="Book Antiqua" w:hAnsi="Book Antiqua" w:cs="Times New Roman"/>
          <w:bCs/>
          <w:sz w:val="20"/>
          <w:szCs w:val="20"/>
        </w:rPr>
        <w:t>organizational</w:t>
      </w:r>
      <w:proofErr w:type="spellEnd"/>
      <w:r w:rsidR="00391C75" w:rsidRPr="00E5304D">
        <w:rPr>
          <w:rFonts w:ascii="Book Antiqua" w:hAnsi="Book Antiqua" w:cs="Times New Roman"/>
          <w:bCs/>
          <w:sz w:val="20"/>
          <w:szCs w:val="20"/>
        </w:rPr>
        <w:t xml:space="preserve"> </w:t>
      </w:r>
      <w:proofErr w:type="spellStart"/>
      <w:r w:rsidR="00391C75" w:rsidRPr="00E5304D">
        <w:rPr>
          <w:rFonts w:ascii="Book Antiqua" w:hAnsi="Book Antiqua" w:cs="Times New Roman"/>
          <w:bCs/>
          <w:sz w:val="20"/>
          <w:szCs w:val="20"/>
        </w:rPr>
        <w:t>justice</w:t>
      </w:r>
      <w:proofErr w:type="spellEnd"/>
      <w:r w:rsidR="00391C75" w:rsidRPr="00E5304D">
        <w:rPr>
          <w:rFonts w:ascii="Book Antiqua" w:hAnsi="Book Antiqua" w:cs="Times New Roman"/>
          <w:bCs/>
          <w:sz w:val="20"/>
          <w:szCs w:val="20"/>
        </w:rPr>
        <w:t xml:space="preserve"> </w:t>
      </w:r>
      <w:proofErr w:type="spellStart"/>
      <w:r w:rsidR="00391C75" w:rsidRPr="00E5304D">
        <w:rPr>
          <w:rFonts w:ascii="Book Antiqua" w:hAnsi="Book Antiqua" w:cs="Times New Roman"/>
          <w:bCs/>
          <w:sz w:val="20"/>
          <w:szCs w:val="20"/>
        </w:rPr>
        <w:t>perceptions</w:t>
      </w:r>
      <w:proofErr w:type="spellEnd"/>
      <w:r w:rsidR="00391C75" w:rsidRPr="00E5304D">
        <w:rPr>
          <w:rFonts w:ascii="Book Antiqua" w:hAnsi="Book Antiqua" w:cs="Times New Roman"/>
          <w:bCs/>
          <w:sz w:val="20"/>
          <w:szCs w:val="20"/>
        </w:rPr>
        <w:t xml:space="preserve"> of </w:t>
      </w:r>
      <w:proofErr w:type="spellStart"/>
      <w:r w:rsidR="00391C75" w:rsidRPr="00E5304D">
        <w:rPr>
          <w:rFonts w:ascii="Book Antiqua" w:hAnsi="Book Antiqua" w:cs="Times New Roman"/>
          <w:bCs/>
          <w:sz w:val="20"/>
          <w:szCs w:val="20"/>
        </w:rPr>
        <w:t>the</w:t>
      </w:r>
      <w:proofErr w:type="spellEnd"/>
      <w:r w:rsidR="00391C75" w:rsidRPr="00E5304D">
        <w:rPr>
          <w:rFonts w:ascii="Book Antiqua" w:hAnsi="Book Antiqua" w:cs="Times New Roman"/>
          <w:bCs/>
          <w:sz w:val="20"/>
          <w:szCs w:val="20"/>
        </w:rPr>
        <w:t xml:space="preserve"> </w:t>
      </w:r>
      <w:proofErr w:type="spellStart"/>
      <w:r w:rsidR="00391C75" w:rsidRPr="00E5304D">
        <w:rPr>
          <w:rFonts w:ascii="Book Antiqua" w:hAnsi="Book Antiqua" w:cs="Times New Roman"/>
          <w:bCs/>
          <w:sz w:val="20"/>
          <w:szCs w:val="20"/>
        </w:rPr>
        <w:t>employees</w:t>
      </w:r>
      <w:proofErr w:type="spellEnd"/>
      <w:r w:rsidR="00391C75" w:rsidRPr="00E5304D">
        <w:rPr>
          <w:rFonts w:ascii="Book Antiqua" w:hAnsi="Book Antiqua" w:cs="Times New Roman"/>
          <w:bCs/>
          <w:sz w:val="20"/>
          <w:szCs w:val="20"/>
        </w:rPr>
        <w:t xml:space="preserve"> do not </w:t>
      </w:r>
      <w:proofErr w:type="spellStart"/>
      <w:r w:rsidR="00391C75" w:rsidRPr="00E5304D">
        <w:rPr>
          <w:rFonts w:ascii="Book Antiqua" w:hAnsi="Book Antiqua" w:cs="Times New Roman"/>
          <w:bCs/>
          <w:sz w:val="20"/>
          <w:szCs w:val="20"/>
        </w:rPr>
        <w:t>differ</w:t>
      </w:r>
      <w:proofErr w:type="spellEnd"/>
      <w:r w:rsidR="00391C75" w:rsidRPr="00E5304D">
        <w:rPr>
          <w:rFonts w:ascii="Book Antiqua" w:hAnsi="Book Antiqua" w:cs="Times New Roman"/>
          <w:bCs/>
          <w:sz w:val="20"/>
          <w:szCs w:val="20"/>
        </w:rPr>
        <w:t xml:space="preserve"> </w:t>
      </w:r>
      <w:proofErr w:type="spellStart"/>
      <w:r w:rsidR="00391C75" w:rsidRPr="00E5304D">
        <w:rPr>
          <w:rFonts w:ascii="Book Antiqua" w:hAnsi="Book Antiqua" w:cs="Times New Roman"/>
          <w:bCs/>
          <w:sz w:val="20"/>
          <w:szCs w:val="20"/>
        </w:rPr>
        <w:t>according</w:t>
      </w:r>
      <w:proofErr w:type="spellEnd"/>
      <w:r w:rsidR="00391C75" w:rsidRPr="00E5304D">
        <w:rPr>
          <w:rFonts w:ascii="Book Antiqua" w:hAnsi="Book Antiqua" w:cs="Times New Roman"/>
          <w:bCs/>
          <w:sz w:val="20"/>
          <w:szCs w:val="20"/>
        </w:rPr>
        <w:t xml:space="preserve"> to their </w:t>
      </w:r>
      <w:proofErr w:type="spellStart"/>
      <w:r w:rsidR="00391C75" w:rsidRPr="00E5304D">
        <w:rPr>
          <w:rFonts w:ascii="Book Antiqua" w:hAnsi="Book Antiqua" w:cs="Times New Roman"/>
          <w:bCs/>
          <w:sz w:val="20"/>
          <w:szCs w:val="20"/>
        </w:rPr>
        <w:t>working</w:t>
      </w:r>
      <w:proofErr w:type="spellEnd"/>
      <w:r w:rsidR="00391C75">
        <w:rPr>
          <w:rFonts w:ascii="Book Antiqua" w:hAnsi="Book Antiqua" w:cs="Times New Roman"/>
          <w:bCs/>
          <w:sz w:val="20"/>
          <w:szCs w:val="20"/>
        </w:rPr>
        <w:t xml:space="preserve"> </w:t>
      </w:r>
      <w:proofErr w:type="spellStart"/>
      <w:r w:rsidR="00391C75">
        <w:rPr>
          <w:rFonts w:ascii="Book Antiqua" w:hAnsi="Book Antiqua" w:cs="Times New Roman"/>
          <w:bCs/>
          <w:sz w:val="20"/>
          <w:szCs w:val="20"/>
        </w:rPr>
        <w:t>duration</w:t>
      </w:r>
      <w:proofErr w:type="spellEnd"/>
      <w:r w:rsidR="00391C75" w:rsidRPr="00E5304D">
        <w:rPr>
          <w:rFonts w:ascii="Book Antiqua" w:hAnsi="Book Antiqua" w:cs="Times New Roman"/>
          <w:bCs/>
          <w:sz w:val="20"/>
          <w:szCs w:val="20"/>
        </w:rPr>
        <w:t xml:space="preserve"> in </w:t>
      </w:r>
      <w:proofErr w:type="spellStart"/>
      <w:r w:rsidR="00391C75" w:rsidRPr="00E5304D">
        <w:rPr>
          <w:rFonts w:ascii="Book Antiqua" w:hAnsi="Book Antiqua" w:cs="Times New Roman"/>
          <w:bCs/>
          <w:sz w:val="20"/>
          <w:szCs w:val="20"/>
        </w:rPr>
        <w:t>the</w:t>
      </w:r>
      <w:proofErr w:type="spellEnd"/>
      <w:r w:rsidR="00391C75" w:rsidRPr="00E5304D">
        <w:rPr>
          <w:rFonts w:ascii="Book Antiqua" w:hAnsi="Book Antiqua" w:cs="Times New Roman"/>
          <w:bCs/>
          <w:sz w:val="20"/>
          <w:szCs w:val="20"/>
        </w:rPr>
        <w:t xml:space="preserve"> </w:t>
      </w:r>
      <w:proofErr w:type="spellStart"/>
      <w:r w:rsidR="00391C75">
        <w:rPr>
          <w:rFonts w:ascii="Book Antiqua" w:hAnsi="Book Antiqua" w:cs="Times New Roman"/>
          <w:bCs/>
          <w:sz w:val="20"/>
          <w:szCs w:val="20"/>
        </w:rPr>
        <w:t>company</w:t>
      </w:r>
      <w:proofErr w:type="spellEnd"/>
      <w:r w:rsidR="00391C75" w:rsidRPr="00E5304D">
        <w:rPr>
          <w:rFonts w:ascii="Book Antiqua" w:hAnsi="Book Antiqua" w:cs="Times New Roman"/>
          <w:bCs/>
          <w:sz w:val="20"/>
          <w:szCs w:val="20"/>
        </w:rPr>
        <w:t xml:space="preserve"> </w:t>
      </w:r>
      <w:proofErr w:type="spellStart"/>
      <w:r w:rsidR="00391C75" w:rsidRPr="00E5304D">
        <w:rPr>
          <w:rFonts w:ascii="Book Antiqua" w:hAnsi="Book Antiqua" w:cs="Times New Roman"/>
          <w:bCs/>
          <w:sz w:val="20"/>
          <w:szCs w:val="20"/>
        </w:rPr>
        <w:t>they</w:t>
      </w:r>
      <w:proofErr w:type="spellEnd"/>
      <w:r w:rsidR="00391C75" w:rsidRPr="00E5304D">
        <w:rPr>
          <w:rFonts w:ascii="Book Antiqua" w:hAnsi="Book Antiqua" w:cs="Times New Roman"/>
          <w:bCs/>
          <w:sz w:val="20"/>
          <w:szCs w:val="20"/>
        </w:rPr>
        <w:t xml:space="preserve"> are </w:t>
      </w:r>
      <w:proofErr w:type="spellStart"/>
      <w:r w:rsidR="00391C75" w:rsidRPr="00E5304D">
        <w:rPr>
          <w:rFonts w:ascii="Book Antiqua" w:hAnsi="Book Antiqua" w:cs="Times New Roman"/>
          <w:bCs/>
          <w:sz w:val="20"/>
          <w:szCs w:val="20"/>
        </w:rPr>
        <w:t>currently</w:t>
      </w:r>
      <w:proofErr w:type="spellEnd"/>
      <w:r w:rsidR="00391C75" w:rsidRPr="00E5304D">
        <w:rPr>
          <w:rFonts w:ascii="Book Antiqua" w:hAnsi="Book Antiqua" w:cs="Times New Roman"/>
          <w:bCs/>
          <w:sz w:val="20"/>
          <w:szCs w:val="20"/>
        </w:rPr>
        <w:t xml:space="preserve"> </w:t>
      </w:r>
      <w:proofErr w:type="spellStart"/>
      <w:r w:rsidR="00391C75" w:rsidRPr="00E5304D">
        <w:rPr>
          <w:rFonts w:ascii="Book Antiqua" w:hAnsi="Book Antiqua" w:cs="Times New Roman"/>
          <w:bCs/>
          <w:sz w:val="20"/>
          <w:szCs w:val="20"/>
        </w:rPr>
        <w:t>working</w:t>
      </w:r>
      <w:proofErr w:type="spellEnd"/>
      <w:r w:rsidR="00391C75" w:rsidRPr="00E5304D">
        <w:rPr>
          <w:rFonts w:ascii="Book Antiqua" w:hAnsi="Book Antiqua" w:cs="Times New Roman"/>
          <w:bCs/>
          <w:sz w:val="20"/>
          <w:szCs w:val="20"/>
        </w:rPr>
        <w:t xml:space="preserve"> in, it h</w:t>
      </w:r>
      <w:r w:rsidR="00391C75">
        <w:rPr>
          <w:rFonts w:ascii="Book Antiqua" w:hAnsi="Book Antiqua" w:cs="Times New Roman"/>
          <w:bCs/>
          <w:sz w:val="20"/>
          <w:szCs w:val="20"/>
        </w:rPr>
        <w:t xml:space="preserve">as been </w:t>
      </w:r>
      <w:proofErr w:type="spellStart"/>
      <w:r w:rsidR="00391C75">
        <w:rPr>
          <w:rFonts w:ascii="Book Antiqua" w:hAnsi="Book Antiqua" w:cs="Times New Roman"/>
          <w:bCs/>
          <w:sz w:val="20"/>
          <w:szCs w:val="20"/>
        </w:rPr>
        <w:lastRenderedPageBreak/>
        <w:t>observed</w:t>
      </w:r>
      <w:proofErr w:type="spellEnd"/>
      <w:r w:rsidR="00391C75">
        <w:rPr>
          <w:rFonts w:ascii="Book Antiqua" w:hAnsi="Book Antiqua" w:cs="Times New Roman"/>
          <w:bCs/>
          <w:sz w:val="20"/>
          <w:szCs w:val="20"/>
        </w:rPr>
        <w:t xml:space="preserve"> that their </w:t>
      </w:r>
      <w:proofErr w:type="spellStart"/>
      <w:r w:rsidR="00391C75">
        <w:rPr>
          <w:rFonts w:ascii="Book Antiqua" w:hAnsi="Book Antiqua" w:cs="Times New Roman"/>
          <w:bCs/>
          <w:sz w:val="20"/>
          <w:szCs w:val="20"/>
        </w:rPr>
        <w:t>business</w:t>
      </w:r>
      <w:proofErr w:type="spellEnd"/>
      <w:r w:rsidR="00391C75" w:rsidRPr="00E5304D">
        <w:rPr>
          <w:rFonts w:ascii="Book Antiqua" w:hAnsi="Book Antiqua" w:cs="Times New Roman"/>
          <w:bCs/>
          <w:sz w:val="20"/>
          <w:szCs w:val="20"/>
        </w:rPr>
        <w:t xml:space="preserve"> </w:t>
      </w:r>
      <w:proofErr w:type="spellStart"/>
      <w:r w:rsidR="00391C75" w:rsidRPr="00E5304D">
        <w:rPr>
          <w:rFonts w:ascii="Book Antiqua" w:hAnsi="Book Antiqua" w:cs="Times New Roman"/>
          <w:bCs/>
          <w:sz w:val="20"/>
          <w:szCs w:val="20"/>
        </w:rPr>
        <w:t>motivations</w:t>
      </w:r>
      <w:proofErr w:type="spellEnd"/>
      <w:r w:rsidR="00391C75" w:rsidRPr="00E5304D">
        <w:rPr>
          <w:rFonts w:ascii="Book Antiqua" w:hAnsi="Book Antiqua" w:cs="Times New Roman"/>
          <w:bCs/>
          <w:sz w:val="20"/>
          <w:szCs w:val="20"/>
        </w:rPr>
        <w:t xml:space="preserve"> </w:t>
      </w:r>
      <w:proofErr w:type="spellStart"/>
      <w:r w:rsidR="00391C75" w:rsidRPr="00E5304D">
        <w:rPr>
          <w:rFonts w:ascii="Book Antiqua" w:hAnsi="Book Antiqua" w:cs="Times New Roman"/>
          <w:bCs/>
          <w:sz w:val="20"/>
          <w:szCs w:val="20"/>
        </w:rPr>
        <w:t>differ</w:t>
      </w:r>
      <w:proofErr w:type="spellEnd"/>
      <w:r w:rsidR="00391C75" w:rsidRPr="00E5304D">
        <w:rPr>
          <w:rFonts w:ascii="Book Antiqua" w:hAnsi="Book Antiqua" w:cs="Times New Roman"/>
          <w:bCs/>
          <w:sz w:val="20"/>
          <w:szCs w:val="20"/>
        </w:rPr>
        <w:t xml:space="preserve"> </w:t>
      </w:r>
      <w:proofErr w:type="spellStart"/>
      <w:r w:rsidR="00391C75" w:rsidRPr="00E5304D">
        <w:rPr>
          <w:rFonts w:ascii="Book Antiqua" w:hAnsi="Book Antiqua" w:cs="Times New Roman"/>
          <w:bCs/>
          <w:sz w:val="20"/>
          <w:szCs w:val="20"/>
        </w:rPr>
        <w:t>according</w:t>
      </w:r>
      <w:proofErr w:type="spellEnd"/>
      <w:r w:rsidR="00391C75" w:rsidRPr="00E5304D">
        <w:rPr>
          <w:rFonts w:ascii="Book Antiqua" w:hAnsi="Book Antiqua" w:cs="Times New Roman"/>
          <w:bCs/>
          <w:sz w:val="20"/>
          <w:szCs w:val="20"/>
        </w:rPr>
        <w:t xml:space="preserve"> to their </w:t>
      </w:r>
      <w:proofErr w:type="spellStart"/>
      <w:r w:rsidR="00391C75" w:rsidRPr="00E5304D">
        <w:rPr>
          <w:rFonts w:ascii="Book Antiqua" w:hAnsi="Book Antiqua" w:cs="Times New Roman"/>
          <w:bCs/>
          <w:sz w:val="20"/>
          <w:szCs w:val="20"/>
        </w:rPr>
        <w:t>working</w:t>
      </w:r>
      <w:proofErr w:type="spellEnd"/>
      <w:r w:rsidR="00391C75" w:rsidRPr="00E5304D">
        <w:rPr>
          <w:rFonts w:ascii="Book Antiqua" w:hAnsi="Book Antiqua" w:cs="Times New Roman"/>
          <w:bCs/>
          <w:sz w:val="20"/>
          <w:szCs w:val="20"/>
        </w:rPr>
        <w:t xml:space="preserve"> </w:t>
      </w:r>
      <w:proofErr w:type="spellStart"/>
      <w:r w:rsidR="00391C75">
        <w:rPr>
          <w:rFonts w:ascii="Book Antiqua" w:hAnsi="Book Antiqua" w:cs="Times New Roman"/>
          <w:bCs/>
          <w:sz w:val="20"/>
          <w:szCs w:val="20"/>
        </w:rPr>
        <w:t>duration</w:t>
      </w:r>
      <w:proofErr w:type="spellEnd"/>
      <w:r w:rsidR="00391C75">
        <w:rPr>
          <w:rFonts w:ascii="Book Antiqua" w:hAnsi="Book Antiqua" w:cs="Times New Roman"/>
          <w:bCs/>
          <w:sz w:val="20"/>
          <w:szCs w:val="20"/>
        </w:rPr>
        <w:t xml:space="preserve"> in </w:t>
      </w:r>
      <w:proofErr w:type="spellStart"/>
      <w:r w:rsidR="00391C75">
        <w:rPr>
          <w:rFonts w:ascii="Book Antiqua" w:hAnsi="Book Antiqua" w:cs="Times New Roman"/>
          <w:bCs/>
          <w:sz w:val="20"/>
          <w:szCs w:val="20"/>
        </w:rPr>
        <w:t>the</w:t>
      </w:r>
      <w:proofErr w:type="spellEnd"/>
      <w:r w:rsidR="00391C75">
        <w:rPr>
          <w:rFonts w:ascii="Book Antiqua" w:hAnsi="Book Antiqua" w:cs="Times New Roman"/>
          <w:bCs/>
          <w:sz w:val="20"/>
          <w:szCs w:val="20"/>
        </w:rPr>
        <w:t xml:space="preserve"> </w:t>
      </w:r>
      <w:proofErr w:type="spellStart"/>
      <w:r w:rsidR="00391C75">
        <w:rPr>
          <w:rFonts w:ascii="Book Antiqua" w:hAnsi="Book Antiqua" w:cs="Times New Roman"/>
          <w:bCs/>
          <w:sz w:val="20"/>
          <w:szCs w:val="20"/>
        </w:rPr>
        <w:t>company</w:t>
      </w:r>
      <w:proofErr w:type="spellEnd"/>
      <w:r w:rsidR="00391C75">
        <w:rPr>
          <w:rFonts w:ascii="Book Antiqua" w:hAnsi="Book Antiqua" w:cs="Times New Roman"/>
          <w:bCs/>
          <w:sz w:val="20"/>
          <w:szCs w:val="20"/>
        </w:rPr>
        <w:t xml:space="preserve">. The </w:t>
      </w:r>
      <w:proofErr w:type="spellStart"/>
      <w:r w:rsidR="00391C75">
        <w:rPr>
          <w:rFonts w:ascii="Book Antiqua" w:hAnsi="Book Antiqua" w:cs="Times New Roman"/>
          <w:bCs/>
          <w:sz w:val="20"/>
          <w:szCs w:val="20"/>
        </w:rPr>
        <w:t>business</w:t>
      </w:r>
      <w:proofErr w:type="spellEnd"/>
      <w:r w:rsidR="00391C75" w:rsidRPr="00E5304D">
        <w:rPr>
          <w:rFonts w:ascii="Book Antiqua" w:hAnsi="Book Antiqua" w:cs="Times New Roman"/>
          <w:bCs/>
          <w:sz w:val="20"/>
          <w:szCs w:val="20"/>
        </w:rPr>
        <w:t xml:space="preserve"> </w:t>
      </w:r>
      <w:proofErr w:type="spellStart"/>
      <w:r w:rsidR="00391C75" w:rsidRPr="00E5304D">
        <w:rPr>
          <w:rFonts w:ascii="Book Antiqua" w:hAnsi="Book Antiqua" w:cs="Times New Roman"/>
          <w:bCs/>
          <w:sz w:val="20"/>
          <w:szCs w:val="20"/>
        </w:rPr>
        <w:t>motivation</w:t>
      </w:r>
      <w:proofErr w:type="spellEnd"/>
      <w:r w:rsidR="00391C75" w:rsidRPr="00E5304D">
        <w:rPr>
          <w:rFonts w:ascii="Book Antiqua" w:hAnsi="Book Antiqua" w:cs="Times New Roman"/>
          <w:bCs/>
          <w:sz w:val="20"/>
          <w:szCs w:val="20"/>
        </w:rPr>
        <w:t xml:space="preserve"> of </w:t>
      </w:r>
      <w:proofErr w:type="spellStart"/>
      <w:r w:rsidR="00391C75" w:rsidRPr="00E5304D">
        <w:rPr>
          <w:rFonts w:ascii="Book Antiqua" w:hAnsi="Book Antiqua" w:cs="Times New Roman"/>
          <w:bCs/>
          <w:sz w:val="20"/>
          <w:szCs w:val="20"/>
        </w:rPr>
        <w:t>those</w:t>
      </w:r>
      <w:proofErr w:type="spellEnd"/>
      <w:r w:rsidR="00391C75" w:rsidRPr="00E5304D">
        <w:rPr>
          <w:rFonts w:ascii="Book Antiqua" w:hAnsi="Book Antiqua" w:cs="Times New Roman"/>
          <w:bCs/>
          <w:sz w:val="20"/>
          <w:szCs w:val="20"/>
        </w:rPr>
        <w:t xml:space="preserve"> </w:t>
      </w:r>
      <w:proofErr w:type="spellStart"/>
      <w:r w:rsidR="00391C75" w:rsidRPr="00E5304D">
        <w:rPr>
          <w:rFonts w:ascii="Book Antiqua" w:hAnsi="Book Antiqua" w:cs="Times New Roman"/>
          <w:bCs/>
          <w:sz w:val="20"/>
          <w:szCs w:val="20"/>
        </w:rPr>
        <w:t>who</w:t>
      </w:r>
      <w:proofErr w:type="spellEnd"/>
      <w:r w:rsidR="00391C75" w:rsidRPr="00E5304D">
        <w:rPr>
          <w:rFonts w:ascii="Book Antiqua" w:hAnsi="Book Antiqua" w:cs="Times New Roman"/>
          <w:bCs/>
          <w:sz w:val="20"/>
          <w:szCs w:val="20"/>
        </w:rPr>
        <w:t xml:space="preserve"> </w:t>
      </w:r>
      <w:proofErr w:type="spellStart"/>
      <w:r w:rsidR="00391C75" w:rsidRPr="00E5304D">
        <w:rPr>
          <w:rFonts w:ascii="Book Antiqua" w:hAnsi="Book Antiqua" w:cs="Times New Roman"/>
          <w:bCs/>
          <w:sz w:val="20"/>
          <w:szCs w:val="20"/>
        </w:rPr>
        <w:t>work</w:t>
      </w:r>
      <w:proofErr w:type="spellEnd"/>
      <w:r w:rsidR="00391C75" w:rsidRPr="00E5304D">
        <w:rPr>
          <w:rFonts w:ascii="Book Antiqua" w:hAnsi="Book Antiqua" w:cs="Times New Roman"/>
          <w:bCs/>
          <w:sz w:val="20"/>
          <w:szCs w:val="20"/>
        </w:rPr>
        <w:t xml:space="preserve"> for 5 </w:t>
      </w:r>
      <w:proofErr w:type="spellStart"/>
      <w:r w:rsidR="00391C75" w:rsidRPr="00E5304D">
        <w:rPr>
          <w:rFonts w:ascii="Book Antiqua" w:hAnsi="Book Antiqua" w:cs="Times New Roman"/>
          <w:bCs/>
          <w:sz w:val="20"/>
          <w:szCs w:val="20"/>
        </w:rPr>
        <w:t>years</w:t>
      </w:r>
      <w:proofErr w:type="spellEnd"/>
      <w:r w:rsidR="00391C75" w:rsidRPr="00E5304D">
        <w:rPr>
          <w:rFonts w:ascii="Book Antiqua" w:hAnsi="Book Antiqua" w:cs="Times New Roman"/>
          <w:bCs/>
          <w:sz w:val="20"/>
          <w:szCs w:val="20"/>
        </w:rPr>
        <w:t xml:space="preserve"> </w:t>
      </w:r>
      <w:proofErr w:type="spellStart"/>
      <w:r w:rsidR="00391C75" w:rsidRPr="00E5304D">
        <w:rPr>
          <w:rFonts w:ascii="Book Antiqua" w:hAnsi="Book Antiqua" w:cs="Times New Roman"/>
          <w:bCs/>
          <w:sz w:val="20"/>
          <w:szCs w:val="20"/>
        </w:rPr>
        <w:t>or</w:t>
      </w:r>
      <w:proofErr w:type="spellEnd"/>
      <w:r w:rsidR="00391C75" w:rsidRPr="00E5304D">
        <w:rPr>
          <w:rFonts w:ascii="Book Antiqua" w:hAnsi="Book Antiqua" w:cs="Times New Roman"/>
          <w:bCs/>
          <w:sz w:val="20"/>
          <w:szCs w:val="20"/>
        </w:rPr>
        <w:t xml:space="preserve"> </w:t>
      </w:r>
      <w:proofErr w:type="spellStart"/>
      <w:r w:rsidR="00391C75" w:rsidRPr="00E5304D">
        <w:rPr>
          <w:rFonts w:ascii="Book Antiqua" w:hAnsi="Book Antiqua" w:cs="Times New Roman"/>
          <w:bCs/>
          <w:sz w:val="20"/>
          <w:szCs w:val="20"/>
        </w:rPr>
        <w:t>more</w:t>
      </w:r>
      <w:proofErr w:type="spellEnd"/>
      <w:r w:rsidR="00391C75" w:rsidRPr="00E5304D">
        <w:rPr>
          <w:rFonts w:ascii="Book Antiqua" w:hAnsi="Book Antiqua" w:cs="Times New Roman"/>
          <w:bCs/>
          <w:sz w:val="20"/>
          <w:szCs w:val="20"/>
        </w:rPr>
        <w:t xml:space="preserve"> in their </w:t>
      </w:r>
      <w:proofErr w:type="spellStart"/>
      <w:r w:rsidR="00391C75" w:rsidRPr="00E5304D">
        <w:rPr>
          <w:rFonts w:ascii="Book Antiqua" w:hAnsi="Book Antiqua" w:cs="Times New Roman"/>
          <w:bCs/>
          <w:sz w:val="20"/>
          <w:szCs w:val="20"/>
        </w:rPr>
        <w:t>current</w:t>
      </w:r>
      <w:proofErr w:type="spellEnd"/>
      <w:r w:rsidR="00391C75" w:rsidRPr="00E5304D">
        <w:rPr>
          <w:rFonts w:ascii="Book Antiqua" w:hAnsi="Book Antiqua" w:cs="Times New Roman"/>
          <w:bCs/>
          <w:sz w:val="20"/>
          <w:szCs w:val="20"/>
        </w:rPr>
        <w:t xml:space="preserve"> </w:t>
      </w:r>
      <w:proofErr w:type="spellStart"/>
      <w:r w:rsidR="00391C75">
        <w:rPr>
          <w:rFonts w:ascii="Book Antiqua" w:hAnsi="Book Antiqua" w:cs="Times New Roman"/>
          <w:bCs/>
          <w:sz w:val="20"/>
          <w:szCs w:val="20"/>
        </w:rPr>
        <w:t>company</w:t>
      </w:r>
      <w:proofErr w:type="spellEnd"/>
      <w:r w:rsidR="00391C75" w:rsidRPr="00E5304D">
        <w:rPr>
          <w:rFonts w:ascii="Book Antiqua" w:hAnsi="Book Antiqua" w:cs="Times New Roman"/>
          <w:bCs/>
          <w:sz w:val="20"/>
          <w:szCs w:val="20"/>
        </w:rPr>
        <w:t xml:space="preserve"> is 0.194 </w:t>
      </w:r>
      <w:proofErr w:type="spellStart"/>
      <w:r w:rsidR="00391C75" w:rsidRPr="00E5304D">
        <w:rPr>
          <w:rFonts w:ascii="Book Antiqua" w:hAnsi="Book Antiqua" w:cs="Times New Roman"/>
          <w:bCs/>
          <w:sz w:val="20"/>
          <w:szCs w:val="20"/>
        </w:rPr>
        <w:t>more</w:t>
      </w:r>
      <w:proofErr w:type="spellEnd"/>
      <w:r w:rsidR="00391C75" w:rsidRPr="00E5304D">
        <w:rPr>
          <w:rFonts w:ascii="Book Antiqua" w:hAnsi="Book Antiqua" w:cs="Times New Roman"/>
          <w:bCs/>
          <w:sz w:val="20"/>
          <w:szCs w:val="20"/>
        </w:rPr>
        <w:t xml:space="preserve"> </w:t>
      </w:r>
      <w:proofErr w:type="spellStart"/>
      <w:r w:rsidR="00391C75" w:rsidRPr="00E5304D">
        <w:rPr>
          <w:rFonts w:ascii="Book Antiqua" w:hAnsi="Book Antiqua" w:cs="Times New Roman"/>
          <w:bCs/>
          <w:sz w:val="20"/>
          <w:szCs w:val="20"/>
        </w:rPr>
        <w:t>than</w:t>
      </w:r>
      <w:proofErr w:type="spellEnd"/>
      <w:r w:rsidR="00391C75" w:rsidRPr="00E5304D">
        <w:rPr>
          <w:rFonts w:ascii="Book Antiqua" w:hAnsi="Book Antiqua" w:cs="Times New Roman"/>
          <w:bCs/>
          <w:sz w:val="20"/>
          <w:szCs w:val="20"/>
        </w:rPr>
        <w:t xml:space="preserve"> </w:t>
      </w:r>
      <w:proofErr w:type="spellStart"/>
      <w:r w:rsidR="00391C75" w:rsidRPr="00E5304D">
        <w:rPr>
          <w:rFonts w:ascii="Book Antiqua" w:hAnsi="Book Antiqua" w:cs="Times New Roman"/>
          <w:bCs/>
          <w:sz w:val="20"/>
          <w:szCs w:val="20"/>
        </w:rPr>
        <w:t>those</w:t>
      </w:r>
      <w:proofErr w:type="spellEnd"/>
      <w:r w:rsidR="00391C75" w:rsidRPr="00E5304D">
        <w:rPr>
          <w:rFonts w:ascii="Book Antiqua" w:hAnsi="Book Antiqua" w:cs="Times New Roman"/>
          <w:bCs/>
          <w:sz w:val="20"/>
          <w:szCs w:val="20"/>
        </w:rPr>
        <w:t xml:space="preserve"> </w:t>
      </w:r>
      <w:proofErr w:type="spellStart"/>
      <w:r w:rsidR="00391C75" w:rsidRPr="00E5304D">
        <w:rPr>
          <w:rFonts w:ascii="Book Antiqua" w:hAnsi="Book Antiqua" w:cs="Times New Roman"/>
          <w:bCs/>
          <w:sz w:val="20"/>
          <w:szCs w:val="20"/>
        </w:rPr>
        <w:t>who</w:t>
      </w:r>
      <w:proofErr w:type="spellEnd"/>
      <w:r w:rsidR="00391C75" w:rsidRPr="00E5304D">
        <w:rPr>
          <w:rFonts w:ascii="Book Antiqua" w:hAnsi="Book Antiqua" w:cs="Times New Roman"/>
          <w:bCs/>
          <w:sz w:val="20"/>
          <w:szCs w:val="20"/>
        </w:rPr>
        <w:t xml:space="preserve"> </w:t>
      </w:r>
      <w:proofErr w:type="spellStart"/>
      <w:r w:rsidR="00391C75" w:rsidRPr="00E5304D">
        <w:rPr>
          <w:rFonts w:ascii="Book Antiqua" w:hAnsi="Book Antiqua" w:cs="Times New Roman"/>
          <w:bCs/>
          <w:sz w:val="20"/>
          <w:szCs w:val="20"/>
        </w:rPr>
        <w:t>work</w:t>
      </w:r>
      <w:proofErr w:type="spellEnd"/>
      <w:r w:rsidR="00391C75" w:rsidRPr="00E5304D">
        <w:rPr>
          <w:rFonts w:ascii="Book Antiqua" w:hAnsi="Book Antiqua" w:cs="Times New Roman"/>
          <w:bCs/>
          <w:sz w:val="20"/>
          <w:szCs w:val="20"/>
        </w:rPr>
        <w:t xml:space="preserve"> for 1-5 </w:t>
      </w:r>
      <w:proofErr w:type="spellStart"/>
      <w:r w:rsidR="00391C75" w:rsidRPr="00E5304D">
        <w:rPr>
          <w:rFonts w:ascii="Book Antiqua" w:hAnsi="Book Antiqua" w:cs="Times New Roman"/>
          <w:bCs/>
          <w:sz w:val="20"/>
          <w:szCs w:val="20"/>
        </w:rPr>
        <w:t>years</w:t>
      </w:r>
      <w:proofErr w:type="spellEnd"/>
      <w:r w:rsidR="00391C75" w:rsidRPr="001A01E7">
        <w:rPr>
          <w:rFonts w:ascii="Book Antiqua" w:hAnsi="Book Antiqua" w:cs="Times New Roman"/>
          <w:bCs/>
          <w:sz w:val="20"/>
          <w:szCs w:val="20"/>
        </w:rPr>
        <w:t xml:space="preserve">. </w:t>
      </w:r>
    </w:p>
    <w:p w:rsidR="00391C75" w:rsidRDefault="00391C75" w:rsidP="00391C75">
      <w:pPr>
        <w:tabs>
          <w:tab w:val="left" w:pos="1272"/>
        </w:tabs>
        <w:jc w:val="both"/>
        <w:rPr>
          <w:rFonts w:ascii="Book Antiqua" w:hAnsi="Book Antiqua" w:cs="Times New Roman"/>
          <w:bCs/>
          <w:sz w:val="20"/>
          <w:szCs w:val="20"/>
        </w:rPr>
      </w:pPr>
      <w:r w:rsidRPr="00996E91">
        <w:rPr>
          <w:rFonts w:ascii="Book Antiqua" w:hAnsi="Book Antiqua" w:cs="Times New Roman"/>
          <w:bCs/>
          <w:sz w:val="20"/>
          <w:szCs w:val="20"/>
        </w:rPr>
        <w:t xml:space="preserve">There is a </w:t>
      </w:r>
      <w:proofErr w:type="spellStart"/>
      <w:r w:rsidRPr="00996E91">
        <w:rPr>
          <w:rFonts w:ascii="Book Antiqua" w:hAnsi="Book Antiqua" w:cs="Times New Roman"/>
          <w:bCs/>
          <w:sz w:val="20"/>
          <w:szCs w:val="20"/>
        </w:rPr>
        <w:t>moderate</w:t>
      </w:r>
      <w:proofErr w:type="spellEnd"/>
      <w:r w:rsidRPr="00996E91">
        <w:rPr>
          <w:rFonts w:ascii="Book Antiqua" w:hAnsi="Book Antiqua" w:cs="Times New Roman"/>
          <w:bCs/>
          <w:sz w:val="20"/>
          <w:szCs w:val="20"/>
        </w:rPr>
        <w:t xml:space="preserve"> </w:t>
      </w:r>
      <w:proofErr w:type="spellStart"/>
      <w:r w:rsidRPr="00996E91">
        <w:rPr>
          <w:rFonts w:ascii="Book Antiqua" w:hAnsi="Book Antiqua" w:cs="Times New Roman"/>
          <w:bCs/>
          <w:sz w:val="20"/>
          <w:szCs w:val="20"/>
        </w:rPr>
        <w:t>relationship</w:t>
      </w:r>
      <w:proofErr w:type="spellEnd"/>
      <w:r w:rsidRPr="00996E91">
        <w:rPr>
          <w:rFonts w:ascii="Book Antiqua" w:hAnsi="Book Antiqua" w:cs="Times New Roman"/>
          <w:bCs/>
          <w:sz w:val="20"/>
          <w:szCs w:val="20"/>
        </w:rPr>
        <w:t xml:space="preserve"> between all </w:t>
      </w:r>
      <w:proofErr w:type="spellStart"/>
      <w:r w:rsidRPr="00996E91">
        <w:rPr>
          <w:rFonts w:ascii="Book Antiqua" w:hAnsi="Book Antiqua" w:cs="Times New Roman"/>
          <w:bCs/>
          <w:sz w:val="20"/>
          <w:szCs w:val="20"/>
        </w:rPr>
        <w:t>dimensions</w:t>
      </w:r>
      <w:proofErr w:type="spellEnd"/>
      <w:r w:rsidRPr="00996E91">
        <w:rPr>
          <w:rFonts w:ascii="Book Antiqua" w:hAnsi="Book Antiqua" w:cs="Times New Roman"/>
          <w:bCs/>
          <w:sz w:val="20"/>
          <w:szCs w:val="20"/>
        </w:rPr>
        <w:t xml:space="preserve"> of </w:t>
      </w:r>
      <w:proofErr w:type="spellStart"/>
      <w:r w:rsidRPr="00996E91">
        <w:rPr>
          <w:rFonts w:ascii="Book Antiqua" w:hAnsi="Book Antiqua" w:cs="Times New Roman"/>
          <w:bCs/>
          <w:sz w:val="20"/>
          <w:szCs w:val="20"/>
        </w:rPr>
        <w:t>organizational</w:t>
      </w:r>
      <w:proofErr w:type="spellEnd"/>
      <w:r w:rsidRPr="00996E91">
        <w:rPr>
          <w:rFonts w:ascii="Book Antiqua" w:hAnsi="Book Antiqua" w:cs="Times New Roman"/>
          <w:bCs/>
          <w:sz w:val="20"/>
          <w:szCs w:val="20"/>
        </w:rPr>
        <w:t xml:space="preserve"> </w:t>
      </w:r>
      <w:proofErr w:type="spellStart"/>
      <w:r w:rsidRPr="00996E91">
        <w:rPr>
          <w:rFonts w:ascii="Book Antiqua" w:hAnsi="Book Antiqua" w:cs="Times New Roman"/>
          <w:bCs/>
          <w:sz w:val="20"/>
          <w:szCs w:val="20"/>
        </w:rPr>
        <w:t>justice</w:t>
      </w:r>
      <w:proofErr w:type="spellEnd"/>
      <w:r w:rsidRPr="00996E91">
        <w:rPr>
          <w:rFonts w:ascii="Book Antiqua" w:hAnsi="Book Antiqua" w:cs="Times New Roman"/>
          <w:bCs/>
          <w:sz w:val="20"/>
          <w:szCs w:val="20"/>
        </w:rPr>
        <w:t xml:space="preserve"> and </w:t>
      </w:r>
      <w:proofErr w:type="spellStart"/>
      <w:r w:rsidRPr="00996E91">
        <w:rPr>
          <w:rFonts w:ascii="Book Antiqua" w:hAnsi="Book Antiqua" w:cs="Times New Roman"/>
          <w:bCs/>
          <w:sz w:val="20"/>
          <w:szCs w:val="20"/>
        </w:rPr>
        <w:t>job</w:t>
      </w:r>
      <w:proofErr w:type="spellEnd"/>
      <w:r w:rsidRPr="00996E91">
        <w:rPr>
          <w:rFonts w:ascii="Book Antiqua" w:hAnsi="Book Antiqua" w:cs="Times New Roman"/>
          <w:bCs/>
          <w:sz w:val="20"/>
          <w:szCs w:val="20"/>
        </w:rPr>
        <w:t xml:space="preserve"> </w:t>
      </w:r>
      <w:proofErr w:type="spellStart"/>
      <w:r w:rsidRPr="00996E91">
        <w:rPr>
          <w:rFonts w:ascii="Book Antiqua" w:hAnsi="Book Antiqua" w:cs="Times New Roman"/>
          <w:bCs/>
          <w:sz w:val="20"/>
          <w:szCs w:val="20"/>
        </w:rPr>
        <w:t>motivation</w:t>
      </w:r>
      <w:proofErr w:type="spellEnd"/>
      <w:r w:rsidRPr="00996E91">
        <w:rPr>
          <w:rFonts w:ascii="Book Antiqua" w:hAnsi="Book Antiqua" w:cs="Times New Roman"/>
          <w:bCs/>
          <w:sz w:val="20"/>
          <w:szCs w:val="20"/>
        </w:rPr>
        <w:t xml:space="preserve">. The </w:t>
      </w:r>
      <w:proofErr w:type="spellStart"/>
      <w:r w:rsidRPr="00996E91">
        <w:rPr>
          <w:rFonts w:ascii="Book Antiqua" w:hAnsi="Book Antiqua" w:cs="Times New Roman"/>
          <w:bCs/>
          <w:sz w:val="20"/>
          <w:szCs w:val="20"/>
        </w:rPr>
        <w:t>correlation</w:t>
      </w:r>
      <w:proofErr w:type="spellEnd"/>
      <w:r w:rsidRPr="00996E91">
        <w:rPr>
          <w:rFonts w:ascii="Book Antiqua" w:hAnsi="Book Antiqua" w:cs="Times New Roman"/>
          <w:bCs/>
          <w:sz w:val="20"/>
          <w:szCs w:val="20"/>
        </w:rPr>
        <w:t xml:space="preserve"> </w:t>
      </w:r>
      <w:proofErr w:type="spellStart"/>
      <w:r w:rsidRPr="00996E91">
        <w:rPr>
          <w:rFonts w:ascii="Book Antiqua" w:hAnsi="Book Antiqua" w:cs="Times New Roman"/>
          <w:bCs/>
          <w:sz w:val="20"/>
          <w:szCs w:val="20"/>
        </w:rPr>
        <w:t>coefficient</w:t>
      </w:r>
      <w:proofErr w:type="spellEnd"/>
      <w:r w:rsidRPr="00996E91">
        <w:rPr>
          <w:rFonts w:ascii="Book Antiqua" w:hAnsi="Book Antiqua" w:cs="Times New Roman"/>
          <w:bCs/>
          <w:sz w:val="20"/>
          <w:szCs w:val="20"/>
        </w:rPr>
        <w:t xml:space="preserve"> between 0.3-0.7 is </w:t>
      </w:r>
      <w:proofErr w:type="spellStart"/>
      <w:r w:rsidRPr="00996E91">
        <w:rPr>
          <w:rFonts w:ascii="Book Antiqua" w:hAnsi="Book Antiqua" w:cs="Times New Roman"/>
          <w:bCs/>
          <w:sz w:val="20"/>
          <w:szCs w:val="20"/>
        </w:rPr>
        <w:t>considered</w:t>
      </w:r>
      <w:proofErr w:type="spellEnd"/>
      <w:r w:rsidRPr="00996E91">
        <w:rPr>
          <w:rFonts w:ascii="Book Antiqua" w:hAnsi="Book Antiqua" w:cs="Times New Roman"/>
          <w:bCs/>
          <w:sz w:val="20"/>
          <w:szCs w:val="20"/>
        </w:rPr>
        <w:t xml:space="preserve"> as an </w:t>
      </w:r>
      <w:proofErr w:type="spellStart"/>
      <w:r w:rsidRPr="00996E91">
        <w:rPr>
          <w:rFonts w:ascii="Book Antiqua" w:hAnsi="Book Antiqua" w:cs="Times New Roman"/>
          <w:bCs/>
          <w:sz w:val="20"/>
          <w:szCs w:val="20"/>
        </w:rPr>
        <w:t>indicator</w:t>
      </w:r>
      <w:proofErr w:type="spellEnd"/>
      <w:r w:rsidRPr="00996E91">
        <w:rPr>
          <w:rFonts w:ascii="Book Antiqua" w:hAnsi="Book Antiqua" w:cs="Times New Roman"/>
          <w:bCs/>
          <w:sz w:val="20"/>
          <w:szCs w:val="20"/>
        </w:rPr>
        <w:t xml:space="preserve"> of a </w:t>
      </w:r>
      <w:proofErr w:type="spellStart"/>
      <w:r w:rsidRPr="00996E91">
        <w:rPr>
          <w:rFonts w:ascii="Book Antiqua" w:hAnsi="Book Antiqua" w:cs="Times New Roman"/>
          <w:bCs/>
          <w:sz w:val="20"/>
          <w:szCs w:val="20"/>
        </w:rPr>
        <w:t>moderate</w:t>
      </w:r>
      <w:proofErr w:type="spellEnd"/>
      <w:r w:rsidRPr="00996E91">
        <w:rPr>
          <w:rFonts w:ascii="Book Antiqua" w:hAnsi="Book Antiqua" w:cs="Times New Roman"/>
          <w:bCs/>
          <w:sz w:val="20"/>
          <w:szCs w:val="20"/>
        </w:rPr>
        <w:t xml:space="preserve"> </w:t>
      </w:r>
      <w:proofErr w:type="spellStart"/>
      <w:r w:rsidRPr="00996E91">
        <w:rPr>
          <w:rFonts w:ascii="Book Antiqua" w:hAnsi="Book Antiqua" w:cs="Times New Roman"/>
          <w:bCs/>
          <w:sz w:val="20"/>
          <w:szCs w:val="20"/>
        </w:rPr>
        <w:t>relationship</w:t>
      </w:r>
      <w:proofErr w:type="spellEnd"/>
      <w:r w:rsidRPr="00996E91">
        <w:rPr>
          <w:rFonts w:ascii="Book Antiqua" w:hAnsi="Book Antiqua" w:cs="Times New Roman"/>
          <w:bCs/>
          <w:sz w:val="20"/>
          <w:szCs w:val="20"/>
        </w:rPr>
        <w:t xml:space="preserve"> between </w:t>
      </w:r>
      <w:proofErr w:type="spellStart"/>
      <w:r w:rsidRPr="00996E91">
        <w:rPr>
          <w:rFonts w:ascii="Book Antiqua" w:hAnsi="Book Antiqua" w:cs="Times New Roman"/>
          <w:bCs/>
          <w:sz w:val="20"/>
          <w:szCs w:val="20"/>
        </w:rPr>
        <w:t>the</w:t>
      </w:r>
      <w:proofErr w:type="spellEnd"/>
      <w:r w:rsidRPr="00996E91">
        <w:rPr>
          <w:rFonts w:ascii="Book Antiqua" w:hAnsi="Book Antiqua" w:cs="Times New Roman"/>
          <w:bCs/>
          <w:sz w:val="20"/>
          <w:szCs w:val="20"/>
        </w:rPr>
        <w:t xml:space="preserve"> </w:t>
      </w:r>
      <w:proofErr w:type="spellStart"/>
      <w:r w:rsidRPr="00996E91">
        <w:rPr>
          <w:rFonts w:ascii="Book Antiqua" w:hAnsi="Book Antiqua" w:cs="Times New Roman"/>
          <w:bCs/>
          <w:sz w:val="20"/>
          <w:szCs w:val="20"/>
        </w:rPr>
        <w:t>two</w:t>
      </w:r>
      <w:proofErr w:type="spellEnd"/>
      <w:r w:rsidRPr="00996E91">
        <w:rPr>
          <w:rFonts w:ascii="Book Antiqua" w:hAnsi="Book Antiqua" w:cs="Times New Roman"/>
          <w:bCs/>
          <w:sz w:val="20"/>
          <w:szCs w:val="20"/>
        </w:rPr>
        <w:t xml:space="preserve"> </w:t>
      </w:r>
      <w:proofErr w:type="spellStart"/>
      <w:r w:rsidRPr="00996E91">
        <w:rPr>
          <w:rFonts w:ascii="Book Antiqua" w:hAnsi="Book Antiqua" w:cs="Times New Roman"/>
          <w:bCs/>
          <w:sz w:val="20"/>
          <w:szCs w:val="20"/>
        </w:rPr>
        <w:t>variables</w:t>
      </w:r>
      <w:proofErr w:type="spellEnd"/>
      <w:r w:rsidRPr="00996E91">
        <w:rPr>
          <w:rFonts w:ascii="Book Antiqua" w:hAnsi="Book Antiqua" w:cs="Times New Roman"/>
          <w:bCs/>
          <w:sz w:val="20"/>
          <w:szCs w:val="20"/>
        </w:rPr>
        <w:t xml:space="preserve"> </w:t>
      </w:r>
      <w:r w:rsidRPr="00785EE0">
        <w:rPr>
          <w:rFonts w:ascii="Book Antiqua" w:hAnsi="Book Antiqua" w:cs="Times New Roman"/>
          <w:bCs/>
          <w:sz w:val="20"/>
          <w:szCs w:val="20"/>
        </w:rPr>
        <w:t xml:space="preserve">(Saruhan ve Özdemirci, 2016: 248; Sipahi ve </w:t>
      </w:r>
      <w:proofErr w:type="spellStart"/>
      <w:r w:rsidRPr="00785EE0">
        <w:rPr>
          <w:rFonts w:ascii="Book Antiqua" w:hAnsi="Book Antiqua" w:cs="Times New Roman"/>
          <w:bCs/>
          <w:sz w:val="20"/>
          <w:szCs w:val="20"/>
        </w:rPr>
        <w:t>diğ</w:t>
      </w:r>
      <w:proofErr w:type="spellEnd"/>
      <w:r w:rsidRPr="00785EE0">
        <w:rPr>
          <w:rFonts w:ascii="Book Antiqua" w:hAnsi="Book Antiqua" w:cs="Times New Roman"/>
          <w:bCs/>
          <w:sz w:val="20"/>
          <w:szCs w:val="20"/>
        </w:rPr>
        <w:t xml:space="preserve">. 2010: 215). </w:t>
      </w:r>
      <w:r w:rsidRPr="00996E91">
        <w:rPr>
          <w:rFonts w:ascii="Book Antiqua" w:hAnsi="Book Antiqua" w:cs="Times New Roman"/>
          <w:bCs/>
          <w:sz w:val="20"/>
          <w:szCs w:val="20"/>
        </w:rPr>
        <w:t xml:space="preserve">The </w:t>
      </w:r>
      <w:proofErr w:type="spellStart"/>
      <w:r w:rsidRPr="00996E91">
        <w:rPr>
          <w:rFonts w:ascii="Book Antiqua" w:hAnsi="Book Antiqua" w:cs="Times New Roman"/>
          <w:bCs/>
          <w:sz w:val="20"/>
          <w:szCs w:val="20"/>
        </w:rPr>
        <w:t>justice</w:t>
      </w:r>
      <w:proofErr w:type="spellEnd"/>
      <w:r w:rsidRPr="00996E91">
        <w:rPr>
          <w:rFonts w:ascii="Book Antiqua" w:hAnsi="Book Antiqua" w:cs="Times New Roman"/>
          <w:bCs/>
          <w:sz w:val="20"/>
          <w:szCs w:val="20"/>
        </w:rPr>
        <w:t xml:space="preserve"> </w:t>
      </w:r>
      <w:proofErr w:type="spellStart"/>
      <w:r w:rsidRPr="00996E91">
        <w:rPr>
          <w:rFonts w:ascii="Book Antiqua" w:hAnsi="Book Antiqua" w:cs="Times New Roman"/>
          <w:bCs/>
          <w:sz w:val="20"/>
          <w:szCs w:val="20"/>
        </w:rPr>
        <w:t>dimension</w:t>
      </w:r>
      <w:proofErr w:type="spellEnd"/>
      <w:r w:rsidRPr="00996E91">
        <w:rPr>
          <w:rFonts w:ascii="Book Antiqua" w:hAnsi="Book Antiqua" w:cs="Times New Roman"/>
          <w:bCs/>
          <w:sz w:val="20"/>
          <w:szCs w:val="20"/>
        </w:rPr>
        <w:t xml:space="preserve"> that has </w:t>
      </w:r>
      <w:proofErr w:type="spellStart"/>
      <w:r w:rsidRPr="00996E91">
        <w:rPr>
          <w:rFonts w:ascii="Book Antiqua" w:hAnsi="Book Antiqua" w:cs="Times New Roman"/>
          <w:bCs/>
          <w:sz w:val="20"/>
          <w:szCs w:val="20"/>
        </w:rPr>
        <w:t>the</w:t>
      </w:r>
      <w:proofErr w:type="spellEnd"/>
      <w:r w:rsidRPr="00996E91">
        <w:rPr>
          <w:rFonts w:ascii="Book Antiqua" w:hAnsi="Book Antiqua" w:cs="Times New Roman"/>
          <w:bCs/>
          <w:sz w:val="20"/>
          <w:szCs w:val="20"/>
        </w:rPr>
        <w:t xml:space="preserve"> </w:t>
      </w:r>
      <w:proofErr w:type="spellStart"/>
      <w:r w:rsidRPr="00996E91">
        <w:rPr>
          <w:rFonts w:ascii="Book Antiqua" w:hAnsi="Book Antiqua" w:cs="Times New Roman"/>
          <w:bCs/>
          <w:sz w:val="20"/>
          <w:szCs w:val="20"/>
        </w:rPr>
        <w:t>highes</w:t>
      </w:r>
      <w:r>
        <w:rPr>
          <w:rFonts w:ascii="Book Antiqua" w:hAnsi="Book Antiqua" w:cs="Times New Roman"/>
          <w:bCs/>
          <w:sz w:val="20"/>
          <w:szCs w:val="20"/>
        </w:rPr>
        <w:t>t</w:t>
      </w:r>
      <w:proofErr w:type="spellEnd"/>
      <w:r>
        <w:rPr>
          <w:rFonts w:ascii="Book Antiqua" w:hAnsi="Book Antiqua" w:cs="Times New Roman"/>
          <w:bCs/>
          <w:sz w:val="20"/>
          <w:szCs w:val="20"/>
        </w:rPr>
        <w:t xml:space="preserve"> </w:t>
      </w:r>
      <w:proofErr w:type="spellStart"/>
      <w:r>
        <w:rPr>
          <w:rFonts w:ascii="Book Antiqua" w:hAnsi="Book Antiqua" w:cs="Times New Roman"/>
          <w:bCs/>
          <w:sz w:val="20"/>
          <w:szCs w:val="20"/>
        </w:rPr>
        <w:t>level</w:t>
      </w:r>
      <w:proofErr w:type="spellEnd"/>
      <w:r>
        <w:rPr>
          <w:rFonts w:ascii="Book Antiqua" w:hAnsi="Book Antiqua" w:cs="Times New Roman"/>
          <w:bCs/>
          <w:sz w:val="20"/>
          <w:szCs w:val="20"/>
        </w:rPr>
        <w:t xml:space="preserve"> of </w:t>
      </w:r>
      <w:proofErr w:type="spellStart"/>
      <w:r>
        <w:rPr>
          <w:rFonts w:ascii="Book Antiqua" w:hAnsi="Book Antiqua" w:cs="Times New Roman"/>
          <w:bCs/>
          <w:sz w:val="20"/>
          <w:szCs w:val="20"/>
        </w:rPr>
        <w:t>relationship</w:t>
      </w:r>
      <w:proofErr w:type="spellEnd"/>
      <w:r>
        <w:rPr>
          <w:rFonts w:ascii="Book Antiqua" w:hAnsi="Book Antiqua" w:cs="Times New Roman"/>
          <w:bCs/>
          <w:sz w:val="20"/>
          <w:szCs w:val="20"/>
        </w:rPr>
        <w:t xml:space="preserve"> </w:t>
      </w:r>
      <w:proofErr w:type="spellStart"/>
      <w:r>
        <w:rPr>
          <w:rFonts w:ascii="Book Antiqua" w:hAnsi="Book Antiqua" w:cs="Times New Roman"/>
          <w:bCs/>
          <w:sz w:val="20"/>
          <w:szCs w:val="20"/>
        </w:rPr>
        <w:t>with</w:t>
      </w:r>
      <w:proofErr w:type="spellEnd"/>
      <w:r>
        <w:rPr>
          <w:rFonts w:ascii="Book Antiqua" w:hAnsi="Book Antiqua" w:cs="Times New Roman"/>
          <w:bCs/>
          <w:sz w:val="20"/>
          <w:szCs w:val="20"/>
        </w:rPr>
        <w:t xml:space="preserve"> </w:t>
      </w:r>
      <w:proofErr w:type="spellStart"/>
      <w:r>
        <w:rPr>
          <w:rFonts w:ascii="Book Antiqua" w:hAnsi="Book Antiqua" w:cs="Times New Roman"/>
          <w:bCs/>
          <w:sz w:val="20"/>
          <w:szCs w:val="20"/>
        </w:rPr>
        <w:t>business</w:t>
      </w:r>
      <w:proofErr w:type="spellEnd"/>
      <w:r w:rsidRPr="00996E91">
        <w:rPr>
          <w:rFonts w:ascii="Book Antiqua" w:hAnsi="Book Antiqua" w:cs="Times New Roman"/>
          <w:bCs/>
          <w:sz w:val="20"/>
          <w:szCs w:val="20"/>
        </w:rPr>
        <w:t xml:space="preserve"> </w:t>
      </w:r>
      <w:proofErr w:type="spellStart"/>
      <w:r w:rsidRPr="00996E91">
        <w:rPr>
          <w:rFonts w:ascii="Book Antiqua" w:hAnsi="Book Antiqua" w:cs="Times New Roman"/>
          <w:bCs/>
          <w:sz w:val="20"/>
          <w:szCs w:val="20"/>
        </w:rPr>
        <w:t>motivation</w:t>
      </w:r>
      <w:proofErr w:type="spellEnd"/>
      <w:r w:rsidRPr="00996E91">
        <w:rPr>
          <w:rFonts w:ascii="Book Antiqua" w:hAnsi="Book Antiqua" w:cs="Times New Roman"/>
          <w:bCs/>
          <w:sz w:val="20"/>
          <w:szCs w:val="20"/>
        </w:rPr>
        <w:t xml:space="preserve"> is </w:t>
      </w:r>
      <w:proofErr w:type="spellStart"/>
      <w:r w:rsidRPr="00996E91">
        <w:rPr>
          <w:rFonts w:ascii="Book Antiqua" w:hAnsi="Book Antiqua" w:cs="Times New Roman"/>
          <w:bCs/>
          <w:sz w:val="20"/>
          <w:szCs w:val="20"/>
        </w:rPr>
        <w:t>interactional</w:t>
      </w:r>
      <w:proofErr w:type="spellEnd"/>
      <w:r w:rsidRPr="00996E91">
        <w:rPr>
          <w:rFonts w:ascii="Book Antiqua" w:hAnsi="Book Antiqua" w:cs="Times New Roman"/>
          <w:bCs/>
          <w:sz w:val="20"/>
          <w:szCs w:val="20"/>
        </w:rPr>
        <w:t xml:space="preserve"> </w:t>
      </w:r>
      <w:proofErr w:type="spellStart"/>
      <w:r w:rsidRPr="00996E91">
        <w:rPr>
          <w:rFonts w:ascii="Book Antiqua" w:hAnsi="Book Antiqua" w:cs="Times New Roman"/>
          <w:bCs/>
          <w:sz w:val="20"/>
          <w:szCs w:val="20"/>
        </w:rPr>
        <w:t>justice</w:t>
      </w:r>
      <w:proofErr w:type="spellEnd"/>
      <w:r w:rsidRPr="00996E91">
        <w:rPr>
          <w:rFonts w:ascii="Book Antiqua" w:hAnsi="Book Antiqua" w:cs="Times New Roman"/>
          <w:bCs/>
          <w:sz w:val="20"/>
          <w:szCs w:val="20"/>
        </w:rPr>
        <w:t xml:space="preserve"> </w:t>
      </w:r>
      <w:r w:rsidRPr="00785EE0">
        <w:rPr>
          <w:rFonts w:ascii="Book Antiqua" w:hAnsi="Book Antiqua" w:cs="Times New Roman"/>
          <w:bCs/>
          <w:sz w:val="20"/>
          <w:szCs w:val="20"/>
        </w:rPr>
        <w:t xml:space="preserve">(r=0,624) </w:t>
      </w:r>
      <w:r w:rsidRPr="00996E91">
        <w:rPr>
          <w:rFonts w:ascii="Book Antiqua" w:hAnsi="Book Antiqua" w:cs="Times New Roman"/>
          <w:bCs/>
          <w:sz w:val="20"/>
          <w:szCs w:val="20"/>
        </w:rPr>
        <w:t>and</w:t>
      </w:r>
      <w:r>
        <w:rPr>
          <w:rFonts w:ascii="Book Antiqua" w:hAnsi="Book Antiqua" w:cs="Times New Roman"/>
          <w:bCs/>
          <w:sz w:val="20"/>
          <w:szCs w:val="20"/>
        </w:rPr>
        <w:t xml:space="preserve"> </w:t>
      </w:r>
      <w:proofErr w:type="spellStart"/>
      <w:r>
        <w:rPr>
          <w:rFonts w:ascii="Book Antiqua" w:hAnsi="Book Antiqua" w:cs="Times New Roman"/>
          <w:bCs/>
          <w:sz w:val="20"/>
          <w:szCs w:val="20"/>
        </w:rPr>
        <w:t>the</w:t>
      </w:r>
      <w:proofErr w:type="spellEnd"/>
      <w:r>
        <w:rPr>
          <w:rFonts w:ascii="Book Antiqua" w:hAnsi="Book Antiqua" w:cs="Times New Roman"/>
          <w:bCs/>
          <w:sz w:val="20"/>
          <w:szCs w:val="20"/>
        </w:rPr>
        <w:t xml:space="preserve"> </w:t>
      </w:r>
      <w:proofErr w:type="spellStart"/>
      <w:r>
        <w:rPr>
          <w:rFonts w:ascii="Book Antiqua" w:hAnsi="Book Antiqua" w:cs="Times New Roman"/>
          <w:bCs/>
          <w:sz w:val="20"/>
          <w:szCs w:val="20"/>
        </w:rPr>
        <w:t>following</w:t>
      </w:r>
      <w:proofErr w:type="spellEnd"/>
      <w:r>
        <w:rPr>
          <w:rFonts w:ascii="Book Antiqua" w:hAnsi="Book Antiqua" w:cs="Times New Roman"/>
          <w:bCs/>
          <w:sz w:val="20"/>
          <w:szCs w:val="20"/>
        </w:rPr>
        <w:t xml:space="preserve"> is </w:t>
      </w:r>
      <w:proofErr w:type="spellStart"/>
      <w:r w:rsidRPr="00996E91">
        <w:rPr>
          <w:rFonts w:ascii="Book Antiqua" w:hAnsi="Book Antiqua" w:cs="Times New Roman"/>
          <w:bCs/>
          <w:sz w:val="20"/>
          <w:szCs w:val="20"/>
        </w:rPr>
        <w:t>distributional</w:t>
      </w:r>
      <w:proofErr w:type="spellEnd"/>
      <w:r w:rsidRPr="00996E91">
        <w:rPr>
          <w:rFonts w:ascii="Book Antiqua" w:hAnsi="Book Antiqua" w:cs="Times New Roman"/>
          <w:bCs/>
          <w:sz w:val="20"/>
          <w:szCs w:val="20"/>
        </w:rPr>
        <w:t xml:space="preserve"> </w:t>
      </w:r>
      <w:proofErr w:type="spellStart"/>
      <w:r w:rsidRPr="00996E91">
        <w:rPr>
          <w:rFonts w:ascii="Book Antiqua" w:hAnsi="Book Antiqua" w:cs="Times New Roman"/>
          <w:bCs/>
          <w:sz w:val="20"/>
          <w:szCs w:val="20"/>
        </w:rPr>
        <w:t>justice</w:t>
      </w:r>
      <w:proofErr w:type="spellEnd"/>
      <w:r>
        <w:rPr>
          <w:rFonts w:ascii="Book Antiqua" w:hAnsi="Book Antiqua" w:cs="Times New Roman"/>
          <w:bCs/>
          <w:sz w:val="20"/>
          <w:szCs w:val="20"/>
        </w:rPr>
        <w:t xml:space="preserve"> (r=0,571).</w:t>
      </w:r>
      <w:r w:rsidRPr="00996E91">
        <w:t xml:space="preserve"> </w:t>
      </w:r>
      <w:r w:rsidRPr="00996E91">
        <w:rPr>
          <w:rFonts w:ascii="Book Antiqua" w:hAnsi="Book Antiqua" w:cs="Times New Roman"/>
          <w:bCs/>
          <w:sz w:val="20"/>
          <w:szCs w:val="20"/>
        </w:rPr>
        <w:t xml:space="preserve">The </w:t>
      </w:r>
      <w:proofErr w:type="spellStart"/>
      <w:r w:rsidRPr="00996E91">
        <w:rPr>
          <w:rFonts w:ascii="Book Antiqua" w:hAnsi="Book Antiqua" w:cs="Times New Roman"/>
          <w:bCs/>
          <w:sz w:val="20"/>
          <w:szCs w:val="20"/>
        </w:rPr>
        <w:t>justice</w:t>
      </w:r>
      <w:proofErr w:type="spellEnd"/>
      <w:r w:rsidRPr="00996E91">
        <w:rPr>
          <w:rFonts w:ascii="Book Antiqua" w:hAnsi="Book Antiqua" w:cs="Times New Roman"/>
          <w:bCs/>
          <w:sz w:val="20"/>
          <w:szCs w:val="20"/>
        </w:rPr>
        <w:t xml:space="preserve"> </w:t>
      </w:r>
      <w:proofErr w:type="spellStart"/>
      <w:r w:rsidRPr="00996E91">
        <w:rPr>
          <w:rFonts w:ascii="Book Antiqua" w:hAnsi="Book Antiqua" w:cs="Times New Roman"/>
          <w:bCs/>
          <w:sz w:val="20"/>
          <w:szCs w:val="20"/>
        </w:rPr>
        <w:t>dimension</w:t>
      </w:r>
      <w:proofErr w:type="spellEnd"/>
      <w:r w:rsidRPr="00996E91">
        <w:rPr>
          <w:rFonts w:ascii="Book Antiqua" w:hAnsi="Book Antiqua" w:cs="Times New Roman"/>
          <w:bCs/>
          <w:sz w:val="20"/>
          <w:szCs w:val="20"/>
        </w:rPr>
        <w:t xml:space="preserve"> that has </w:t>
      </w:r>
      <w:proofErr w:type="spellStart"/>
      <w:r w:rsidRPr="00996E91">
        <w:rPr>
          <w:rFonts w:ascii="Book Antiqua" w:hAnsi="Book Antiqua" w:cs="Times New Roman"/>
          <w:bCs/>
          <w:sz w:val="20"/>
          <w:szCs w:val="20"/>
        </w:rPr>
        <w:t>the</w:t>
      </w:r>
      <w:proofErr w:type="spellEnd"/>
      <w:r w:rsidRPr="00996E91">
        <w:rPr>
          <w:rFonts w:ascii="Book Antiqua" w:hAnsi="Book Antiqua" w:cs="Times New Roman"/>
          <w:bCs/>
          <w:sz w:val="20"/>
          <w:szCs w:val="20"/>
        </w:rPr>
        <w:t xml:space="preserve"> </w:t>
      </w:r>
      <w:proofErr w:type="spellStart"/>
      <w:r w:rsidRPr="00996E91">
        <w:rPr>
          <w:rFonts w:ascii="Book Antiqua" w:hAnsi="Book Antiqua" w:cs="Times New Roman"/>
          <w:bCs/>
          <w:sz w:val="20"/>
          <w:szCs w:val="20"/>
        </w:rPr>
        <w:t>lowest</w:t>
      </w:r>
      <w:proofErr w:type="spellEnd"/>
      <w:r w:rsidRPr="00996E91">
        <w:rPr>
          <w:rFonts w:ascii="Book Antiqua" w:hAnsi="Book Antiqua" w:cs="Times New Roman"/>
          <w:bCs/>
          <w:sz w:val="20"/>
          <w:szCs w:val="20"/>
        </w:rPr>
        <w:t xml:space="preserve"> </w:t>
      </w:r>
      <w:proofErr w:type="spellStart"/>
      <w:r w:rsidRPr="00996E91">
        <w:rPr>
          <w:rFonts w:ascii="Book Antiqua" w:hAnsi="Book Antiqua" w:cs="Times New Roman"/>
          <w:bCs/>
          <w:sz w:val="20"/>
          <w:szCs w:val="20"/>
        </w:rPr>
        <w:t>level</w:t>
      </w:r>
      <w:proofErr w:type="spellEnd"/>
      <w:r w:rsidRPr="00996E91">
        <w:rPr>
          <w:rFonts w:ascii="Book Antiqua" w:hAnsi="Book Antiqua" w:cs="Times New Roman"/>
          <w:bCs/>
          <w:sz w:val="20"/>
          <w:szCs w:val="20"/>
        </w:rPr>
        <w:t xml:space="preserve"> of </w:t>
      </w:r>
      <w:proofErr w:type="spellStart"/>
      <w:r w:rsidRPr="00996E91">
        <w:rPr>
          <w:rFonts w:ascii="Book Antiqua" w:hAnsi="Book Antiqua" w:cs="Times New Roman"/>
          <w:bCs/>
          <w:sz w:val="20"/>
          <w:szCs w:val="20"/>
        </w:rPr>
        <w:t>relationship</w:t>
      </w:r>
      <w:proofErr w:type="spellEnd"/>
      <w:r w:rsidRPr="00996E91">
        <w:rPr>
          <w:rFonts w:ascii="Book Antiqua" w:hAnsi="Book Antiqua" w:cs="Times New Roman"/>
          <w:bCs/>
          <w:sz w:val="20"/>
          <w:szCs w:val="20"/>
        </w:rPr>
        <w:t xml:space="preserve"> </w:t>
      </w:r>
      <w:proofErr w:type="spellStart"/>
      <w:r w:rsidRPr="00996E91">
        <w:rPr>
          <w:rFonts w:ascii="Book Antiqua" w:hAnsi="Book Antiqua" w:cs="Times New Roman"/>
          <w:bCs/>
          <w:sz w:val="20"/>
          <w:szCs w:val="20"/>
        </w:rPr>
        <w:t>with</w:t>
      </w:r>
      <w:proofErr w:type="spellEnd"/>
      <w:r w:rsidRPr="00996E91">
        <w:rPr>
          <w:rFonts w:ascii="Book Antiqua" w:hAnsi="Book Antiqua" w:cs="Times New Roman"/>
          <w:bCs/>
          <w:sz w:val="20"/>
          <w:szCs w:val="20"/>
        </w:rPr>
        <w:t xml:space="preserve"> </w:t>
      </w:r>
      <w:proofErr w:type="spellStart"/>
      <w:r w:rsidRPr="00996E91">
        <w:rPr>
          <w:rFonts w:ascii="Book Antiqua" w:hAnsi="Book Antiqua" w:cs="Times New Roman"/>
          <w:bCs/>
          <w:sz w:val="20"/>
          <w:szCs w:val="20"/>
        </w:rPr>
        <w:t>work</w:t>
      </w:r>
      <w:proofErr w:type="spellEnd"/>
      <w:r w:rsidRPr="00996E91">
        <w:rPr>
          <w:rFonts w:ascii="Book Antiqua" w:hAnsi="Book Antiqua" w:cs="Times New Roman"/>
          <w:bCs/>
          <w:sz w:val="20"/>
          <w:szCs w:val="20"/>
        </w:rPr>
        <w:t xml:space="preserve"> </w:t>
      </w:r>
      <w:proofErr w:type="spellStart"/>
      <w:r w:rsidRPr="009F28DE">
        <w:rPr>
          <w:rFonts w:ascii="Book Antiqua" w:hAnsi="Book Antiqua" w:cs="Times New Roman"/>
          <w:bCs/>
          <w:sz w:val="20"/>
          <w:szCs w:val="20"/>
        </w:rPr>
        <w:t>motivation</w:t>
      </w:r>
      <w:proofErr w:type="spellEnd"/>
      <w:r w:rsidRPr="009F28DE">
        <w:rPr>
          <w:rFonts w:ascii="Book Antiqua" w:hAnsi="Book Antiqua" w:cs="Times New Roman"/>
          <w:bCs/>
          <w:sz w:val="20"/>
          <w:szCs w:val="20"/>
        </w:rPr>
        <w:t xml:space="preserve"> is </w:t>
      </w:r>
      <w:proofErr w:type="spellStart"/>
      <w:r w:rsidRPr="009F28DE">
        <w:rPr>
          <w:rFonts w:ascii="Book Antiqua" w:hAnsi="Book Antiqua" w:cs="Times New Roman"/>
          <w:bCs/>
          <w:sz w:val="20"/>
          <w:szCs w:val="20"/>
        </w:rPr>
        <w:t>operational</w:t>
      </w:r>
      <w:proofErr w:type="spellEnd"/>
      <w:r w:rsidRPr="009F28DE">
        <w:rPr>
          <w:rFonts w:ascii="Book Antiqua" w:hAnsi="Book Antiqua" w:cs="Times New Roman"/>
          <w:bCs/>
          <w:sz w:val="20"/>
          <w:szCs w:val="20"/>
        </w:rPr>
        <w:t xml:space="preserve"> </w:t>
      </w:r>
      <w:proofErr w:type="spellStart"/>
      <w:r w:rsidRPr="009F28DE">
        <w:rPr>
          <w:rFonts w:ascii="Book Antiqua" w:hAnsi="Book Antiqua" w:cs="Times New Roman"/>
          <w:bCs/>
          <w:sz w:val="20"/>
          <w:szCs w:val="20"/>
        </w:rPr>
        <w:t>justice</w:t>
      </w:r>
      <w:proofErr w:type="spellEnd"/>
      <w:r w:rsidRPr="009F28DE">
        <w:rPr>
          <w:rFonts w:ascii="Book Antiqua" w:hAnsi="Book Antiqua" w:cs="Times New Roman"/>
          <w:bCs/>
          <w:sz w:val="20"/>
          <w:szCs w:val="20"/>
        </w:rPr>
        <w:t xml:space="preserve"> (</w:t>
      </w:r>
      <w:r w:rsidRPr="00785EE0">
        <w:rPr>
          <w:rFonts w:ascii="Book Antiqua" w:hAnsi="Book Antiqua" w:cs="Times New Roman"/>
          <w:bCs/>
          <w:sz w:val="20"/>
          <w:szCs w:val="20"/>
        </w:rPr>
        <w:t>r=0,325).</w:t>
      </w:r>
    </w:p>
    <w:p w:rsidR="00391C75" w:rsidRPr="006C234A" w:rsidRDefault="00391C75" w:rsidP="00391C75">
      <w:pPr>
        <w:tabs>
          <w:tab w:val="left" w:pos="1272"/>
        </w:tabs>
        <w:jc w:val="both"/>
        <w:rPr>
          <w:rFonts w:ascii="Book Antiqua" w:hAnsi="Book Antiqua" w:cs="Times New Roman"/>
          <w:bCs/>
          <w:sz w:val="20"/>
          <w:szCs w:val="20"/>
        </w:rPr>
      </w:pPr>
      <w:proofErr w:type="spellStart"/>
      <w:r w:rsidRPr="00996E91">
        <w:rPr>
          <w:rFonts w:ascii="Book Antiqua" w:hAnsi="Book Antiqua" w:cs="Times New Roman"/>
          <w:bCs/>
          <w:sz w:val="20"/>
          <w:szCs w:val="20"/>
        </w:rPr>
        <w:t>According</w:t>
      </w:r>
      <w:proofErr w:type="spellEnd"/>
      <w:r w:rsidRPr="00996E91">
        <w:rPr>
          <w:rFonts w:ascii="Book Antiqua" w:hAnsi="Book Antiqua" w:cs="Times New Roman"/>
          <w:bCs/>
          <w:sz w:val="20"/>
          <w:szCs w:val="20"/>
        </w:rPr>
        <w:t xml:space="preserve"> to </w:t>
      </w:r>
      <w:proofErr w:type="spellStart"/>
      <w:r w:rsidRPr="00996E91">
        <w:rPr>
          <w:rFonts w:ascii="Book Antiqua" w:hAnsi="Book Antiqua" w:cs="Times New Roman"/>
          <w:bCs/>
          <w:sz w:val="20"/>
          <w:szCs w:val="20"/>
        </w:rPr>
        <w:t>the</w:t>
      </w:r>
      <w:proofErr w:type="spellEnd"/>
      <w:r w:rsidRPr="00996E91">
        <w:rPr>
          <w:rFonts w:ascii="Book Antiqua" w:hAnsi="Book Antiqua" w:cs="Times New Roman"/>
          <w:bCs/>
          <w:sz w:val="20"/>
          <w:szCs w:val="20"/>
        </w:rPr>
        <w:t xml:space="preserve"> </w:t>
      </w:r>
      <w:proofErr w:type="spellStart"/>
      <w:r w:rsidRPr="00996E91">
        <w:rPr>
          <w:rFonts w:ascii="Book Antiqua" w:hAnsi="Book Antiqua" w:cs="Times New Roman"/>
          <w:bCs/>
          <w:sz w:val="20"/>
          <w:szCs w:val="20"/>
        </w:rPr>
        <w:t>results</w:t>
      </w:r>
      <w:proofErr w:type="spellEnd"/>
      <w:r w:rsidRPr="00996E91">
        <w:rPr>
          <w:rFonts w:ascii="Book Antiqua" w:hAnsi="Book Antiqua" w:cs="Times New Roman"/>
          <w:bCs/>
          <w:sz w:val="20"/>
          <w:szCs w:val="20"/>
        </w:rPr>
        <w:t xml:space="preserve"> of </w:t>
      </w:r>
      <w:proofErr w:type="spellStart"/>
      <w:r w:rsidRPr="00996E91">
        <w:rPr>
          <w:rFonts w:ascii="Book Antiqua" w:hAnsi="Book Antiqua" w:cs="Times New Roman"/>
          <w:bCs/>
          <w:sz w:val="20"/>
          <w:szCs w:val="20"/>
        </w:rPr>
        <w:t>the</w:t>
      </w:r>
      <w:proofErr w:type="spellEnd"/>
      <w:r w:rsidRPr="00996E91">
        <w:rPr>
          <w:rFonts w:ascii="Book Antiqua" w:hAnsi="Book Antiqua" w:cs="Times New Roman"/>
          <w:bCs/>
          <w:sz w:val="20"/>
          <w:szCs w:val="20"/>
        </w:rPr>
        <w:t xml:space="preserve"> </w:t>
      </w:r>
      <w:proofErr w:type="spellStart"/>
      <w:r w:rsidRPr="00996E91">
        <w:rPr>
          <w:rFonts w:ascii="Book Antiqua" w:hAnsi="Book Antiqua" w:cs="Times New Roman"/>
          <w:bCs/>
          <w:sz w:val="20"/>
          <w:szCs w:val="20"/>
        </w:rPr>
        <w:t>regression</w:t>
      </w:r>
      <w:proofErr w:type="spellEnd"/>
      <w:r w:rsidRPr="00996E91">
        <w:rPr>
          <w:rFonts w:ascii="Book Antiqua" w:hAnsi="Book Antiqua" w:cs="Times New Roman"/>
          <w:bCs/>
          <w:sz w:val="20"/>
          <w:szCs w:val="20"/>
        </w:rPr>
        <w:t xml:space="preserve"> </w:t>
      </w:r>
      <w:proofErr w:type="spellStart"/>
      <w:r w:rsidRPr="00996E91">
        <w:rPr>
          <w:rFonts w:ascii="Book Antiqua" w:hAnsi="Book Antiqua" w:cs="Times New Roman"/>
          <w:bCs/>
          <w:sz w:val="20"/>
          <w:szCs w:val="20"/>
        </w:rPr>
        <w:t>analysis</w:t>
      </w:r>
      <w:proofErr w:type="spellEnd"/>
      <w:r w:rsidRPr="00996E91">
        <w:rPr>
          <w:rFonts w:ascii="Book Antiqua" w:hAnsi="Book Antiqua" w:cs="Times New Roman"/>
          <w:bCs/>
          <w:sz w:val="20"/>
          <w:szCs w:val="20"/>
        </w:rPr>
        <w:t xml:space="preserve">, </w:t>
      </w:r>
      <w:proofErr w:type="spellStart"/>
      <w:r w:rsidRPr="00996E91">
        <w:rPr>
          <w:rFonts w:ascii="Book Antiqua" w:hAnsi="Book Antiqua" w:cs="Times New Roman"/>
          <w:bCs/>
          <w:sz w:val="20"/>
          <w:szCs w:val="20"/>
        </w:rPr>
        <w:t>the</w:t>
      </w:r>
      <w:proofErr w:type="spellEnd"/>
      <w:r w:rsidRPr="00996E91">
        <w:rPr>
          <w:rFonts w:ascii="Book Antiqua" w:hAnsi="Book Antiqua" w:cs="Times New Roman"/>
          <w:bCs/>
          <w:sz w:val="20"/>
          <w:szCs w:val="20"/>
        </w:rPr>
        <w:t xml:space="preserve"> </w:t>
      </w:r>
      <w:proofErr w:type="spellStart"/>
      <w:r w:rsidRPr="00996E91">
        <w:rPr>
          <w:rFonts w:ascii="Book Antiqua" w:hAnsi="Book Antiqua" w:cs="Times New Roman"/>
          <w:bCs/>
          <w:sz w:val="20"/>
          <w:szCs w:val="20"/>
        </w:rPr>
        <w:t>perception</w:t>
      </w:r>
      <w:proofErr w:type="spellEnd"/>
      <w:r w:rsidRPr="00996E91">
        <w:rPr>
          <w:rFonts w:ascii="Book Antiqua" w:hAnsi="Book Antiqua" w:cs="Times New Roman"/>
          <w:bCs/>
          <w:sz w:val="20"/>
          <w:szCs w:val="20"/>
        </w:rPr>
        <w:t xml:space="preserve"> of </w:t>
      </w:r>
      <w:proofErr w:type="spellStart"/>
      <w:r w:rsidRPr="00996E91">
        <w:rPr>
          <w:rFonts w:ascii="Book Antiqua" w:hAnsi="Book Antiqua" w:cs="Times New Roman"/>
          <w:bCs/>
          <w:sz w:val="20"/>
          <w:szCs w:val="20"/>
        </w:rPr>
        <w:t>organizational</w:t>
      </w:r>
      <w:proofErr w:type="spellEnd"/>
      <w:r w:rsidRPr="00996E91">
        <w:rPr>
          <w:rFonts w:ascii="Book Antiqua" w:hAnsi="Book Antiqua" w:cs="Times New Roman"/>
          <w:bCs/>
          <w:sz w:val="20"/>
          <w:szCs w:val="20"/>
        </w:rPr>
        <w:t xml:space="preserve"> </w:t>
      </w:r>
      <w:proofErr w:type="spellStart"/>
      <w:r w:rsidRPr="00996E91">
        <w:rPr>
          <w:rFonts w:ascii="Book Antiqua" w:hAnsi="Book Antiqua" w:cs="Times New Roman"/>
          <w:bCs/>
          <w:sz w:val="20"/>
          <w:szCs w:val="20"/>
        </w:rPr>
        <w:t>justice</w:t>
      </w:r>
      <w:proofErr w:type="spellEnd"/>
      <w:r w:rsidRPr="00996E91">
        <w:rPr>
          <w:rFonts w:ascii="Book Antiqua" w:hAnsi="Book Antiqua" w:cs="Times New Roman"/>
          <w:bCs/>
          <w:sz w:val="20"/>
          <w:szCs w:val="20"/>
        </w:rPr>
        <w:t xml:space="preserve"> </w:t>
      </w:r>
      <w:proofErr w:type="spellStart"/>
      <w:r w:rsidRPr="00996E91">
        <w:rPr>
          <w:rFonts w:ascii="Book Antiqua" w:hAnsi="Book Antiqua" w:cs="Times New Roman"/>
          <w:bCs/>
          <w:sz w:val="20"/>
          <w:szCs w:val="20"/>
        </w:rPr>
        <w:t>explains</w:t>
      </w:r>
      <w:proofErr w:type="spellEnd"/>
      <w:r w:rsidRPr="00996E91">
        <w:rPr>
          <w:rFonts w:ascii="Book Antiqua" w:hAnsi="Book Antiqua" w:cs="Times New Roman"/>
          <w:bCs/>
          <w:sz w:val="20"/>
          <w:szCs w:val="20"/>
        </w:rPr>
        <w:t xml:space="preserve"> 39.4 </w:t>
      </w:r>
      <w:proofErr w:type="spellStart"/>
      <w:r w:rsidRPr="00996E91">
        <w:rPr>
          <w:rFonts w:ascii="Book Antiqua" w:hAnsi="Book Antiqua" w:cs="Times New Roman"/>
          <w:bCs/>
          <w:sz w:val="20"/>
          <w:szCs w:val="20"/>
        </w:rPr>
        <w:t>percent</w:t>
      </w:r>
      <w:proofErr w:type="spellEnd"/>
      <w:r w:rsidRPr="00996E91">
        <w:rPr>
          <w:rFonts w:ascii="Book Antiqua" w:hAnsi="Book Antiqua" w:cs="Times New Roman"/>
          <w:bCs/>
          <w:sz w:val="20"/>
          <w:szCs w:val="20"/>
        </w:rPr>
        <w:t xml:space="preserve"> of </w:t>
      </w:r>
      <w:proofErr w:type="spellStart"/>
      <w:r w:rsidRPr="00996E91">
        <w:rPr>
          <w:rFonts w:ascii="Book Antiqua" w:hAnsi="Book Antiqua" w:cs="Times New Roman"/>
          <w:bCs/>
          <w:sz w:val="20"/>
          <w:szCs w:val="20"/>
        </w:rPr>
        <w:t>the</w:t>
      </w:r>
      <w:proofErr w:type="spellEnd"/>
      <w:r>
        <w:rPr>
          <w:rFonts w:ascii="Book Antiqua" w:hAnsi="Book Antiqua" w:cs="Times New Roman"/>
          <w:bCs/>
          <w:sz w:val="20"/>
          <w:szCs w:val="20"/>
        </w:rPr>
        <w:t xml:space="preserve"> </w:t>
      </w:r>
      <w:proofErr w:type="spellStart"/>
      <w:r>
        <w:rPr>
          <w:rFonts w:ascii="Book Antiqua" w:hAnsi="Book Antiqua" w:cs="Times New Roman"/>
          <w:bCs/>
          <w:sz w:val="20"/>
          <w:szCs w:val="20"/>
        </w:rPr>
        <w:t>business</w:t>
      </w:r>
      <w:proofErr w:type="spellEnd"/>
      <w:r w:rsidRPr="00996E91">
        <w:rPr>
          <w:rFonts w:ascii="Book Antiqua" w:hAnsi="Book Antiqua" w:cs="Times New Roman"/>
          <w:bCs/>
          <w:sz w:val="20"/>
          <w:szCs w:val="20"/>
        </w:rPr>
        <w:t xml:space="preserve"> </w:t>
      </w:r>
      <w:proofErr w:type="spellStart"/>
      <w:r w:rsidRPr="00996E91">
        <w:rPr>
          <w:rFonts w:ascii="Book Antiqua" w:hAnsi="Book Antiqua" w:cs="Times New Roman"/>
          <w:bCs/>
          <w:sz w:val="20"/>
          <w:szCs w:val="20"/>
        </w:rPr>
        <w:t>motivation</w:t>
      </w:r>
      <w:proofErr w:type="spellEnd"/>
      <w:r w:rsidRPr="00996E91">
        <w:rPr>
          <w:rFonts w:ascii="Book Antiqua" w:hAnsi="Book Antiqua" w:cs="Times New Roman"/>
          <w:bCs/>
          <w:sz w:val="20"/>
          <w:szCs w:val="20"/>
        </w:rPr>
        <w:t xml:space="preserve">. </w:t>
      </w:r>
      <w:proofErr w:type="spellStart"/>
      <w:r w:rsidRPr="00996E91">
        <w:rPr>
          <w:rFonts w:ascii="Book Antiqua" w:hAnsi="Book Antiqua" w:cs="Times New Roman"/>
          <w:bCs/>
          <w:sz w:val="20"/>
          <w:szCs w:val="20"/>
        </w:rPr>
        <w:t>When</w:t>
      </w:r>
      <w:proofErr w:type="spellEnd"/>
      <w:r w:rsidRPr="00996E91">
        <w:rPr>
          <w:rFonts w:ascii="Book Antiqua" w:hAnsi="Book Antiqua" w:cs="Times New Roman"/>
          <w:bCs/>
          <w:sz w:val="20"/>
          <w:szCs w:val="20"/>
        </w:rPr>
        <w:t xml:space="preserve"> </w:t>
      </w:r>
      <w:proofErr w:type="spellStart"/>
      <w:r w:rsidRPr="00996E91">
        <w:rPr>
          <w:rFonts w:ascii="Book Antiqua" w:hAnsi="Book Antiqua" w:cs="Times New Roman"/>
          <w:bCs/>
          <w:sz w:val="20"/>
          <w:szCs w:val="20"/>
        </w:rPr>
        <w:t>employees</w:t>
      </w:r>
      <w:proofErr w:type="spellEnd"/>
      <w:r w:rsidRPr="00996E91">
        <w:rPr>
          <w:rFonts w:ascii="Book Antiqua" w:hAnsi="Book Antiqua" w:cs="Times New Roman"/>
          <w:bCs/>
          <w:sz w:val="20"/>
          <w:szCs w:val="20"/>
        </w:rPr>
        <w:t xml:space="preserve">' </w:t>
      </w:r>
      <w:proofErr w:type="spellStart"/>
      <w:r w:rsidRPr="00996E91">
        <w:rPr>
          <w:rFonts w:ascii="Book Antiqua" w:hAnsi="Book Antiqua" w:cs="Times New Roman"/>
          <w:bCs/>
          <w:sz w:val="20"/>
          <w:szCs w:val="20"/>
        </w:rPr>
        <w:t>organizational</w:t>
      </w:r>
      <w:proofErr w:type="spellEnd"/>
      <w:r w:rsidRPr="00996E91">
        <w:rPr>
          <w:rFonts w:ascii="Book Antiqua" w:hAnsi="Book Antiqua" w:cs="Times New Roman"/>
          <w:bCs/>
          <w:sz w:val="20"/>
          <w:szCs w:val="20"/>
        </w:rPr>
        <w:t xml:space="preserve"> </w:t>
      </w:r>
      <w:proofErr w:type="spellStart"/>
      <w:r w:rsidRPr="00996E91">
        <w:rPr>
          <w:rFonts w:ascii="Book Antiqua" w:hAnsi="Book Antiqua" w:cs="Times New Roman"/>
          <w:bCs/>
          <w:sz w:val="20"/>
          <w:szCs w:val="20"/>
        </w:rPr>
        <w:t>justice</w:t>
      </w:r>
      <w:proofErr w:type="spellEnd"/>
      <w:r w:rsidRPr="00996E91">
        <w:rPr>
          <w:rFonts w:ascii="Book Antiqua" w:hAnsi="Book Antiqua" w:cs="Times New Roman"/>
          <w:bCs/>
          <w:sz w:val="20"/>
          <w:szCs w:val="20"/>
        </w:rPr>
        <w:t xml:space="preserve"> </w:t>
      </w:r>
      <w:proofErr w:type="spellStart"/>
      <w:r w:rsidRPr="00996E91">
        <w:rPr>
          <w:rFonts w:ascii="Book Antiqua" w:hAnsi="Book Antiqua" w:cs="Times New Roman"/>
          <w:bCs/>
          <w:sz w:val="20"/>
          <w:szCs w:val="20"/>
        </w:rPr>
        <w:t>perception</w:t>
      </w:r>
      <w:proofErr w:type="spellEnd"/>
      <w:r w:rsidRPr="00996E91">
        <w:rPr>
          <w:rFonts w:ascii="Book Antiqua" w:hAnsi="Book Antiqua" w:cs="Times New Roman"/>
          <w:bCs/>
          <w:sz w:val="20"/>
          <w:szCs w:val="20"/>
        </w:rPr>
        <w:t xml:space="preserve"> is</w:t>
      </w:r>
      <w:r>
        <w:rPr>
          <w:rFonts w:ascii="Book Antiqua" w:hAnsi="Book Antiqua" w:cs="Times New Roman"/>
          <w:bCs/>
          <w:sz w:val="20"/>
          <w:szCs w:val="20"/>
        </w:rPr>
        <w:t xml:space="preserve"> </w:t>
      </w:r>
      <w:proofErr w:type="spellStart"/>
      <w:r>
        <w:rPr>
          <w:rFonts w:ascii="Book Antiqua" w:hAnsi="Book Antiqua" w:cs="Times New Roman"/>
          <w:bCs/>
          <w:sz w:val="20"/>
          <w:szCs w:val="20"/>
        </w:rPr>
        <w:t>increased</w:t>
      </w:r>
      <w:proofErr w:type="spellEnd"/>
      <w:r>
        <w:rPr>
          <w:rFonts w:ascii="Book Antiqua" w:hAnsi="Book Antiqua" w:cs="Times New Roman"/>
          <w:bCs/>
          <w:sz w:val="20"/>
          <w:szCs w:val="20"/>
        </w:rPr>
        <w:t xml:space="preserve"> by 1 </w:t>
      </w:r>
      <w:proofErr w:type="spellStart"/>
      <w:r>
        <w:rPr>
          <w:rFonts w:ascii="Book Antiqua" w:hAnsi="Book Antiqua" w:cs="Times New Roman"/>
          <w:bCs/>
          <w:sz w:val="20"/>
          <w:szCs w:val="20"/>
        </w:rPr>
        <w:t>unit</w:t>
      </w:r>
      <w:proofErr w:type="spellEnd"/>
      <w:r>
        <w:rPr>
          <w:rFonts w:ascii="Book Antiqua" w:hAnsi="Book Antiqua" w:cs="Times New Roman"/>
          <w:bCs/>
          <w:sz w:val="20"/>
          <w:szCs w:val="20"/>
        </w:rPr>
        <w:t xml:space="preserve">, their </w:t>
      </w:r>
      <w:proofErr w:type="spellStart"/>
      <w:r>
        <w:rPr>
          <w:rFonts w:ascii="Book Antiqua" w:hAnsi="Book Antiqua" w:cs="Times New Roman"/>
          <w:bCs/>
          <w:sz w:val="20"/>
          <w:szCs w:val="20"/>
        </w:rPr>
        <w:t>business</w:t>
      </w:r>
      <w:proofErr w:type="spellEnd"/>
      <w:r w:rsidRPr="00996E91">
        <w:rPr>
          <w:rFonts w:ascii="Book Antiqua" w:hAnsi="Book Antiqua" w:cs="Times New Roman"/>
          <w:bCs/>
          <w:sz w:val="20"/>
          <w:szCs w:val="20"/>
        </w:rPr>
        <w:t xml:space="preserve"> </w:t>
      </w:r>
      <w:proofErr w:type="spellStart"/>
      <w:r w:rsidRPr="00996E91">
        <w:rPr>
          <w:rFonts w:ascii="Book Antiqua" w:hAnsi="Book Antiqua" w:cs="Times New Roman"/>
          <w:bCs/>
          <w:sz w:val="20"/>
          <w:szCs w:val="20"/>
        </w:rPr>
        <w:t>motivation</w:t>
      </w:r>
      <w:proofErr w:type="spellEnd"/>
      <w:r w:rsidRPr="00996E91">
        <w:rPr>
          <w:rFonts w:ascii="Book Antiqua" w:hAnsi="Book Antiqua" w:cs="Times New Roman"/>
          <w:bCs/>
          <w:sz w:val="20"/>
          <w:szCs w:val="20"/>
        </w:rPr>
        <w:t xml:space="preserve"> </w:t>
      </w:r>
      <w:proofErr w:type="spellStart"/>
      <w:r w:rsidRPr="00996E91">
        <w:rPr>
          <w:rFonts w:ascii="Book Antiqua" w:hAnsi="Book Antiqua" w:cs="Times New Roman"/>
          <w:bCs/>
          <w:sz w:val="20"/>
          <w:szCs w:val="20"/>
        </w:rPr>
        <w:t>will</w:t>
      </w:r>
      <w:proofErr w:type="spellEnd"/>
      <w:r w:rsidRPr="00996E91">
        <w:rPr>
          <w:rFonts w:ascii="Book Antiqua" w:hAnsi="Book Antiqua" w:cs="Times New Roman"/>
          <w:bCs/>
          <w:sz w:val="20"/>
          <w:szCs w:val="20"/>
        </w:rPr>
        <w:t xml:space="preserve"> </w:t>
      </w:r>
      <w:proofErr w:type="spellStart"/>
      <w:r w:rsidRPr="00996E91">
        <w:rPr>
          <w:rFonts w:ascii="Book Antiqua" w:hAnsi="Book Antiqua" w:cs="Times New Roman"/>
          <w:bCs/>
          <w:sz w:val="20"/>
          <w:szCs w:val="20"/>
        </w:rPr>
        <w:t>increase</w:t>
      </w:r>
      <w:proofErr w:type="spellEnd"/>
      <w:r w:rsidRPr="00996E91">
        <w:rPr>
          <w:rFonts w:ascii="Book Antiqua" w:hAnsi="Book Antiqua" w:cs="Times New Roman"/>
          <w:bCs/>
          <w:sz w:val="20"/>
          <w:szCs w:val="20"/>
        </w:rPr>
        <w:t xml:space="preserve"> by 0.394. This </w:t>
      </w:r>
      <w:proofErr w:type="spellStart"/>
      <w:r w:rsidRPr="00996E91">
        <w:rPr>
          <w:rFonts w:ascii="Book Antiqua" w:hAnsi="Book Antiqua" w:cs="Times New Roman"/>
          <w:bCs/>
          <w:sz w:val="20"/>
          <w:szCs w:val="20"/>
        </w:rPr>
        <w:t>relationship</w:t>
      </w:r>
      <w:proofErr w:type="spellEnd"/>
      <w:r w:rsidRPr="00996E91">
        <w:rPr>
          <w:rFonts w:ascii="Book Antiqua" w:hAnsi="Book Antiqua" w:cs="Times New Roman"/>
          <w:bCs/>
          <w:sz w:val="20"/>
          <w:szCs w:val="20"/>
        </w:rPr>
        <w:t xml:space="preserve"> between </w:t>
      </w:r>
      <w:proofErr w:type="spellStart"/>
      <w:r>
        <w:rPr>
          <w:rFonts w:ascii="Book Antiqua" w:hAnsi="Book Antiqua" w:cs="Times New Roman"/>
          <w:bCs/>
          <w:sz w:val="20"/>
          <w:szCs w:val="20"/>
        </w:rPr>
        <w:t>two</w:t>
      </w:r>
      <w:proofErr w:type="spellEnd"/>
      <w:r>
        <w:rPr>
          <w:rFonts w:ascii="Book Antiqua" w:hAnsi="Book Antiqua" w:cs="Times New Roman"/>
          <w:bCs/>
          <w:sz w:val="20"/>
          <w:szCs w:val="20"/>
        </w:rPr>
        <w:t xml:space="preserve"> </w:t>
      </w:r>
      <w:proofErr w:type="spellStart"/>
      <w:r w:rsidRPr="00996E91">
        <w:rPr>
          <w:rFonts w:ascii="Book Antiqua" w:hAnsi="Book Antiqua" w:cs="Times New Roman"/>
          <w:bCs/>
          <w:sz w:val="20"/>
          <w:szCs w:val="20"/>
        </w:rPr>
        <w:t>variables</w:t>
      </w:r>
      <w:proofErr w:type="spellEnd"/>
      <w:r w:rsidRPr="00996E91">
        <w:rPr>
          <w:rFonts w:ascii="Book Antiqua" w:hAnsi="Book Antiqua" w:cs="Times New Roman"/>
          <w:bCs/>
          <w:sz w:val="20"/>
          <w:szCs w:val="20"/>
        </w:rPr>
        <w:t xml:space="preserve"> is </w:t>
      </w:r>
      <w:proofErr w:type="spellStart"/>
      <w:r w:rsidRPr="00996E91">
        <w:rPr>
          <w:rFonts w:ascii="Book Antiqua" w:hAnsi="Book Antiqua" w:cs="Times New Roman"/>
          <w:bCs/>
          <w:sz w:val="20"/>
          <w:szCs w:val="20"/>
        </w:rPr>
        <w:t>also</w:t>
      </w:r>
      <w:proofErr w:type="spellEnd"/>
      <w:r w:rsidRPr="00996E91">
        <w:rPr>
          <w:rFonts w:ascii="Book Antiqua" w:hAnsi="Book Antiqua" w:cs="Times New Roman"/>
          <w:bCs/>
          <w:sz w:val="20"/>
          <w:szCs w:val="20"/>
        </w:rPr>
        <w:t xml:space="preserve"> </w:t>
      </w:r>
      <w:proofErr w:type="spellStart"/>
      <w:r w:rsidRPr="00996E91">
        <w:rPr>
          <w:rFonts w:ascii="Book Antiqua" w:hAnsi="Book Antiqua" w:cs="Times New Roman"/>
          <w:bCs/>
          <w:sz w:val="20"/>
          <w:szCs w:val="20"/>
        </w:rPr>
        <w:t>statistically</w:t>
      </w:r>
      <w:proofErr w:type="spellEnd"/>
      <w:r w:rsidRPr="00996E91">
        <w:rPr>
          <w:rFonts w:ascii="Book Antiqua" w:hAnsi="Book Antiqua" w:cs="Times New Roman"/>
          <w:bCs/>
          <w:sz w:val="20"/>
          <w:szCs w:val="20"/>
        </w:rPr>
        <w:t xml:space="preserve"> </w:t>
      </w:r>
      <w:proofErr w:type="spellStart"/>
      <w:r w:rsidRPr="00996E91">
        <w:rPr>
          <w:rFonts w:ascii="Book Antiqua" w:hAnsi="Book Antiqua" w:cs="Times New Roman"/>
          <w:bCs/>
          <w:sz w:val="20"/>
          <w:szCs w:val="20"/>
        </w:rPr>
        <w:t>significant</w:t>
      </w:r>
      <w:proofErr w:type="spellEnd"/>
      <w:r w:rsidRPr="00996E91">
        <w:rPr>
          <w:rFonts w:ascii="Book Antiqua" w:hAnsi="Book Antiqua" w:cs="Times New Roman"/>
          <w:bCs/>
          <w:sz w:val="20"/>
          <w:szCs w:val="20"/>
        </w:rPr>
        <w:t xml:space="preserve">. There is a </w:t>
      </w:r>
      <w:proofErr w:type="spellStart"/>
      <w:r w:rsidRPr="00996E91">
        <w:rPr>
          <w:rFonts w:ascii="Book Antiqua" w:hAnsi="Book Antiqua" w:cs="Times New Roman"/>
          <w:bCs/>
          <w:sz w:val="20"/>
          <w:szCs w:val="20"/>
        </w:rPr>
        <w:t>positive</w:t>
      </w:r>
      <w:proofErr w:type="spellEnd"/>
      <w:r w:rsidRPr="00996E91">
        <w:rPr>
          <w:rFonts w:ascii="Book Antiqua" w:hAnsi="Book Antiqua" w:cs="Times New Roman"/>
          <w:bCs/>
          <w:sz w:val="20"/>
          <w:szCs w:val="20"/>
        </w:rPr>
        <w:t xml:space="preserve"> </w:t>
      </w:r>
      <w:proofErr w:type="spellStart"/>
      <w:r w:rsidRPr="00996E91">
        <w:rPr>
          <w:rFonts w:ascii="Book Antiqua" w:hAnsi="Book Antiqua" w:cs="Times New Roman"/>
          <w:bCs/>
          <w:sz w:val="20"/>
          <w:szCs w:val="20"/>
        </w:rPr>
        <w:t>linear</w:t>
      </w:r>
      <w:proofErr w:type="spellEnd"/>
      <w:r w:rsidRPr="00996E91">
        <w:rPr>
          <w:rFonts w:ascii="Book Antiqua" w:hAnsi="Book Antiqua" w:cs="Times New Roman"/>
          <w:bCs/>
          <w:sz w:val="20"/>
          <w:szCs w:val="20"/>
        </w:rPr>
        <w:t xml:space="preserve"> </w:t>
      </w:r>
      <w:proofErr w:type="spellStart"/>
      <w:r w:rsidRPr="00996E91">
        <w:rPr>
          <w:rFonts w:ascii="Book Antiqua" w:hAnsi="Book Antiqua" w:cs="Times New Roman"/>
          <w:bCs/>
          <w:sz w:val="20"/>
          <w:szCs w:val="20"/>
        </w:rPr>
        <w:t>relationship</w:t>
      </w:r>
      <w:proofErr w:type="spellEnd"/>
      <w:r w:rsidRPr="00996E91">
        <w:rPr>
          <w:rFonts w:ascii="Book Antiqua" w:hAnsi="Book Antiqua" w:cs="Times New Roman"/>
          <w:bCs/>
          <w:sz w:val="20"/>
          <w:szCs w:val="20"/>
        </w:rPr>
        <w:t xml:space="preserve"> between</w:t>
      </w:r>
      <w:r>
        <w:rPr>
          <w:rFonts w:ascii="Book Antiqua" w:hAnsi="Book Antiqua" w:cs="Times New Roman"/>
          <w:bCs/>
          <w:sz w:val="20"/>
          <w:szCs w:val="20"/>
        </w:rPr>
        <w:t xml:space="preserve"> </w:t>
      </w:r>
      <w:proofErr w:type="spellStart"/>
      <w:r>
        <w:rPr>
          <w:rFonts w:ascii="Book Antiqua" w:hAnsi="Book Antiqua" w:cs="Times New Roman"/>
          <w:bCs/>
          <w:sz w:val="20"/>
          <w:szCs w:val="20"/>
        </w:rPr>
        <w:t>organizational</w:t>
      </w:r>
      <w:proofErr w:type="spellEnd"/>
      <w:r>
        <w:rPr>
          <w:rFonts w:ascii="Book Antiqua" w:hAnsi="Book Antiqua" w:cs="Times New Roman"/>
          <w:bCs/>
          <w:sz w:val="20"/>
          <w:szCs w:val="20"/>
        </w:rPr>
        <w:t xml:space="preserve"> </w:t>
      </w:r>
      <w:proofErr w:type="spellStart"/>
      <w:r>
        <w:rPr>
          <w:rFonts w:ascii="Book Antiqua" w:hAnsi="Book Antiqua" w:cs="Times New Roman"/>
          <w:bCs/>
          <w:sz w:val="20"/>
          <w:szCs w:val="20"/>
        </w:rPr>
        <w:t>justice</w:t>
      </w:r>
      <w:proofErr w:type="spellEnd"/>
      <w:r>
        <w:rPr>
          <w:rFonts w:ascii="Book Antiqua" w:hAnsi="Book Antiqua" w:cs="Times New Roman"/>
          <w:bCs/>
          <w:sz w:val="20"/>
          <w:szCs w:val="20"/>
        </w:rPr>
        <w:t xml:space="preserve"> and </w:t>
      </w:r>
      <w:proofErr w:type="spellStart"/>
      <w:r>
        <w:rPr>
          <w:rFonts w:ascii="Book Antiqua" w:hAnsi="Book Antiqua" w:cs="Times New Roman"/>
          <w:bCs/>
          <w:sz w:val="20"/>
          <w:szCs w:val="20"/>
        </w:rPr>
        <w:t>business</w:t>
      </w:r>
      <w:proofErr w:type="spellEnd"/>
      <w:r w:rsidRPr="00996E91">
        <w:rPr>
          <w:rFonts w:ascii="Book Antiqua" w:hAnsi="Book Antiqua" w:cs="Times New Roman"/>
          <w:bCs/>
          <w:sz w:val="20"/>
          <w:szCs w:val="20"/>
        </w:rPr>
        <w:t xml:space="preserve"> </w:t>
      </w:r>
      <w:proofErr w:type="spellStart"/>
      <w:r w:rsidRPr="00996E91">
        <w:rPr>
          <w:rFonts w:ascii="Book Antiqua" w:hAnsi="Book Antiqua" w:cs="Times New Roman"/>
          <w:bCs/>
          <w:sz w:val="20"/>
          <w:szCs w:val="20"/>
        </w:rPr>
        <w:t>motivation</w:t>
      </w:r>
      <w:proofErr w:type="spellEnd"/>
      <w:r w:rsidRPr="00996E91">
        <w:rPr>
          <w:rFonts w:ascii="Book Antiqua" w:hAnsi="Book Antiqua" w:cs="Times New Roman"/>
          <w:bCs/>
          <w:sz w:val="20"/>
          <w:szCs w:val="20"/>
        </w:rPr>
        <w:t>.</w:t>
      </w:r>
    </w:p>
    <w:p w:rsidR="00391C75" w:rsidRPr="0027205B" w:rsidRDefault="00391C75" w:rsidP="00391C75">
      <w:pPr>
        <w:pStyle w:val="ListeParagraf"/>
        <w:widowControl/>
        <w:numPr>
          <w:ilvl w:val="1"/>
          <w:numId w:val="20"/>
        </w:numPr>
        <w:tabs>
          <w:tab w:val="left" w:pos="1134"/>
          <w:tab w:val="left" w:pos="1272"/>
        </w:tabs>
        <w:spacing w:before="120" w:after="120"/>
        <w:ind w:left="709" w:firstLine="0"/>
        <w:contextualSpacing/>
        <w:jc w:val="both"/>
        <w:rPr>
          <w:rFonts w:ascii="Book Antiqua" w:hAnsi="Book Antiqua"/>
          <w:b/>
          <w:bCs/>
          <w:sz w:val="20"/>
          <w:szCs w:val="20"/>
        </w:rPr>
      </w:pPr>
      <w:r w:rsidRPr="0027205B">
        <w:rPr>
          <w:rFonts w:ascii="Book Antiqua" w:hAnsi="Book Antiqua"/>
          <w:b/>
          <w:bCs/>
          <w:sz w:val="20"/>
          <w:szCs w:val="20"/>
        </w:rPr>
        <w:t>DISCUSSI</w:t>
      </w:r>
      <w:r>
        <w:rPr>
          <w:rFonts w:ascii="Book Antiqua" w:hAnsi="Book Antiqua"/>
          <w:b/>
          <w:bCs/>
          <w:sz w:val="20"/>
          <w:szCs w:val="20"/>
        </w:rPr>
        <w:t>ON</w:t>
      </w:r>
      <w:r w:rsidRPr="0027205B">
        <w:rPr>
          <w:rFonts w:ascii="Book Antiqua" w:hAnsi="Book Antiqua"/>
          <w:b/>
          <w:bCs/>
          <w:sz w:val="20"/>
          <w:szCs w:val="20"/>
        </w:rPr>
        <w:t xml:space="preserve">        </w:t>
      </w:r>
    </w:p>
    <w:p w:rsidR="00391C75" w:rsidRPr="00956EE8" w:rsidRDefault="00391C75" w:rsidP="00391C75">
      <w:pPr>
        <w:tabs>
          <w:tab w:val="left" w:pos="972"/>
        </w:tabs>
        <w:jc w:val="both"/>
        <w:rPr>
          <w:rFonts w:ascii="Book Antiqua" w:hAnsi="Book Antiqua" w:cs="Times New Roman"/>
          <w:bCs/>
          <w:sz w:val="20"/>
          <w:szCs w:val="20"/>
        </w:rPr>
      </w:pPr>
      <w:r w:rsidRPr="00996E91">
        <w:rPr>
          <w:rFonts w:ascii="Book Antiqua" w:hAnsi="Book Antiqua" w:cs="Times New Roman"/>
          <w:bCs/>
          <w:sz w:val="20"/>
          <w:szCs w:val="20"/>
        </w:rPr>
        <w:t xml:space="preserve">In </w:t>
      </w:r>
      <w:proofErr w:type="spellStart"/>
      <w:r w:rsidRPr="00996E91">
        <w:rPr>
          <w:rFonts w:ascii="Book Antiqua" w:hAnsi="Book Antiqua" w:cs="Times New Roman"/>
          <w:bCs/>
          <w:sz w:val="20"/>
          <w:szCs w:val="20"/>
        </w:rPr>
        <w:t>the</w:t>
      </w:r>
      <w:proofErr w:type="spellEnd"/>
      <w:r w:rsidRPr="00996E91">
        <w:rPr>
          <w:rFonts w:ascii="Book Antiqua" w:hAnsi="Book Antiqua" w:cs="Times New Roman"/>
          <w:bCs/>
          <w:sz w:val="20"/>
          <w:szCs w:val="20"/>
        </w:rPr>
        <w:t xml:space="preserve"> </w:t>
      </w:r>
      <w:proofErr w:type="spellStart"/>
      <w:r w:rsidRPr="00996E91">
        <w:rPr>
          <w:rFonts w:ascii="Book Antiqua" w:hAnsi="Book Antiqua" w:cs="Times New Roman"/>
          <w:bCs/>
          <w:sz w:val="20"/>
          <w:szCs w:val="20"/>
        </w:rPr>
        <w:t>research</w:t>
      </w:r>
      <w:proofErr w:type="spellEnd"/>
      <w:r w:rsidRPr="00996E91">
        <w:rPr>
          <w:rFonts w:ascii="Book Antiqua" w:hAnsi="Book Antiqua" w:cs="Times New Roman"/>
          <w:bCs/>
          <w:sz w:val="20"/>
          <w:szCs w:val="20"/>
        </w:rPr>
        <w:t xml:space="preserve"> </w:t>
      </w:r>
      <w:proofErr w:type="spellStart"/>
      <w:r w:rsidRPr="00996E91">
        <w:rPr>
          <w:rFonts w:ascii="Book Antiqua" w:hAnsi="Book Antiqua" w:cs="Times New Roman"/>
          <w:bCs/>
          <w:sz w:val="20"/>
          <w:szCs w:val="20"/>
        </w:rPr>
        <w:t>conducted</w:t>
      </w:r>
      <w:proofErr w:type="spellEnd"/>
      <w:r w:rsidRPr="00996E91">
        <w:rPr>
          <w:rFonts w:ascii="Book Antiqua" w:hAnsi="Book Antiqua" w:cs="Times New Roman"/>
          <w:bCs/>
          <w:sz w:val="20"/>
          <w:szCs w:val="20"/>
        </w:rPr>
        <w:t xml:space="preserve"> in </w:t>
      </w:r>
      <w:proofErr w:type="spellStart"/>
      <w:r w:rsidRPr="00996E91">
        <w:rPr>
          <w:rFonts w:ascii="Book Antiqua" w:hAnsi="Book Antiqua" w:cs="Times New Roman"/>
          <w:bCs/>
          <w:sz w:val="20"/>
          <w:szCs w:val="20"/>
        </w:rPr>
        <w:t>the</w:t>
      </w:r>
      <w:proofErr w:type="spellEnd"/>
      <w:r w:rsidRPr="00996E91">
        <w:rPr>
          <w:rFonts w:ascii="Book Antiqua" w:hAnsi="Book Antiqua" w:cs="Times New Roman"/>
          <w:bCs/>
          <w:sz w:val="20"/>
          <w:szCs w:val="20"/>
        </w:rPr>
        <w:t xml:space="preserve"> field of </w:t>
      </w:r>
      <w:proofErr w:type="spellStart"/>
      <w:r w:rsidRPr="00996E91">
        <w:rPr>
          <w:rFonts w:ascii="Book Antiqua" w:hAnsi="Book Antiqua" w:cs="Times New Roman"/>
          <w:bCs/>
          <w:sz w:val="20"/>
          <w:szCs w:val="20"/>
        </w:rPr>
        <w:t>higher</w:t>
      </w:r>
      <w:proofErr w:type="spellEnd"/>
      <w:r w:rsidRPr="00996E91">
        <w:rPr>
          <w:rFonts w:ascii="Book Antiqua" w:hAnsi="Book Antiqua" w:cs="Times New Roman"/>
          <w:bCs/>
          <w:sz w:val="20"/>
          <w:szCs w:val="20"/>
        </w:rPr>
        <w:t xml:space="preserve"> </w:t>
      </w:r>
      <w:proofErr w:type="spellStart"/>
      <w:r w:rsidRPr="00996E91">
        <w:rPr>
          <w:rFonts w:ascii="Book Antiqua" w:hAnsi="Book Antiqua" w:cs="Times New Roman"/>
          <w:bCs/>
          <w:sz w:val="20"/>
          <w:szCs w:val="20"/>
        </w:rPr>
        <w:t>education</w:t>
      </w:r>
      <w:proofErr w:type="spellEnd"/>
      <w:r w:rsidRPr="00996E91">
        <w:rPr>
          <w:rFonts w:ascii="Book Antiqua" w:hAnsi="Book Antiqua" w:cs="Times New Roman"/>
          <w:bCs/>
          <w:sz w:val="20"/>
          <w:szCs w:val="20"/>
        </w:rPr>
        <w:t xml:space="preserve"> by Argon (2010), it </w:t>
      </w:r>
      <w:proofErr w:type="spellStart"/>
      <w:r w:rsidRPr="00996E91">
        <w:rPr>
          <w:rFonts w:ascii="Book Antiqua" w:hAnsi="Book Antiqua" w:cs="Times New Roman"/>
          <w:bCs/>
          <w:sz w:val="20"/>
          <w:szCs w:val="20"/>
        </w:rPr>
        <w:t>was</w:t>
      </w:r>
      <w:proofErr w:type="spellEnd"/>
      <w:r w:rsidRPr="00996E91">
        <w:rPr>
          <w:rFonts w:ascii="Book Antiqua" w:hAnsi="Book Antiqua" w:cs="Times New Roman"/>
          <w:bCs/>
          <w:sz w:val="20"/>
          <w:szCs w:val="20"/>
        </w:rPr>
        <w:t xml:space="preserve"> </w:t>
      </w:r>
      <w:proofErr w:type="spellStart"/>
      <w:r w:rsidRPr="00996E91">
        <w:rPr>
          <w:rFonts w:ascii="Book Antiqua" w:hAnsi="Book Antiqua" w:cs="Times New Roman"/>
          <w:bCs/>
          <w:sz w:val="20"/>
          <w:szCs w:val="20"/>
        </w:rPr>
        <w:t>concluded</w:t>
      </w:r>
      <w:proofErr w:type="spellEnd"/>
      <w:r w:rsidRPr="00996E91">
        <w:rPr>
          <w:rFonts w:ascii="Book Antiqua" w:hAnsi="Book Antiqua" w:cs="Times New Roman"/>
          <w:bCs/>
          <w:sz w:val="20"/>
          <w:szCs w:val="20"/>
        </w:rPr>
        <w:t xml:space="preserve"> that </w:t>
      </w:r>
      <w:proofErr w:type="spellStart"/>
      <w:r w:rsidRPr="00996E91">
        <w:rPr>
          <w:rFonts w:ascii="Book Antiqua" w:hAnsi="Book Antiqua" w:cs="Times New Roman"/>
          <w:bCs/>
          <w:sz w:val="20"/>
          <w:szCs w:val="20"/>
        </w:rPr>
        <w:t>the</w:t>
      </w:r>
      <w:proofErr w:type="spellEnd"/>
      <w:r w:rsidRPr="00996E91">
        <w:rPr>
          <w:rFonts w:ascii="Book Antiqua" w:hAnsi="Book Antiqua" w:cs="Times New Roman"/>
          <w:bCs/>
          <w:sz w:val="20"/>
          <w:szCs w:val="20"/>
        </w:rPr>
        <w:t xml:space="preserve"> </w:t>
      </w:r>
      <w:proofErr w:type="spellStart"/>
      <w:r w:rsidRPr="00996E91">
        <w:rPr>
          <w:rFonts w:ascii="Book Antiqua" w:hAnsi="Book Antiqua" w:cs="Times New Roman"/>
          <w:bCs/>
          <w:sz w:val="20"/>
          <w:szCs w:val="20"/>
        </w:rPr>
        <w:t>motivation</w:t>
      </w:r>
      <w:proofErr w:type="spellEnd"/>
      <w:r w:rsidRPr="00996E91">
        <w:rPr>
          <w:rFonts w:ascii="Book Antiqua" w:hAnsi="Book Antiqua" w:cs="Times New Roman"/>
          <w:bCs/>
          <w:sz w:val="20"/>
          <w:szCs w:val="20"/>
        </w:rPr>
        <w:t xml:space="preserve"> of </w:t>
      </w:r>
      <w:proofErr w:type="spellStart"/>
      <w:r w:rsidRPr="00996E91">
        <w:rPr>
          <w:rFonts w:ascii="Book Antiqua" w:hAnsi="Book Antiqua" w:cs="Times New Roman"/>
          <w:bCs/>
          <w:sz w:val="20"/>
          <w:szCs w:val="20"/>
        </w:rPr>
        <w:t>academicians</w:t>
      </w:r>
      <w:proofErr w:type="spellEnd"/>
      <w:r w:rsidRPr="00996E91">
        <w:rPr>
          <w:rFonts w:ascii="Book Antiqua" w:hAnsi="Book Antiqua" w:cs="Times New Roman"/>
          <w:bCs/>
          <w:sz w:val="20"/>
          <w:szCs w:val="20"/>
        </w:rPr>
        <w:t xml:space="preserve"> </w:t>
      </w:r>
      <w:proofErr w:type="spellStart"/>
      <w:r w:rsidRPr="00996E91">
        <w:rPr>
          <w:rFonts w:ascii="Book Antiqua" w:hAnsi="Book Antiqua" w:cs="Times New Roman"/>
          <w:bCs/>
          <w:sz w:val="20"/>
          <w:szCs w:val="20"/>
        </w:rPr>
        <w:t>increased</w:t>
      </w:r>
      <w:proofErr w:type="spellEnd"/>
      <w:r w:rsidRPr="00996E91">
        <w:rPr>
          <w:rFonts w:ascii="Book Antiqua" w:hAnsi="Book Antiqua" w:cs="Times New Roman"/>
          <w:bCs/>
          <w:sz w:val="20"/>
          <w:szCs w:val="20"/>
        </w:rPr>
        <w:t xml:space="preserve"> as </w:t>
      </w:r>
      <w:proofErr w:type="spellStart"/>
      <w:r w:rsidRPr="00996E91">
        <w:rPr>
          <w:rFonts w:ascii="Book Antiqua" w:hAnsi="Book Antiqua" w:cs="Times New Roman"/>
          <w:bCs/>
          <w:sz w:val="20"/>
          <w:szCs w:val="20"/>
        </w:rPr>
        <w:t>much</w:t>
      </w:r>
      <w:proofErr w:type="spellEnd"/>
      <w:r w:rsidRPr="00996E91">
        <w:rPr>
          <w:rFonts w:ascii="Book Antiqua" w:hAnsi="Book Antiqua" w:cs="Times New Roman"/>
          <w:bCs/>
          <w:sz w:val="20"/>
          <w:szCs w:val="20"/>
        </w:rPr>
        <w:t xml:space="preserve"> as </w:t>
      </w:r>
      <w:proofErr w:type="spellStart"/>
      <w:r w:rsidRPr="00996E91">
        <w:rPr>
          <w:rFonts w:ascii="Book Antiqua" w:hAnsi="Book Antiqua" w:cs="Times New Roman"/>
          <w:bCs/>
          <w:sz w:val="20"/>
          <w:szCs w:val="20"/>
        </w:rPr>
        <w:t>the</w:t>
      </w:r>
      <w:proofErr w:type="spellEnd"/>
      <w:r w:rsidRPr="00996E91">
        <w:rPr>
          <w:rFonts w:ascii="Book Antiqua" w:hAnsi="Book Antiqua" w:cs="Times New Roman"/>
          <w:bCs/>
          <w:sz w:val="20"/>
          <w:szCs w:val="20"/>
        </w:rPr>
        <w:t xml:space="preserve"> sense of </w:t>
      </w:r>
      <w:proofErr w:type="spellStart"/>
      <w:r w:rsidRPr="00996E91">
        <w:rPr>
          <w:rFonts w:ascii="Book Antiqua" w:hAnsi="Book Antiqua" w:cs="Times New Roman"/>
          <w:bCs/>
          <w:sz w:val="20"/>
          <w:szCs w:val="20"/>
        </w:rPr>
        <w:t>right</w:t>
      </w:r>
      <w:proofErr w:type="spellEnd"/>
      <w:r w:rsidRPr="00996E91">
        <w:rPr>
          <w:rFonts w:ascii="Book Antiqua" w:hAnsi="Book Antiqua" w:cs="Times New Roman"/>
          <w:bCs/>
          <w:sz w:val="20"/>
          <w:szCs w:val="20"/>
        </w:rPr>
        <w:t xml:space="preserve"> and </w:t>
      </w:r>
      <w:proofErr w:type="spellStart"/>
      <w:r w:rsidRPr="00996E91">
        <w:rPr>
          <w:rFonts w:ascii="Book Antiqua" w:hAnsi="Book Antiqua" w:cs="Times New Roman"/>
          <w:bCs/>
          <w:sz w:val="20"/>
          <w:szCs w:val="20"/>
        </w:rPr>
        <w:t>justice</w:t>
      </w:r>
      <w:proofErr w:type="spellEnd"/>
      <w:r w:rsidRPr="00996E91">
        <w:rPr>
          <w:rFonts w:ascii="Book Antiqua" w:hAnsi="Book Antiqua" w:cs="Times New Roman"/>
          <w:bCs/>
          <w:sz w:val="20"/>
          <w:szCs w:val="20"/>
        </w:rPr>
        <w:t xml:space="preserve"> in </w:t>
      </w:r>
      <w:proofErr w:type="spellStart"/>
      <w:r w:rsidRPr="00996E91">
        <w:rPr>
          <w:rFonts w:ascii="Book Antiqua" w:hAnsi="Book Antiqua" w:cs="Times New Roman"/>
          <w:bCs/>
          <w:sz w:val="20"/>
          <w:szCs w:val="20"/>
        </w:rPr>
        <w:t>the</w:t>
      </w:r>
      <w:proofErr w:type="spellEnd"/>
      <w:r w:rsidRPr="00996E91">
        <w:rPr>
          <w:rFonts w:ascii="Book Antiqua" w:hAnsi="Book Antiqua" w:cs="Times New Roman"/>
          <w:bCs/>
          <w:sz w:val="20"/>
          <w:szCs w:val="20"/>
        </w:rPr>
        <w:t xml:space="preserve"> </w:t>
      </w:r>
      <w:proofErr w:type="spellStart"/>
      <w:r w:rsidRPr="00996E91">
        <w:rPr>
          <w:rFonts w:ascii="Book Antiqua" w:hAnsi="Book Antiqua" w:cs="Times New Roman"/>
          <w:bCs/>
          <w:sz w:val="20"/>
          <w:szCs w:val="20"/>
        </w:rPr>
        <w:t>organization</w:t>
      </w:r>
      <w:proofErr w:type="spellEnd"/>
      <w:r w:rsidRPr="00996E91">
        <w:rPr>
          <w:rFonts w:ascii="Book Antiqua" w:hAnsi="Book Antiqua" w:cs="Times New Roman"/>
          <w:bCs/>
          <w:sz w:val="20"/>
          <w:szCs w:val="20"/>
        </w:rPr>
        <w:t xml:space="preserve"> </w:t>
      </w:r>
      <w:proofErr w:type="spellStart"/>
      <w:r w:rsidRPr="00996E91">
        <w:rPr>
          <w:rFonts w:ascii="Book Antiqua" w:hAnsi="Book Antiqua" w:cs="Times New Roman"/>
          <w:bCs/>
          <w:sz w:val="20"/>
          <w:szCs w:val="20"/>
        </w:rPr>
        <w:t>was</w:t>
      </w:r>
      <w:proofErr w:type="spellEnd"/>
      <w:r w:rsidRPr="00996E91">
        <w:rPr>
          <w:rFonts w:ascii="Book Antiqua" w:hAnsi="Book Antiqua" w:cs="Times New Roman"/>
          <w:bCs/>
          <w:sz w:val="20"/>
          <w:szCs w:val="20"/>
        </w:rPr>
        <w:t xml:space="preserve"> </w:t>
      </w:r>
      <w:proofErr w:type="spellStart"/>
      <w:r w:rsidRPr="00996E91">
        <w:rPr>
          <w:rFonts w:ascii="Book Antiqua" w:hAnsi="Book Antiqua" w:cs="Times New Roman"/>
          <w:bCs/>
          <w:sz w:val="20"/>
          <w:szCs w:val="20"/>
        </w:rPr>
        <w:t>positive</w:t>
      </w:r>
      <w:proofErr w:type="spellEnd"/>
      <w:r w:rsidRPr="00996E91">
        <w:rPr>
          <w:rFonts w:ascii="Book Antiqua" w:hAnsi="Book Antiqua" w:cs="Times New Roman"/>
          <w:bCs/>
          <w:sz w:val="20"/>
          <w:szCs w:val="20"/>
        </w:rPr>
        <w:t>.</w:t>
      </w:r>
      <w:r>
        <w:rPr>
          <w:rFonts w:ascii="Book Antiqua" w:hAnsi="Book Antiqua" w:cs="Times New Roman"/>
          <w:bCs/>
          <w:sz w:val="20"/>
          <w:szCs w:val="20"/>
        </w:rPr>
        <w:t xml:space="preserve"> </w:t>
      </w:r>
      <w:proofErr w:type="spellStart"/>
      <w:r w:rsidRPr="00996E91">
        <w:rPr>
          <w:rFonts w:ascii="Book Antiqua" w:hAnsi="Book Antiqua" w:cs="Times New Roman"/>
          <w:bCs/>
          <w:sz w:val="20"/>
          <w:szCs w:val="20"/>
        </w:rPr>
        <w:t>Gillet</w:t>
      </w:r>
      <w:proofErr w:type="spellEnd"/>
      <w:r w:rsidRPr="00996E91">
        <w:rPr>
          <w:rFonts w:ascii="Book Antiqua" w:hAnsi="Book Antiqua" w:cs="Times New Roman"/>
          <w:bCs/>
          <w:sz w:val="20"/>
          <w:szCs w:val="20"/>
        </w:rPr>
        <w:t xml:space="preserve"> et al. (2013) </w:t>
      </w:r>
      <w:proofErr w:type="spellStart"/>
      <w:r w:rsidRPr="00996E91">
        <w:rPr>
          <w:rFonts w:ascii="Book Antiqua" w:hAnsi="Book Antiqua" w:cs="Times New Roman"/>
          <w:bCs/>
          <w:sz w:val="20"/>
          <w:szCs w:val="20"/>
        </w:rPr>
        <w:t>sh</w:t>
      </w:r>
      <w:r>
        <w:rPr>
          <w:rFonts w:ascii="Book Antiqua" w:hAnsi="Book Antiqua" w:cs="Times New Roman"/>
          <w:bCs/>
          <w:sz w:val="20"/>
          <w:szCs w:val="20"/>
        </w:rPr>
        <w:t>owed</w:t>
      </w:r>
      <w:proofErr w:type="spellEnd"/>
      <w:r>
        <w:rPr>
          <w:rFonts w:ascii="Book Antiqua" w:hAnsi="Book Antiqua" w:cs="Times New Roman"/>
          <w:bCs/>
          <w:sz w:val="20"/>
          <w:szCs w:val="20"/>
        </w:rPr>
        <w:t xml:space="preserve"> that </w:t>
      </w:r>
      <w:proofErr w:type="spellStart"/>
      <w:r>
        <w:rPr>
          <w:rFonts w:ascii="Book Antiqua" w:hAnsi="Book Antiqua" w:cs="Times New Roman"/>
          <w:bCs/>
          <w:sz w:val="20"/>
          <w:szCs w:val="20"/>
        </w:rPr>
        <w:t>working</w:t>
      </w:r>
      <w:proofErr w:type="spellEnd"/>
      <w:r>
        <w:rPr>
          <w:rFonts w:ascii="Book Antiqua" w:hAnsi="Book Antiqua" w:cs="Times New Roman"/>
          <w:bCs/>
          <w:sz w:val="20"/>
          <w:szCs w:val="20"/>
        </w:rPr>
        <w:t xml:space="preserve"> in a </w:t>
      </w:r>
      <w:proofErr w:type="spellStart"/>
      <w:r>
        <w:rPr>
          <w:rFonts w:ascii="Book Antiqua" w:hAnsi="Book Antiqua" w:cs="Times New Roman"/>
          <w:bCs/>
          <w:sz w:val="20"/>
          <w:szCs w:val="20"/>
        </w:rPr>
        <w:t>fair</w:t>
      </w:r>
      <w:proofErr w:type="spellEnd"/>
      <w:r>
        <w:rPr>
          <w:rFonts w:ascii="Book Antiqua" w:hAnsi="Book Antiqua" w:cs="Times New Roman"/>
          <w:bCs/>
          <w:sz w:val="20"/>
          <w:szCs w:val="20"/>
        </w:rPr>
        <w:t xml:space="preserve"> </w:t>
      </w:r>
      <w:proofErr w:type="spellStart"/>
      <w:r>
        <w:rPr>
          <w:rFonts w:ascii="Book Antiqua" w:hAnsi="Book Antiqua" w:cs="Times New Roman"/>
          <w:bCs/>
          <w:sz w:val="20"/>
          <w:szCs w:val="20"/>
        </w:rPr>
        <w:t>business</w:t>
      </w:r>
      <w:proofErr w:type="spellEnd"/>
      <w:r w:rsidRPr="00996E91">
        <w:rPr>
          <w:rFonts w:ascii="Book Antiqua" w:hAnsi="Book Antiqua" w:cs="Times New Roman"/>
          <w:bCs/>
          <w:sz w:val="20"/>
          <w:szCs w:val="20"/>
        </w:rPr>
        <w:t xml:space="preserve"> </w:t>
      </w:r>
      <w:proofErr w:type="spellStart"/>
      <w:r w:rsidRPr="00996E91">
        <w:rPr>
          <w:rFonts w:ascii="Book Antiqua" w:hAnsi="Book Antiqua" w:cs="Times New Roman"/>
          <w:bCs/>
          <w:sz w:val="20"/>
          <w:szCs w:val="20"/>
        </w:rPr>
        <w:t>environment</w:t>
      </w:r>
      <w:proofErr w:type="spellEnd"/>
      <w:r w:rsidRPr="00996E91">
        <w:rPr>
          <w:rFonts w:ascii="Book Antiqua" w:hAnsi="Book Antiqua" w:cs="Times New Roman"/>
          <w:bCs/>
          <w:sz w:val="20"/>
          <w:szCs w:val="20"/>
        </w:rPr>
        <w:t xml:space="preserve"> has a </w:t>
      </w:r>
      <w:proofErr w:type="spellStart"/>
      <w:r w:rsidRPr="00996E91">
        <w:rPr>
          <w:rFonts w:ascii="Book Antiqua" w:hAnsi="Book Antiqua" w:cs="Times New Roman"/>
          <w:bCs/>
          <w:sz w:val="20"/>
          <w:szCs w:val="20"/>
        </w:rPr>
        <w:t>positive</w:t>
      </w:r>
      <w:proofErr w:type="spellEnd"/>
      <w:r w:rsidRPr="00996E91">
        <w:rPr>
          <w:rFonts w:ascii="Book Antiqua" w:hAnsi="Book Antiqua" w:cs="Times New Roman"/>
          <w:bCs/>
          <w:sz w:val="20"/>
          <w:szCs w:val="20"/>
        </w:rPr>
        <w:t xml:space="preserve"> </w:t>
      </w:r>
      <w:proofErr w:type="spellStart"/>
      <w:r w:rsidRPr="00996E91">
        <w:rPr>
          <w:rFonts w:ascii="Book Antiqua" w:hAnsi="Book Antiqua" w:cs="Times New Roman"/>
          <w:bCs/>
          <w:sz w:val="20"/>
          <w:szCs w:val="20"/>
        </w:rPr>
        <w:t>effect</w:t>
      </w:r>
      <w:proofErr w:type="spellEnd"/>
      <w:r w:rsidRPr="00996E91">
        <w:rPr>
          <w:rFonts w:ascii="Book Antiqua" w:hAnsi="Book Antiqua" w:cs="Times New Roman"/>
          <w:bCs/>
          <w:sz w:val="20"/>
          <w:szCs w:val="20"/>
        </w:rPr>
        <w:t xml:space="preserve"> on </w:t>
      </w:r>
      <w:proofErr w:type="spellStart"/>
      <w:r w:rsidRPr="00996E91">
        <w:rPr>
          <w:rFonts w:ascii="Book Antiqua" w:hAnsi="Book Antiqua" w:cs="Times New Roman"/>
          <w:bCs/>
          <w:sz w:val="20"/>
          <w:szCs w:val="20"/>
        </w:rPr>
        <w:t>the</w:t>
      </w:r>
      <w:proofErr w:type="spellEnd"/>
      <w:r w:rsidRPr="00996E91">
        <w:rPr>
          <w:rFonts w:ascii="Book Antiqua" w:hAnsi="Book Antiqua" w:cs="Times New Roman"/>
          <w:bCs/>
          <w:sz w:val="20"/>
          <w:szCs w:val="20"/>
        </w:rPr>
        <w:t xml:space="preserve"> </w:t>
      </w:r>
      <w:proofErr w:type="spellStart"/>
      <w:r w:rsidRPr="00996E91">
        <w:rPr>
          <w:rFonts w:ascii="Book Antiqua" w:hAnsi="Book Antiqua" w:cs="Times New Roman"/>
          <w:bCs/>
          <w:sz w:val="20"/>
          <w:szCs w:val="20"/>
        </w:rPr>
        <w:t>motivation</w:t>
      </w:r>
      <w:proofErr w:type="spellEnd"/>
      <w:r w:rsidRPr="00996E91">
        <w:rPr>
          <w:rFonts w:ascii="Book Antiqua" w:hAnsi="Book Antiqua" w:cs="Times New Roman"/>
          <w:bCs/>
          <w:sz w:val="20"/>
          <w:szCs w:val="20"/>
        </w:rPr>
        <w:t xml:space="preserve"> of </w:t>
      </w:r>
      <w:proofErr w:type="spellStart"/>
      <w:r w:rsidRPr="00996E91">
        <w:rPr>
          <w:rFonts w:ascii="Book Antiqua" w:hAnsi="Book Antiqua" w:cs="Times New Roman"/>
          <w:bCs/>
          <w:sz w:val="20"/>
          <w:szCs w:val="20"/>
        </w:rPr>
        <w:t>nurses</w:t>
      </w:r>
      <w:proofErr w:type="spellEnd"/>
      <w:r w:rsidRPr="00996E91">
        <w:rPr>
          <w:rFonts w:ascii="Book Antiqua" w:hAnsi="Book Antiqua" w:cs="Times New Roman"/>
          <w:bCs/>
          <w:sz w:val="20"/>
          <w:szCs w:val="20"/>
        </w:rPr>
        <w:t>.</w:t>
      </w:r>
      <w:r w:rsidRPr="00956EE8">
        <w:rPr>
          <w:rFonts w:ascii="Book Antiqua" w:hAnsi="Book Antiqua" w:cs="Times New Roman"/>
          <w:bCs/>
          <w:sz w:val="20"/>
          <w:szCs w:val="20"/>
        </w:rPr>
        <w:t xml:space="preserve"> </w:t>
      </w:r>
      <w:proofErr w:type="spellStart"/>
      <w:r>
        <w:rPr>
          <w:rFonts w:ascii="Book Antiqua" w:hAnsi="Book Antiqua" w:cs="Times New Roman"/>
          <w:bCs/>
          <w:sz w:val="20"/>
          <w:szCs w:val="20"/>
        </w:rPr>
        <w:t>According</w:t>
      </w:r>
      <w:proofErr w:type="spellEnd"/>
      <w:r>
        <w:rPr>
          <w:rFonts w:ascii="Book Antiqua" w:hAnsi="Book Antiqua" w:cs="Times New Roman"/>
          <w:bCs/>
          <w:sz w:val="20"/>
          <w:szCs w:val="20"/>
        </w:rPr>
        <w:t xml:space="preserve"> to </w:t>
      </w:r>
      <w:r w:rsidRPr="00996E91">
        <w:rPr>
          <w:rFonts w:ascii="Book Antiqua" w:hAnsi="Book Antiqua" w:cs="Times New Roman"/>
          <w:bCs/>
          <w:sz w:val="20"/>
          <w:szCs w:val="20"/>
        </w:rPr>
        <w:t xml:space="preserve">Sökmen et al. (2013), in </w:t>
      </w:r>
      <w:proofErr w:type="spellStart"/>
      <w:r w:rsidRPr="00996E91">
        <w:rPr>
          <w:rFonts w:ascii="Book Antiqua" w:hAnsi="Book Antiqua" w:cs="Times New Roman"/>
          <w:bCs/>
          <w:sz w:val="20"/>
          <w:szCs w:val="20"/>
        </w:rPr>
        <w:t>the</w:t>
      </w:r>
      <w:proofErr w:type="spellEnd"/>
      <w:r w:rsidRPr="00996E91">
        <w:rPr>
          <w:rFonts w:ascii="Book Antiqua" w:hAnsi="Book Antiqua" w:cs="Times New Roman"/>
          <w:bCs/>
          <w:sz w:val="20"/>
          <w:szCs w:val="20"/>
        </w:rPr>
        <w:t xml:space="preserve"> </w:t>
      </w:r>
      <w:proofErr w:type="spellStart"/>
      <w:r w:rsidRPr="00996E91">
        <w:rPr>
          <w:rFonts w:ascii="Book Antiqua" w:hAnsi="Book Antiqua" w:cs="Times New Roman"/>
          <w:bCs/>
          <w:sz w:val="20"/>
          <w:szCs w:val="20"/>
        </w:rPr>
        <w:t>banking</w:t>
      </w:r>
      <w:proofErr w:type="spellEnd"/>
      <w:r w:rsidRPr="00996E91">
        <w:rPr>
          <w:rFonts w:ascii="Book Antiqua" w:hAnsi="Book Antiqua" w:cs="Times New Roman"/>
          <w:bCs/>
          <w:sz w:val="20"/>
          <w:szCs w:val="20"/>
        </w:rPr>
        <w:t xml:space="preserve"> </w:t>
      </w:r>
      <w:proofErr w:type="spellStart"/>
      <w:r w:rsidRPr="00996E91">
        <w:rPr>
          <w:rFonts w:ascii="Book Antiqua" w:hAnsi="Book Antiqua" w:cs="Times New Roman"/>
          <w:bCs/>
          <w:sz w:val="20"/>
          <w:szCs w:val="20"/>
        </w:rPr>
        <w:t>sector</w:t>
      </w:r>
      <w:proofErr w:type="spellEnd"/>
      <w:r w:rsidRPr="00996E91">
        <w:rPr>
          <w:rFonts w:ascii="Book Antiqua" w:hAnsi="Book Antiqua" w:cs="Times New Roman"/>
          <w:bCs/>
          <w:sz w:val="20"/>
          <w:szCs w:val="20"/>
        </w:rPr>
        <w:t xml:space="preserve">, it </w:t>
      </w:r>
      <w:proofErr w:type="spellStart"/>
      <w:r w:rsidRPr="00996E91">
        <w:rPr>
          <w:rFonts w:ascii="Book Antiqua" w:hAnsi="Book Antiqua" w:cs="Times New Roman"/>
          <w:bCs/>
          <w:sz w:val="20"/>
          <w:szCs w:val="20"/>
        </w:rPr>
        <w:t>was</w:t>
      </w:r>
      <w:proofErr w:type="spellEnd"/>
      <w:r w:rsidRPr="00996E91">
        <w:rPr>
          <w:rFonts w:ascii="Book Antiqua" w:hAnsi="Book Antiqua" w:cs="Times New Roman"/>
          <w:bCs/>
          <w:sz w:val="20"/>
          <w:szCs w:val="20"/>
        </w:rPr>
        <w:t xml:space="preserve"> determined that </w:t>
      </w:r>
      <w:proofErr w:type="spellStart"/>
      <w:r w:rsidRPr="00996E91">
        <w:rPr>
          <w:rFonts w:ascii="Book Antiqua" w:hAnsi="Book Antiqua" w:cs="Times New Roman"/>
          <w:bCs/>
          <w:sz w:val="20"/>
          <w:szCs w:val="20"/>
        </w:rPr>
        <w:t>the</w:t>
      </w:r>
      <w:proofErr w:type="spellEnd"/>
      <w:r w:rsidRPr="00996E91">
        <w:rPr>
          <w:rFonts w:ascii="Book Antiqua" w:hAnsi="Book Antiqua" w:cs="Times New Roman"/>
          <w:bCs/>
          <w:sz w:val="20"/>
          <w:szCs w:val="20"/>
        </w:rPr>
        <w:t xml:space="preserve"> </w:t>
      </w:r>
      <w:proofErr w:type="spellStart"/>
      <w:r w:rsidRPr="00996E91">
        <w:rPr>
          <w:rFonts w:ascii="Book Antiqua" w:hAnsi="Book Antiqua" w:cs="Times New Roman"/>
          <w:bCs/>
          <w:sz w:val="20"/>
          <w:szCs w:val="20"/>
        </w:rPr>
        <w:t>belief</w:t>
      </w:r>
      <w:proofErr w:type="spellEnd"/>
      <w:r w:rsidRPr="00996E91">
        <w:rPr>
          <w:rFonts w:ascii="Book Antiqua" w:hAnsi="Book Antiqua" w:cs="Times New Roman"/>
          <w:bCs/>
          <w:sz w:val="20"/>
          <w:szCs w:val="20"/>
        </w:rPr>
        <w:t xml:space="preserve"> that </w:t>
      </w:r>
      <w:proofErr w:type="spellStart"/>
      <w:r w:rsidRPr="00996E91">
        <w:rPr>
          <w:rFonts w:ascii="Book Antiqua" w:hAnsi="Book Antiqua" w:cs="Times New Roman"/>
          <w:bCs/>
          <w:sz w:val="20"/>
          <w:szCs w:val="20"/>
        </w:rPr>
        <w:t>employees</w:t>
      </w:r>
      <w:proofErr w:type="spellEnd"/>
      <w:r w:rsidRPr="00996E91">
        <w:rPr>
          <w:rFonts w:ascii="Book Antiqua" w:hAnsi="Book Antiqua" w:cs="Times New Roman"/>
          <w:bCs/>
          <w:sz w:val="20"/>
          <w:szCs w:val="20"/>
        </w:rPr>
        <w:t xml:space="preserve"> </w:t>
      </w:r>
      <w:proofErr w:type="spellStart"/>
      <w:r w:rsidRPr="00996E91">
        <w:rPr>
          <w:rFonts w:ascii="Book Antiqua" w:hAnsi="Book Antiqua" w:cs="Times New Roman"/>
          <w:bCs/>
          <w:sz w:val="20"/>
          <w:szCs w:val="20"/>
        </w:rPr>
        <w:t>were</w:t>
      </w:r>
      <w:proofErr w:type="spellEnd"/>
      <w:r w:rsidRPr="00996E91">
        <w:rPr>
          <w:rFonts w:ascii="Book Antiqua" w:hAnsi="Book Antiqua" w:cs="Times New Roman"/>
          <w:bCs/>
          <w:sz w:val="20"/>
          <w:szCs w:val="20"/>
        </w:rPr>
        <w:t xml:space="preserve"> </w:t>
      </w:r>
      <w:proofErr w:type="spellStart"/>
      <w:r w:rsidRPr="00996E91">
        <w:rPr>
          <w:rFonts w:ascii="Book Antiqua" w:hAnsi="Book Antiqua" w:cs="Times New Roman"/>
          <w:bCs/>
          <w:sz w:val="20"/>
          <w:szCs w:val="20"/>
        </w:rPr>
        <w:t>treated</w:t>
      </w:r>
      <w:proofErr w:type="spellEnd"/>
      <w:r w:rsidRPr="00996E91">
        <w:rPr>
          <w:rFonts w:ascii="Book Antiqua" w:hAnsi="Book Antiqua" w:cs="Times New Roman"/>
          <w:bCs/>
          <w:sz w:val="20"/>
          <w:szCs w:val="20"/>
        </w:rPr>
        <w:t xml:space="preserve"> </w:t>
      </w:r>
      <w:proofErr w:type="spellStart"/>
      <w:r w:rsidRPr="00996E91">
        <w:rPr>
          <w:rFonts w:ascii="Book Antiqua" w:hAnsi="Book Antiqua" w:cs="Times New Roman"/>
          <w:bCs/>
          <w:sz w:val="20"/>
          <w:szCs w:val="20"/>
        </w:rPr>
        <w:t>fairly</w:t>
      </w:r>
      <w:proofErr w:type="spellEnd"/>
      <w:r w:rsidRPr="00996E91">
        <w:rPr>
          <w:rFonts w:ascii="Book Antiqua" w:hAnsi="Book Antiqua" w:cs="Times New Roman"/>
          <w:bCs/>
          <w:sz w:val="20"/>
          <w:szCs w:val="20"/>
        </w:rPr>
        <w:t xml:space="preserve"> had a </w:t>
      </w:r>
      <w:proofErr w:type="spellStart"/>
      <w:r w:rsidRPr="00996E91">
        <w:rPr>
          <w:rFonts w:ascii="Book Antiqua" w:hAnsi="Book Antiqua" w:cs="Times New Roman"/>
          <w:bCs/>
          <w:sz w:val="20"/>
          <w:szCs w:val="20"/>
        </w:rPr>
        <w:t>decisive</w:t>
      </w:r>
      <w:proofErr w:type="spellEnd"/>
      <w:r w:rsidRPr="00996E91">
        <w:rPr>
          <w:rFonts w:ascii="Book Antiqua" w:hAnsi="Book Antiqua" w:cs="Times New Roman"/>
          <w:bCs/>
          <w:sz w:val="20"/>
          <w:szCs w:val="20"/>
        </w:rPr>
        <w:t xml:space="preserve"> role in </w:t>
      </w:r>
      <w:proofErr w:type="spellStart"/>
      <w:r w:rsidRPr="00996E91">
        <w:rPr>
          <w:rFonts w:ascii="Book Antiqua" w:hAnsi="Book Antiqua" w:cs="Times New Roman"/>
          <w:bCs/>
          <w:sz w:val="20"/>
          <w:szCs w:val="20"/>
        </w:rPr>
        <w:t>fulfilling</w:t>
      </w:r>
      <w:proofErr w:type="spellEnd"/>
      <w:r w:rsidRPr="00996E91">
        <w:rPr>
          <w:rFonts w:ascii="Book Antiqua" w:hAnsi="Book Antiqua" w:cs="Times New Roman"/>
          <w:bCs/>
          <w:sz w:val="20"/>
          <w:szCs w:val="20"/>
        </w:rPr>
        <w:t xml:space="preserve"> their </w:t>
      </w:r>
      <w:proofErr w:type="spellStart"/>
      <w:r w:rsidRPr="00996E91">
        <w:rPr>
          <w:rFonts w:ascii="Book Antiqua" w:hAnsi="Book Antiqua" w:cs="Times New Roman"/>
          <w:bCs/>
          <w:sz w:val="20"/>
          <w:szCs w:val="20"/>
        </w:rPr>
        <w:t>duties</w:t>
      </w:r>
      <w:proofErr w:type="spellEnd"/>
      <w:r w:rsidRPr="00996E91">
        <w:rPr>
          <w:rFonts w:ascii="Book Antiqua" w:hAnsi="Book Antiqua" w:cs="Times New Roman"/>
          <w:bCs/>
          <w:sz w:val="20"/>
          <w:szCs w:val="20"/>
        </w:rPr>
        <w:t xml:space="preserve"> and had a </w:t>
      </w:r>
      <w:proofErr w:type="spellStart"/>
      <w:r w:rsidRPr="00996E91">
        <w:rPr>
          <w:rFonts w:ascii="Book Antiqua" w:hAnsi="Book Antiqua" w:cs="Times New Roman"/>
          <w:bCs/>
          <w:sz w:val="20"/>
          <w:szCs w:val="20"/>
        </w:rPr>
        <w:t>positive</w:t>
      </w:r>
      <w:proofErr w:type="spellEnd"/>
      <w:r w:rsidRPr="00996E91">
        <w:rPr>
          <w:rFonts w:ascii="Book Antiqua" w:hAnsi="Book Antiqua" w:cs="Times New Roman"/>
          <w:bCs/>
          <w:sz w:val="20"/>
          <w:szCs w:val="20"/>
        </w:rPr>
        <w:t xml:space="preserve"> </w:t>
      </w:r>
      <w:proofErr w:type="spellStart"/>
      <w:r w:rsidRPr="00996E91">
        <w:rPr>
          <w:rFonts w:ascii="Book Antiqua" w:hAnsi="Book Antiqua" w:cs="Times New Roman"/>
          <w:bCs/>
          <w:sz w:val="20"/>
          <w:szCs w:val="20"/>
        </w:rPr>
        <w:t>effect</w:t>
      </w:r>
      <w:proofErr w:type="spellEnd"/>
      <w:r w:rsidRPr="00996E91">
        <w:rPr>
          <w:rFonts w:ascii="Book Antiqua" w:hAnsi="Book Antiqua" w:cs="Times New Roman"/>
          <w:bCs/>
          <w:sz w:val="20"/>
          <w:szCs w:val="20"/>
        </w:rPr>
        <w:t xml:space="preserve"> on </w:t>
      </w:r>
      <w:proofErr w:type="spellStart"/>
      <w:r w:rsidRPr="00996E91">
        <w:rPr>
          <w:rFonts w:ascii="Book Antiqua" w:hAnsi="Book Antiqua" w:cs="Times New Roman"/>
          <w:bCs/>
          <w:sz w:val="20"/>
          <w:szCs w:val="20"/>
        </w:rPr>
        <w:t>motivation</w:t>
      </w:r>
      <w:proofErr w:type="spellEnd"/>
      <w:r w:rsidRPr="00996E91">
        <w:rPr>
          <w:rFonts w:ascii="Book Antiqua" w:hAnsi="Book Antiqua" w:cs="Times New Roman"/>
          <w:bCs/>
          <w:sz w:val="20"/>
          <w:szCs w:val="20"/>
        </w:rPr>
        <w:t xml:space="preserve">. </w:t>
      </w:r>
      <w:r w:rsidRPr="00A838DF">
        <w:rPr>
          <w:rFonts w:ascii="Book Antiqua" w:hAnsi="Book Antiqua" w:cs="Times New Roman"/>
          <w:bCs/>
          <w:sz w:val="20"/>
          <w:szCs w:val="20"/>
        </w:rPr>
        <w:t xml:space="preserve">In </w:t>
      </w:r>
      <w:proofErr w:type="spellStart"/>
      <w:r w:rsidRPr="00A838DF">
        <w:rPr>
          <w:rFonts w:ascii="Book Antiqua" w:hAnsi="Book Antiqua" w:cs="Times New Roman"/>
          <w:bCs/>
          <w:sz w:val="20"/>
          <w:szCs w:val="20"/>
        </w:rPr>
        <w:t>the</w:t>
      </w:r>
      <w:proofErr w:type="spellEnd"/>
      <w:r w:rsidRPr="00A838DF">
        <w:rPr>
          <w:rFonts w:ascii="Book Antiqua" w:hAnsi="Book Antiqua" w:cs="Times New Roman"/>
          <w:bCs/>
          <w:sz w:val="20"/>
          <w:szCs w:val="20"/>
        </w:rPr>
        <w:t xml:space="preserve"> </w:t>
      </w:r>
      <w:proofErr w:type="spellStart"/>
      <w:r w:rsidRPr="00A838DF">
        <w:rPr>
          <w:rFonts w:ascii="Book Antiqua" w:hAnsi="Book Antiqua" w:cs="Times New Roman"/>
          <w:bCs/>
          <w:sz w:val="20"/>
          <w:szCs w:val="20"/>
        </w:rPr>
        <w:t>research</w:t>
      </w:r>
      <w:proofErr w:type="spellEnd"/>
      <w:r w:rsidRPr="00A838DF">
        <w:rPr>
          <w:rFonts w:ascii="Book Antiqua" w:hAnsi="Book Antiqua" w:cs="Times New Roman"/>
          <w:bCs/>
          <w:sz w:val="20"/>
          <w:szCs w:val="20"/>
        </w:rPr>
        <w:t xml:space="preserve"> </w:t>
      </w:r>
      <w:proofErr w:type="spellStart"/>
      <w:r w:rsidRPr="00A838DF">
        <w:rPr>
          <w:rFonts w:ascii="Book Antiqua" w:hAnsi="Book Antiqua" w:cs="Times New Roman"/>
          <w:bCs/>
          <w:sz w:val="20"/>
          <w:szCs w:val="20"/>
        </w:rPr>
        <w:t>conducted</w:t>
      </w:r>
      <w:proofErr w:type="spellEnd"/>
      <w:r w:rsidRPr="00A838DF">
        <w:rPr>
          <w:rFonts w:ascii="Book Antiqua" w:hAnsi="Book Antiqua" w:cs="Times New Roman"/>
          <w:bCs/>
          <w:sz w:val="20"/>
          <w:szCs w:val="20"/>
        </w:rPr>
        <w:t xml:space="preserve"> in </w:t>
      </w:r>
      <w:proofErr w:type="spellStart"/>
      <w:r w:rsidRPr="00A838DF">
        <w:rPr>
          <w:rFonts w:ascii="Book Antiqua" w:hAnsi="Book Antiqua" w:cs="Times New Roman"/>
          <w:bCs/>
          <w:sz w:val="20"/>
          <w:szCs w:val="20"/>
        </w:rPr>
        <w:t>the</w:t>
      </w:r>
      <w:proofErr w:type="spellEnd"/>
      <w:r w:rsidRPr="00A838DF">
        <w:rPr>
          <w:rFonts w:ascii="Book Antiqua" w:hAnsi="Book Antiqua" w:cs="Times New Roman"/>
          <w:bCs/>
          <w:sz w:val="20"/>
          <w:szCs w:val="20"/>
        </w:rPr>
        <w:t xml:space="preserve"> </w:t>
      </w:r>
      <w:proofErr w:type="spellStart"/>
      <w:r w:rsidRPr="00A838DF">
        <w:rPr>
          <w:rFonts w:ascii="Book Antiqua" w:hAnsi="Book Antiqua" w:cs="Times New Roman"/>
          <w:bCs/>
          <w:sz w:val="20"/>
          <w:szCs w:val="20"/>
        </w:rPr>
        <w:t>tourism</w:t>
      </w:r>
      <w:proofErr w:type="spellEnd"/>
      <w:r w:rsidRPr="00A838DF">
        <w:rPr>
          <w:rFonts w:ascii="Book Antiqua" w:hAnsi="Book Antiqua" w:cs="Times New Roman"/>
          <w:bCs/>
          <w:sz w:val="20"/>
          <w:szCs w:val="20"/>
        </w:rPr>
        <w:t xml:space="preserve"> </w:t>
      </w:r>
      <w:proofErr w:type="spellStart"/>
      <w:r w:rsidRPr="00A838DF">
        <w:rPr>
          <w:rFonts w:ascii="Book Antiqua" w:hAnsi="Book Antiqua" w:cs="Times New Roman"/>
          <w:bCs/>
          <w:sz w:val="20"/>
          <w:szCs w:val="20"/>
        </w:rPr>
        <w:t>sector</w:t>
      </w:r>
      <w:proofErr w:type="spellEnd"/>
      <w:r w:rsidRPr="00A838DF">
        <w:rPr>
          <w:rFonts w:ascii="Book Antiqua" w:hAnsi="Book Antiqua" w:cs="Times New Roman"/>
          <w:bCs/>
          <w:sz w:val="20"/>
          <w:szCs w:val="20"/>
        </w:rPr>
        <w:t xml:space="preserve"> by Uysal and Tayfun (2019), it </w:t>
      </w:r>
      <w:proofErr w:type="spellStart"/>
      <w:r w:rsidRPr="00A838DF">
        <w:rPr>
          <w:rFonts w:ascii="Book Antiqua" w:hAnsi="Book Antiqua" w:cs="Times New Roman"/>
          <w:bCs/>
          <w:sz w:val="20"/>
          <w:szCs w:val="20"/>
        </w:rPr>
        <w:t>was</w:t>
      </w:r>
      <w:proofErr w:type="spellEnd"/>
      <w:r w:rsidRPr="00A838DF">
        <w:rPr>
          <w:rFonts w:ascii="Book Antiqua" w:hAnsi="Book Antiqua" w:cs="Times New Roman"/>
          <w:bCs/>
          <w:sz w:val="20"/>
          <w:szCs w:val="20"/>
        </w:rPr>
        <w:t xml:space="preserve"> </w:t>
      </w:r>
      <w:proofErr w:type="spellStart"/>
      <w:r w:rsidRPr="00A838DF">
        <w:rPr>
          <w:rFonts w:ascii="Book Antiqua" w:hAnsi="Book Antiqua" w:cs="Times New Roman"/>
          <w:bCs/>
          <w:sz w:val="20"/>
          <w:szCs w:val="20"/>
        </w:rPr>
        <w:t>found</w:t>
      </w:r>
      <w:proofErr w:type="spellEnd"/>
      <w:r w:rsidRPr="00A838DF">
        <w:rPr>
          <w:rFonts w:ascii="Book Antiqua" w:hAnsi="Book Antiqua" w:cs="Times New Roman"/>
          <w:bCs/>
          <w:sz w:val="20"/>
          <w:szCs w:val="20"/>
        </w:rPr>
        <w:t xml:space="preserve"> that </w:t>
      </w:r>
      <w:proofErr w:type="spellStart"/>
      <w:r w:rsidRPr="00A838DF">
        <w:rPr>
          <w:rFonts w:ascii="Book Antiqua" w:hAnsi="Book Antiqua" w:cs="Times New Roman"/>
          <w:bCs/>
          <w:sz w:val="20"/>
          <w:szCs w:val="20"/>
        </w:rPr>
        <w:t>organizational</w:t>
      </w:r>
      <w:proofErr w:type="spellEnd"/>
      <w:r w:rsidRPr="00A838DF">
        <w:rPr>
          <w:rFonts w:ascii="Book Antiqua" w:hAnsi="Book Antiqua" w:cs="Times New Roman"/>
          <w:bCs/>
          <w:sz w:val="20"/>
          <w:szCs w:val="20"/>
        </w:rPr>
        <w:t xml:space="preserve"> </w:t>
      </w:r>
      <w:proofErr w:type="spellStart"/>
      <w:r w:rsidRPr="00A838DF">
        <w:rPr>
          <w:rFonts w:ascii="Book Antiqua" w:hAnsi="Book Antiqua" w:cs="Times New Roman"/>
          <w:bCs/>
          <w:sz w:val="20"/>
          <w:szCs w:val="20"/>
        </w:rPr>
        <w:t>justice</w:t>
      </w:r>
      <w:proofErr w:type="spellEnd"/>
      <w:r w:rsidRPr="00A838DF">
        <w:rPr>
          <w:rFonts w:ascii="Book Antiqua" w:hAnsi="Book Antiqua" w:cs="Times New Roman"/>
          <w:bCs/>
          <w:sz w:val="20"/>
          <w:szCs w:val="20"/>
        </w:rPr>
        <w:t xml:space="preserve"> </w:t>
      </w:r>
      <w:proofErr w:type="spellStart"/>
      <w:r w:rsidRPr="00A838DF">
        <w:rPr>
          <w:rFonts w:ascii="Book Antiqua" w:hAnsi="Book Antiqua" w:cs="Times New Roman"/>
          <w:bCs/>
          <w:sz w:val="20"/>
          <w:szCs w:val="20"/>
        </w:rPr>
        <w:t>perception</w:t>
      </w:r>
      <w:proofErr w:type="spellEnd"/>
      <w:r w:rsidRPr="00A838DF">
        <w:rPr>
          <w:rFonts w:ascii="Book Antiqua" w:hAnsi="Book Antiqua" w:cs="Times New Roman"/>
          <w:bCs/>
          <w:sz w:val="20"/>
          <w:szCs w:val="20"/>
        </w:rPr>
        <w:t xml:space="preserve"> </w:t>
      </w:r>
      <w:proofErr w:type="spellStart"/>
      <w:r w:rsidRPr="00A838DF">
        <w:rPr>
          <w:rFonts w:ascii="Book Antiqua" w:hAnsi="Book Antiqua" w:cs="Times New Roman"/>
          <w:bCs/>
          <w:sz w:val="20"/>
          <w:szCs w:val="20"/>
        </w:rPr>
        <w:t>dimensions</w:t>
      </w:r>
      <w:proofErr w:type="spellEnd"/>
      <w:r w:rsidRPr="00A838DF">
        <w:rPr>
          <w:rFonts w:ascii="Book Antiqua" w:hAnsi="Book Antiqua" w:cs="Times New Roman"/>
          <w:bCs/>
          <w:sz w:val="20"/>
          <w:szCs w:val="20"/>
        </w:rPr>
        <w:t xml:space="preserve"> have a </w:t>
      </w:r>
      <w:proofErr w:type="spellStart"/>
      <w:r w:rsidRPr="00A838DF">
        <w:rPr>
          <w:rFonts w:ascii="Book Antiqua" w:hAnsi="Book Antiqua" w:cs="Times New Roman"/>
          <w:bCs/>
          <w:sz w:val="20"/>
          <w:szCs w:val="20"/>
        </w:rPr>
        <w:t>significant</w:t>
      </w:r>
      <w:proofErr w:type="spellEnd"/>
      <w:r w:rsidRPr="00A838DF">
        <w:rPr>
          <w:rFonts w:ascii="Book Antiqua" w:hAnsi="Book Antiqua" w:cs="Times New Roman"/>
          <w:bCs/>
          <w:sz w:val="20"/>
          <w:szCs w:val="20"/>
        </w:rPr>
        <w:t xml:space="preserve"> </w:t>
      </w:r>
      <w:proofErr w:type="spellStart"/>
      <w:r w:rsidRPr="00A838DF">
        <w:rPr>
          <w:rFonts w:ascii="Book Antiqua" w:hAnsi="Book Antiqua" w:cs="Times New Roman"/>
          <w:bCs/>
          <w:sz w:val="20"/>
          <w:szCs w:val="20"/>
        </w:rPr>
        <w:t>effect</w:t>
      </w:r>
      <w:proofErr w:type="spellEnd"/>
      <w:r w:rsidRPr="00A838DF">
        <w:rPr>
          <w:rFonts w:ascii="Book Antiqua" w:hAnsi="Book Antiqua" w:cs="Times New Roman"/>
          <w:bCs/>
          <w:sz w:val="20"/>
          <w:szCs w:val="20"/>
        </w:rPr>
        <w:t xml:space="preserve"> on </w:t>
      </w:r>
      <w:proofErr w:type="spellStart"/>
      <w:r w:rsidRPr="00A838DF">
        <w:rPr>
          <w:rFonts w:ascii="Book Antiqua" w:hAnsi="Book Antiqua" w:cs="Times New Roman"/>
          <w:bCs/>
          <w:sz w:val="20"/>
          <w:szCs w:val="20"/>
        </w:rPr>
        <w:t>motivation</w:t>
      </w:r>
      <w:proofErr w:type="spellEnd"/>
      <w:r w:rsidRPr="00A838DF">
        <w:rPr>
          <w:rFonts w:ascii="Book Antiqua" w:hAnsi="Book Antiqua" w:cs="Times New Roman"/>
          <w:bCs/>
          <w:sz w:val="20"/>
          <w:szCs w:val="20"/>
        </w:rPr>
        <w:t xml:space="preserve"> in hotel </w:t>
      </w:r>
      <w:proofErr w:type="spellStart"/>
      <w:r w:rsidRPr="00A838DF">
        <w:rPr>
          <w:rFonts w:ascii="Book Antiqua" w:hAnsi="Book Antiqua" w:cs="Times New Roman"/>
          <w:bCs/>
          <w:sz w:val="20"/>
          <w:szCs w:val="20"/>
        </w:rPr>
        <w:t>employees</w:t>
      </w:r>
      <w:proofErr w:type="spellEnd"/>
      <w:r w:rsidRPr="00A838DF">
        <w:rPr>
          <w:rFonts w:ascii="Book Antiqua" w:hAnsi="Book Antiqua" w:cs="Times New Roman"/>
          <w:bCs/>
          <w:sz w:val="20"/>
          <w:szCs w:val="20"/>
        </w:rPr>
        <w:t xml:space="preserve">. </w:t>
      </w:r>
      <w:proofErr w:type="spellStart"/>
      <w:r w:rsidRPr="00A838DF">
        <w:rPr>
          <w:rFonts w:ascii="Book Antiqua" w:hAnsi="Book Antiqua" w:cs="Times New Roman"/>
          <w:bCs/>
          <w:sz w:val="20"/>
          <w:szCs w:val="20"/>
        </w:rPr>
        <w:t>Employee</w:t>
      </w:r>
      <w:proofErr w:type="spellEnd"/>
      <w:r w:rsidRPr="00A838DF">
        <w:rPr>
          <w:rFonts w:ascii="Book Antiqua" w:hAnsi="Book Antiqua" w:cs="Times New Roman"/>
          <w:bCs/>
          <w:sz w:val="20"/>
          <w:szCs w:val="20"/>
        </w:rPr>
        <w:t xml:space="preserve"> </w:t>
      </w:r>
      <w:proofErr w:type="spellStart"/>
      <w:r w:rsidRPr="00A838DF">
        <w:rPr>
          <w:rFonts w:ascii="Book Antiqua" w:hAnsi="Book Antiqua" w:cs="Times New Roman"/>
          <w:bCs/>
          <w:sz w:val="20"/>
          <w:szCs w:val="20"/>
        </w:rPr>
        <w:t>motivation</w:t>
      </w:r>
      <w:proofErr w:type="spellEnd"/>
      <w:r w:rsidRPr="00A838DF">
        <w:rPr>
          <w:rFonts w:ascii="Book Antiqua" w:hAnsi="Book Antiqua" w:cs="Times New Roman"/>
          <w:bCs/>
          <w:sz w:val="20"/>
          <w:szCs w:val="20"/>
        </w:rPr>
        <w:t xml:space="preserve"> is an </w:t>
      </w:r>
      <w:proofErr w:type="spellStart"/>
      <w:r w:rsidRPr="00A838DF">
        <w:rPr>
          <w:rFonts w:ascii="Book Antiqua" w:hAnsi="Book Antiqua" w:cs="Times New Roman"/>
          <w:bCs/>
          <w:sz w:val="20"/>
          <w:szCs w:val="20"/>
        </w:rPr>
        <w:t>indicator</w:t>
      </w:r>
      <w:proofErr w:type="spellEnd"/>
      <w:r w:rsidRPr="00A838DF">
        <w:rPr>
          <w:rFonts w:ascii="Book Antiqua" w:hAnsi="Book Antiqua" w:cs="Times New Roman"/>
          <w:bCs/>
          <w:sz w:val="20"/>
          <w:szCs w:val="20"/>
        </w:rPr>
        <w:t xml:space="preserve"> of </w:t>
      </w:r>
      <w:proofErr w:type="spellStart"/>
      <w:r w:rsidRPr="00A838DF">
        <w:rPr>
          <w:rFonts w:ascii="Book Antiqua" w:hAnsi="Book Antiqua" w:cs="Times New Roman"/>
          <w:bCs/>
          <w:sz w:val="20"/>
          <w:szCs w:val="20"/>
        </w:rPr>
        <w:t>organizational</w:t>
      </w:r>
      <w:proofErr w:type="spellEnd"/>
      <w:r w:rsidRPr="00A838DF">
        <w:rPr>
          <w:rFonts w:ascii="Book Antiqua" w:hAnsi="Book Antiqua" w:cs="Times New Roman"/>
          <w:bCs/>
          <w:sz w:val="20"/>
          <w:szCs w:val="20"/>
        </w:rPr>
        <w:t xml:space="preserve"> </w:t>
      </w:r>
      <w:proofErr w:type="spellStart"/>
      <w:r w:rsidRPr="00A838DF">
        <w:rPr>
          <w:rFonts w:ascii="Book Antiqua" w:hAnsi="Book Antiqua" w:cs="Times New Roman"/>
          <w:bCs/>
          <w:sz w:val="20"/>
          <w:szCs w:val="20"/>
        </w:rPr>
        <w:t>justice</w:t>
      </w:r>
      <w:proofErr w:type="spellEnd"/>
      <w:r w:rsidRPr="00A838DF">
        <w:rPr>
          <w:rFonts w:ascii="Book Antiqua" w:hAnsi="Book Antiqua" w:cs="Times New Roman"/>
          <w:bCs/>
          <w:sz w:val="20"/>
          <w:szCs w:val="20"/>
        </w:rPr>
        <w:t xml:space="preserve">. </w:t>
      </w:r>
      <w:proofErr w:type="spellStart"/>
      <w:r w:rsidRPr="00A838DF">
        <w:rPr>
          <w:rFonts w:ascii="Book Antiqua" w:hAnsi="Book Antiqua" w:cs="Times New Roman"/>
          <w:bCs/>
          <w:sz w:val="20"/>
          <w:szCs w:val="20"/>
        </w:rPr>
        <w:t>It</w:t>
      </w:r>
      <w:proofErr w:type="spellEnd"/>
      <w:r w:rsidRPr="00A838DF">
        <w:rPr>
          <w:rFonts w:ascii="Book Antiqua" w:hAnsi="Book Antiqua" w:cs="Times New Roman"/>
          <w:bCs/>
          <w:sz w:val="20"/>
          <w:szCs w:val="20"/>
        </w:rPr>
        <w:t xml:space="preserve"> is </w:t>
      </w:r>
      <w:proofErr w:type="spellStart"/>
      <w:r>
        <w:rPr>
          <w:rFonts w:ascii="Book Antiqua" w:hAnsi="Book Antiqua" w:cs="Times New Roman"/>
          <w:bCs/>
          <w:sz w:val="20"/>
          <w:szCs w:val="20"/>
        </w:rPr>
        <w:t>believed</w:t>
      </w:r>
      <w:proofErr w:type="spellEnd"/>
      <w:r>
        <w:rPr>
          <w:rFonts w:ascii="Book Antiqua" w:hAnsi="Book Antiqua" w:cs="Times New Roman"/>
          <w:bCs/>
          <w:sz w:val="20"/>
          <w:szCs w:val="20"/>
        </w:rPr>
        <w:t xml:space="preserve"> that </w:t>
      </w:r>
      <w:proofErr w:type="spellStart"/>
      <w:r>
        <w:rPr>
          <w:rFonts w:ascii="Book Antiqua" w:hAnsi="Book Antiqua" w:cs="Times New Roman"/>
          <w:bCs/>
          <w:sz w:val="20"/>
          <w:szCs w:val="20"/>
        </w:rPr>
        <w:t>business</w:t>
      </w:r>
      <w:proofErr w:type="spellEnd"/>
      <w:r>
        <w:rPr>
          <w:rFonts w:ascii="Book Antiqua" w:hAnsi="Book Antiqua" w:cs="Times New Roman"/>
          <w:bCs/>
          <w:sz w:val="20"/>
          <w:szCs w:val="20"/>
        </w:rPr>
        <w:t xml:space="preserve"> </w:t>
      </w:r>
      <w:proofErr w:type="spellStart"/>
      <w:r>
        <w:rPr>
          <w:rFonts w:ascii="Book Antiqua" w:hAnsi="Book Antiqua" w:cs="Times New Roman"/>
          <w:bCs/>
          <w:sz w:val="20"/>
          <w:szCs w:val="20"/>
        </w:rPr>
        <w:t>motivation</w:t>
      </w:r>
      <w:proofErr w:type="spellEnd"/>
      <w:r w:rsidRPr="00A838DF">
        <w:rPr>
          <w:rFonts w:ascii="Book Antiqua" w:hAnsi="Book Antiqua" w:cs="Times New Roman"/>
          <w:bCs/>
          <w:sz w:val="20"/>
          <w:szCs w:val="20"/>
        </w:rPr>
        <w:t xml:space="preserve"> in </w:t>
      </w:r>
      <w:proofErr w:type="spellStart"/>
      <w:r w:rsidRPr="00A838DF">
        <w:rPr>
          <w:rFonts w:ascii="Book Antiqua" w:hAnsi="Book Antiqua" w:cs="Times New Roman"/>
          <w:bCs/>
          <w:sz w:val="20"/>
          <w:szCs w:val="20"/>
        </w:rPr>
        <w:t>the</w:t>
      </w:r>
      <w:proofErr w:type="spellEnd"/>
      <w:r w:rsidRPr="00A838DF">
        <w:rPr>
          <w:rFonts w:ascii="Book Antiqua" w:hAnsi="Book Antiqua" w:cs="Times New Roman"/>
          <w:bCs/>
          <w:sz w:val="20"/>
          <w:szCs w:val="20"/>
        </w:rPr>
        <w:t xml:space="preserve"> </w:t>
      </w:r>
      <w:proofErr w:type="spellStart"/>
      <w:r w:rsidRPr="00A838DF">
        <w:rPr>
          <w:rFonts w:ascii="Book Antiqua" w:hAnsi="Book Antiqua" w:cs="Times New Roman"/>
          <w:bCs/>
          <w:sz w:val="20"/>
          <w:szCs w:val="20"/>
        </w:rPr>
        <w:t>logistics</w:t>
      </w:r>
      <w:proofErr w:type="spellEnd"/>
      <w:r w:rsidRPr="00A838DF">
        <w:rPr>
          <w:rFonts w:ascii="Book Antiqua" w:hAnsi="Book Antiqua" w:cs="Times New Roman"/>
          <w:bCs/>
          <w:sz w:val="20"/>
          <w:szCs w:val="20"/>
        </w:rPr>
        <w:t xml:space="preserve"> </w:t>
      </w:r>
      <w:proofErr w:type="spellStart"/>
      <w:r w:rsidRPr="00A838DF">
        <w:rPr>
          <w:rFonts w:ascii="Book Antiqua" w:hAnsi="Book Antiqua" w:cs="Times New Roman"/>
          <w:bCs/>
          <w:sz w:val="20"/>
          <w:szCs w:val="20"/>
        </w:rPr>
        <w:t>sector</w:t>
      </w:r>
      <w:proofErr w:type="spellEnd"/>
      <w:r w:rsidRPr="00A838DF">
        <w:rPr>
          <w:rFonts w:ascii="Book Antiqua" w:hAnsi="Book Antiqua" w:cs="Times New Roman"/>
          <w:bCs/>
          <w:sz w:val="20"/>
          <w:szCs w:val="20"/>
        </w:rPr>
        <w:t xml:space="preserve"> is </w:t>
      </w:r>
      <w:proofErr w:type="spellStart"/>
      <w:r w:rsidRPr="00A838DF">
        <w:rPr>
          <w:rFonts w:ascii="Book Antiqua" w:hAnsi="Book Antiqua" w:cs="Times New Roman"/>
          <w:bCs/>
          <w:sz w:val="20"/>
          <w:szCs w:val="20"/>
        </w:rPr>
        <w:t>positively</w:t>
      </w:r>
      <w:proofErr w:type="spellEnd"/>
      <w:r w:rsidRPr="00A838DF">
        <w:rPr>
          <w:rFonts w:ascii="Book Antiqua" w:hAnsi="Book Antiqua" w:cs="Times New Roman"/>
          <w:bCs/>
          <w:sz w:val="20"/>
          <w:szCs w:val="20"/>
        </w:rPr>
        <w:t xml:space="preserve"> </w:t>
      </w:r>
      <w:proofErr w:type="spellStart"/>
      <w:r w:rsidRPr="00A838DF">
        <w:rPr>
          <w:rFonts w:ascii="Book Antiqua" w:hAnsi="Book Antiqua" w:cs="Times New Roman"/>
          <w:bCs/>
          <w:sz w:val="20"/>
          <w:szCs w:val="20"/>
        </w:rPr>
        <w:t>influenced</w:t>
      </w:r>
      <w:proofErr w:type="spellEnd"/>
      <w:r w:rsidRPr="00A838DF">
        <w:rPr>
          <w:rFonts w:ascii="Book Antiqua" w:hAnsi="Book Antiqua" w:cs="Times New Roman"/>
          <w:bCs/>
          <w:sz w:val="20"/>
          <w:szCs w:val="20"/>
        </w:rPr>
        <w:t xml:space="preserve"> by </w:t>
      </w:r>
      <w:proofErr w:type="spellStart"/>
      <w:r w:rsidRPr="00A838DF">
        <w:rPr>
          <w:rFonts w:ascii="Book Antiqua" w:hAnsi="Book Antiqua" w:cs="Times New Roman"/>
          <w:bCs/>
          <w:sz w:val="20"/>
          <w:szCs w:val="20"/>
        </w:rPr>
        <w:t>good</w:t>
      </w:r>
      <w:proofErr w:type="spellEnd"/>
      <w:r w:rsidRPr="00A838DF">
        <w:rPr>
          <w:rFonts w:ascii="Book Antiqua" w:hAnsi="Book Antiqua" w:cs="Times New Roman"/>
          <w:bCs/>
          <w:sz w:val="20"/>
          <w:szCs w:val="20"/>
        </w:rPr>
        <w:t xml:space="preserve"> </w:t>
      </w:r>
      <w:proofErr w:type="spellStart"/>
      <w:r w:rsidRPr="00A838DF">
        <w:rPr>
          <w:rFonts w:ascii="Book Antiqua" w:hAnsi="Book Antiqua" w:cs="Times New Roman"/>
          <w:bCs/>
          <w:sz w:val="20"/>
          <w:szCs w:val="20"/>
        </w:rPr>
        <w:t>human</w:t>
      </w:r>
      <w:proofErr w:type="spellEnd"/>
      <w:r w:rsidRPr="00A838DF">
        <w:rPr>
          <w:rFonts w:ascii="Book Antiqua" w:hAnsi="Book Antiqua" w:cs="Times New Roman"/>
          <w:bCs/>
          <w:sz w:val="20"/>
          <w:szCs w:val="20"/>
        </w:rPr>
        <w:t xml:space="preserve"> relationships </w:t>
      </w:r>
      <w:proofErr w:type="spellStart"/>
      <w:r w:rsidRPr="00A838DF">
        <w:rPr>
          <w:rFonts w:ascii="Book Antiqua" w:hAnsi="Book Antiqua" w:cs="Times New Roman"/>
          <w:bCs/>
          <w:sz w:val="20"/>
          <w:szCs w:val="20"/>
        </w:rPr>
        <w:t>with</w:t>
      </w:r>
      <w:proofErr w:type="spellEnd"/>
      <w:r w:rsidRPr="00A838DF">
        <w:rPr>
          <w:rFonts w:ascii="Book Antiqua" w:hAnsi="Book Antiqua" w:cs="Times New Roman"/>
          <w:bCs/>
          <w:sz w:val="20"/>
          <w:szCs w:val="20"/>
        </w:rPr>
        <w:t xml:space="preserve"> </w:t>
      </w:r>
      <w:proofErr w:type="spellStart"/>
      <w:r w:rsidRPr="00A838DF">
        <w:rPr>
          <w:rFonts w:ascii="Book Antiqua" w:hAnsi="Book Antiqua" w:cs="Times New Roman"/>
          <w:bCs/>
          <w:sz w:val="20"/>
          <w:szCs w:val="20"/>
        </w:rPr>
        <w:t>colleagues</w:t>
      </w:r>
      <w:proofErr w:type="spellEnd"/>
      <w:r w:rsidRPr="00A838DF">
        <w:rPr>
          <w:rFonts w:ascii="Book Antiqua" w:hAnsi="Book Antiqua" w:cs="Times New Roman"/>
          <w:bCs/>
          <w:sz w:val="20"/>
          <w:szCs w:val="20"/>
        </w:rPr>
        <w:t xml:space="preserve"> and </w:t>
      </w:r>
      <w:proofErr w:type="spellStart"/>
      <w:r w:rsidRPr="00A838DF">
        <w:rPr>
          <w:rFonts w:ascii="Book Antiqua" w:hAnsi="Book Antiqua" w:cs="Times New Roman"/>
          <w:bCs/>
          <w:sz w:val="20"/>
          <w:szCs w:val="20"/>
        </w:rPr>
        <w:t>superiors</w:t>
      </w:r>
      <w:proofErr w:type="spellEnd"/>
      <w:r w:rsidRPr="00A838DF">
        <w:rPr>
          <w:rFonts w:ascii="Book Antiqua" w:hAnsi="Book Antiqua" w:cs="Times New Roman"/>
          <w:bCs/>
          <w:sz w:val="20"/>
          <w:szCs w:val="20"/>
        </w:rPr>
        <w:t xml:space="preserve">, which are </w:t>
      </w:r>
      <w:proofErr w:type="spellStart"/>
      <w:r w:rsidRPr="00A838DF">
        <w:rPr>
          <w:rFonts w:ascii="Book Antiqua" w:hAnsi="Book Antiqua" w:cs="Times New Roman"/>
          <w:bCs/>
          <w:sz w:val="20"/>
          <w:szCs w:val="20"/>
        </w:rPr>
        <w:t>indicators</w:t>
      </w:r>
      <w:proofErr w:type="spellEnd"/>
      <w:r w:rsidRPr="00A838DF">
        <w:rPr>
          <w:rFonts w:ascii="Book Antiqua" w:hAnsi="Book Antiqua" w:cs="Times New Roman"/>
          <w:bCs/>
          <w:sz w:val="20"/>
          <w:szCs w:val="20"/>
        </w:rPr>
        <w:t xml:space="preserve"> of </w:t>
      </w:r>
      <w:proofErr w:type="spellStart"/>
      <w:r w:rsidRPr="00A838DF">
        <w:rPr>
          <w:rFonts w:ascii="Book Antiqua" w:hAnsi="Book Antiqua" w:cs="Times New Roman"/>
          <w:bCs/>
          <w:sz w:val="20"/>
          <w:szCs w:val="20"/>
        </w:rPr>
        <w:t>organizational</w:t>
      </w:r>
      <w:proofErr w:type="spellEnd"/>
      <w:r w:rsidRPr="00A838DF">
        <w:rPr>
          <w:rFonts w:ascii="Book Antiqua" w:hAnsi="Book Antiqua" w:cs="Times New Roman"/>
          <w:bCs/>
          <w:sz w:val="20"/>
          <w:szCs w:val="20"/>
        </w:rPr>
        <w:t xml:space="preserve"> </w:t>
      </w:r>
      <w:proofErr w:type="spellStart"/>
      <w:r w:rsidRPr="00A838DF">
        <w:rPr>
          <w:rFonts w:ascii="Book Antiqua" w:hAnsi="Book Antiqua" w:cs="Times New Roman"/>
          <w:bCs/>
          <w:sz w:val="20"/>
          <w:szCs w:val="20"/>
        </w:rPr>
        <w:t>justice</w:t>
      </w:r>
      <w:proofErr w:type="spellEnd"/>
      <w:r w:rsidRPr="00A838DF">
        <w:rPr>
          <w:rFonts w:ascii="Book Antiqua" w:hAnsi="Book Antiqua" w:cs="Times New Roman"/>
          <w:bCs/>
          <w:sz w:val="20"/>
          <w:szCs w:val="20"/>
        </w:rPr>
        <w:t xml:space="preserve">, </w:t>
      </w:r>
      <w:proofErr w:type="spellStart"/>
      <w:r w:rsidRPr="00A838DF">
        <w:rPr>
          <w:rFonts w:ascii="Book Antiqua" w:hAnsi="Book Antiqua" w:cs="Times New Roman"/>
          <w:bCs/>
          <w:sz w:val="20"/>
          <w:szCs w:val="20"/>
        </w:rPr>
        <w:t>fair</w:t>
      </w:r>
      <w:proofErr w:type="spellEnd"/>
      <w:r w:rsidRPr="00A838DF">
        <w:rPr>
          <w:rFonts w:ascii="Book Antiqua" w:hAnsi="Book Antiqua" w:cs="Times New Roman"/>
          <w:bCs/>
          <w:sz w:val="20"/>
          <w:szCs w:val="20"/>
        </w:rPr>
        <w:t xml:space="preserve"> </w:t>
      </w:r>
      <w:proofErr w:type="spellStart"/>
      <w:r w:rsidRPr="00A838DF">
        <w:rPr>
          <w:rFonts w:ascii="Book Antiqua" w:hAnsi="Book Antiqua" w:cs="Times New Roman"/>
          <w:bCs/>
          <w:sz w:val="20"/>
          <w:szCs w:val="20"/>
        </w:rPr>
        <w:t>solution</w:t>
      </w:r>
      <w:proofErr w:type="spellEnd"/>
      <w:r w:rsidRPr="00A838DF">
        <w:rPr>
          <w:rFonts w:ascii="Book Antiqua" w:hAnsi="Book Antiqua" w:cs="Times New Roman"/>
          <w:bCs/>
          <w:sz w:val="20"/>
          <w:szCs w:val="20"/>
        </w:rPr>
        <w:t xml:space="preserve"> of </w:t>
      </w:r>
      <w:proofErr w:type="spellStart"/>
      <w:r w:rsidRPr="00A838DF">
        <w:rPr>
          <w:rFonts w:ascii="Book Antiqua" w:hAnsi="Book Antiqua" w:cs="Times New Roman"/>
          <w:bCs/>
          <w:sz w:val="20"/>
          <w:szCs w:val="20"/>
        </w:rPr>
        <w:t>problems</w:t>
      </w:r>
      <w:proofErr w:type="spellEnd"/>
      <w:r w:rsidRPr="00A838DF">
        <w:rPr>
          <w:rFonts w:ascii="Book Antiqua" w:hAnsi="Book Antiqua" w:cs="Times New Roman"/>
          <w:bCs/>
          <w:sz w:val="20"/>
          <w:szCs w:val="20"/>
        </w:rPr>
        <w:t xml:space="preserve">, and </w:t>
      </w:r>
      <w:proofErr w:type="spellStart"/>
      <w:r w:rsidRPr="00A838DF">
        <w:rPr>
          <w:rFonts w:ascii="Book Antiqua" w:hAnsi="Book Antiqua" w:cs="Times New Roman"/>
          <w:bCs/>
          <w:sz w:val="20"/>
          <w:szCs w:val="20"/>
        </w:rPr>
        <w:t>perceptions</w:t>
      </w:r>
      <w:proofErr w:type="spellEnd"/>
      <w:r w:rsidRPr="00A838DF">
        <w:rPr>
          <w:rFonts w:ascii="Book Antiqua" w:hAnsi="Book Antiqua" w:cs="Times New Roman"/>
          <w:bCs/>
          <w:sz w:val="20"/>
          <w:szCs w:val="20"/>
        </w:rPr>
        <w:t xml:space="preserve"> of</w:t>
      </w:r>
      <w:r>
        <w:rPr>
          <w:rFonts w:ascii="Book Antiqua" w:hAnsi="Book Antiqua" w:cs="Times New Roman"/>
          <w:bCs/>
          <w:sz w:val="20"/>
          <w:szCs w:val="20"/>
        </w:rPr>
        <w:t xml:space="preserve"> </w:t>
      </w:r>
      <w:proofErr w:type="spellStart"/>
      <w:r>
        <w:rPr>
          <w:rFonts w:ascii="Book Antiqua" w:hAnsi="Book Antiqua" w:cs="Times New Roman"/>
          <w:bCs/>
          <w:sz w:val="20"/>
          <w:szCs w:val="20"/>
        </w:rPr>
        <w:t>improving</w:t>
      </w:r>
      <w:proofErr w:type="spellEnd"/>
      <w:r>
        <w:rPr>
          <w:rFonts w:ascii="Book Antiqua" w:hAnsi="Book Antiqua" w:cs="Times New Roman"/>
          <w:bCs/>
          <w:sz w:val="20"/>
          <w:szCs w:val="20"/>
        </w:rPr>
        <w:t xml:space="preserve"> </w:t>
      </w:r>
      <w:proofErr w:type="spellStart"/>
      <w:r>
        <w:rPr>
          <w:rFonts w:ascii="Book Antiqua" w:hAnsi="Book Antiqua" w:cs="Times New Roman"/>
          <w:bCs/>
          <w:sz w:val="20"/>
          <w:szCs w:val="20"/>
        </w:rPr>
        <w:t>financial</w:t>
      </w:r>
      <w:proofErr w:type="spellEnd"/>
      <w:r>
        <w:rPr>
          <w:rFonts w:ascii="Book Antiqua" w:hAnsi="Book Antiqua" w:cs="Times New Roman"/>
          <w:bCs/>
          <w:sz w:val="20"/>
          <w:szCs w:val="20"/>
        </w:rPr>
        <w:t xml:space="preserve"> </w:t>
      </w:r>
      <w:proofErr w:type="spellStart"/>
      <w:r>
        <w:rPr>
          <w:rFonts w:ascii="Book Antiqua" w:hAnsi="Book Antiqua" w:cs="Times New Roman"/>
          <w:bCs/>
          <w:sz w:val="20"/>
          <w:szCs w:val="20"/>
        </w:rPr>
        <w:t>conditions</w:t>
      </w:r>
      <w:proofErr w:type="spellEnd"/>
      <w:r>
        <w:rPr>
          <w:rFonts w:ascii="Book Antiqua" w:hAnsi="Book Antiqua" w:cs="Times New Roman"/>
          <w:bCs/>
          <w:sz w:val="20"/>
          <w:szCs w:val="20"/>
        </w:rPr>
        <w:t xml:space="preserve"> </w:t>
      </w:r>
      <w:r w:rsidRPr="00956EE8">
        <w:rPr>
          <w:rFonts w:ascii="Book Antiqua" w:hAnsi="Book Antiqua" w:cs="Times New Roman"/>
          <w:bCs/>
          <w:sz w:val="20"/>
          <w:szCs w:val="20"/>
        </w:rPr>
        <w:t>(</w:t>
      </w:r>
      <w:proofErr w:type="spellStart"/>
      <w:r w:rsidRPr="00956EE8">
        <w:rPr>
          <w:rFonts w:ascii="Book Antiqua" w:hAnsi="Book Antiqua" w:cs="Times New Roman"/>
          <w:bCs/>
          <w:sz w:val="20"/>
          <w:szCs w:val="20"/>
        </w:rPr>
        <w:t>Ližbetinová</w:t>
      </w:r>
      <w:proofErr w:type="spellEnd"/>
      <w:r w:rsidRPr="00956EE8">
        <w:rPr>
          <w:rFonts w:ascii="Book Antiqua" w:hAnsi="Book Antiqua" w:cs="Times New Roman"/>
          <w:bCs/>
          <w:sz w:val="20"/>
          <w:szCs w:val="20"/>
        </w:rPr>
        <w:t xml:space="preserve"> vd., 2017: 3). </w:t>
      </w:r>
      <w:proofErr w:type="spellStart"/>
      <w:r w:rsidRPr="00A838DF">
        <w:rPr>
          <w:rFonts w:ascii="Book Antiqua" w:hAnsi="Book Antiqua" w:cs="Times New Roman"/>
          <w:bCs/>
          <w:sz w:val="20"/>
          <w:szCs w:val="20"/>
        </w:rPr>
        <w:t>Considering</w:t>
      </w:r>
      <w:proofErr w:type="spellEnd"/>
      <w:r w:rsidRPr="00A838DF">
        <w:rPr>
          <w:rFonts w:ascii="Book Antiqua" w:hAnsi="Book Antiqua" w:cs="Times New Roman"/>
          <w:bCs/>
          <w:sz w:val="20"/>
          <w:szCs w:val="20"/>
        </w:rPr>
        <w:t xml:space="preserve"> </w:t>
      </w:r>
      <w:proofErr w:type="spellStart"/>
      <w:r w:rsidRPr="00A838DF">
        <w:rPr>
          <w:rFonts w:ascii="Book Antiqua" w:hAnsi="Book Antiqua" w:cs="Times New Roman"/>
          <w:bCs/>
          <w:sz w:val="20"/>
          <w:szCs w:val="20"/>
        </w:rPr>
        <w:t>the</w:t>
      </w:r>
      <w:proofErr w:type="spellEnd"/>
      <w:r w:rsidRPr="00A838DF">
        <w:rPr>
          <w:rFonts w:ascii="Book Antiqua" w:hAnsi="Book Antiqua" w:cs="Times New Roman"/>
          <w:bCs/>
          <w:sz w:val="20"/>
          <w:szCs w:val="20"/>
        </w:rPr>
        <w:t xml:space="preserve"> </w:t>
      </w:r>
      <w:proofErr w:type="spellStart"/>
      <w:r w:rsidRPr="00A838DF">
        <w:rPr>
          <w:rFonts w:ascii="Book Antiqua" w:hAnsi="Book Antiqua" w:cs="Times New Roman"/>
          <w:bCs/>
          <w:sz w:val="20"/>
          <w:szCs w:val="20"/>
        </w:rPr>
        <w:t>logistics</w:t>
      </w:r>
      <w:proofErr w:type="spellEnd"/>
      <w:r w:rsidRPr="00A838DF">
        <w:rPr>
          <w:rFonts w:ascii="Book Antiqua" w:hAnsi="Book Antiqua" w:cs="Times New Roman"/>
          <w:bCs/>
          <w:sz w:val="20"/>
          <w:szCs w:val="20"/>
        </w:rPr>
        <w:t xml:space="preserve"> </w:t>
      </w:r>
      <w:proofErr w:type="spellStart"/>
      <w:r w:rsidRPr="00A838DF">
        <w:rPr>
          <w:rFonts w:ascii="Book Antiqua" w:hAnsi="Book Antiqua" w:cs="Times New Roman"/>
          <w:bCs/>
          <w:sz w:val="20"/>
          <w:szCs w:val="20"/>
        </w:rPr>
        <w:t>sector</w:t>
      </w:r>
      <w:proofErr w:type="spellEnd"/>
      <w:r w:rsidRPr="00A838DF">
        <w:rPr>
          <w:rFonts w:ascii="Book Antiqua" w:hAnsi="Book Antiqua" w:cs="Times New Roman"/>
          <w:bCs/>
          <w:sz w:val="20"/>
          <w:szCs w:val="20"/>
        </w:rPr>
        <w:t xml:space="preserve"> in </w:t>
      </w:r>
      <w:proofErr w:type="spellStart"/>
      <w:r w:rsidRPr="00A838DF">
        <w:rPr>
          <w:rFonts w:ascii="Book Antiqua" w:hAnsi="Book Antiqua" w:cs="Times New Roman"/>
          <w:bCs/>
          <w:sz w:val="20"/>
          <w:szCs w:val="20"/>
        </w:rPr>
        <w:t>Turkey</w:t>
      </w:r>
      <w:r>
        <w:rPr>
          <w:rFonts w:ascii="Book Antiqua" w:hAnsi="Book Antiqua" w:cs="Times New Roman"/>
          <w:bCs/>
          <w:sz w:val="20"/>
          <w:szCs w:val="20"/>
        </w:rPr>
        <w:t>’s</w:t>
      </w:r>
      <w:proofErr w:type="spellEnd"/>
      <w:r w:rsidRPr="00A838DF">
        <w:rPr>
          <w:rFonts w:ascii="Book Antiqua" w:hAnsi="Book Antiqua" w:cs="Times New Roman"/>
          <w:bCs/>
          <w:sz w:val="20"/>
          <w:szCs w:val="20"/>
        </w:rPr>
        <w:t xml:space="preserve"> </w:t>
      </w:r>
      <w:proofErr w:type="spellStart"/>
      <w:r w:rsidRPr="00A838DF">
        <w:rPr>
          <w:rFonts w:ascii="Book Antiqua" w:hAnsi="Book Antiqua" w:cs="Times New Roman"/>
          <w:bCs/>
          <w:sz w:val="20"/>
          <w:szCs w:val="20"/>
        </w:rPr>
        <w:t>working</w:t>
      </w:r>
      <w:proofErr w:type="spellEnd"/>
      <w:r w:rsidRPr="00A838DF">
        <w:rPr>
          <w:rFonts w:ascii="Book Antiqua" w:hAnsi="Book Antiqua" w:cs="Times New Roman"/>
          <w:bCs/>
          <w:sz w:val="20"/>
          <w:szCs w:val="20"/>
        </w:rPr>
        <w:t xml:space="preserve"> </w:t>
      </w:r>
      <w:proofErr w:type="spellStart"/>
      <w:r w:rsidRPr="00A838DF">
        <w:rPr>
          <w:rFonts w:ascii="Book Antiqua" w:hAnsi="Book Antiqua" w:cs="Times New Roman"/>
          <w:bCs/>
          <w:sz w:val="20"/>
          <w:szCs w:val="20"/>
        </w:rPr>
        <w:t>conditions</w:t>
      </w:r>
      <w:proofErr w:type="spellEnd"/>
      <w:r w:rsidRPr="00A838DF">
        <w:rPr>
          <w:rFonts w:ascii="Book Antiqua" w:hAnsi="Book Antiqua" w:cs="Times New Roman"/>
          <w:bCs/>
          <w:sz w:val="20"/>
          <w:szCs w:val="20"/>
        </w:rPr>
        <w:t xml:space="preserve">, </w:t>
      </w:r>
      <w:proofErr w:type="spellStart"/>
      <w:r w:rsidRPr="00A838DF">
        <w:rPr>
          <w:rFonts w:ascii="Book Antiqua" w:hAnsi="Book Antiqua" w:cs="Times New Roman"/>
          <w:bCs/>
          <w:sz w:val="20"/>
          <w:szCs w:val="20"/>
        </w:rPr>
        <w:t>employees</w:t>
      </w:r>
      <w:proofErr w:type="spellEnd"/>
      <w:r w:rsidRPr="00A838DF">
        <w:rPr>
          <w:rFonts w:ascii="Book Antiqua" w:hAnsi="Book Antiqua" w:cs="Times New Roman"/>
          <w:bCs/>
          <w:sz w:val="20"/>
          <w:szCs w:val="20"/>
        </w:rPr>
        <w:t xml:space="preserve"> are </w:t>
      </w:r>
      <w:proofErr w:type="spellStart"/>
      <w:r w:rsidRPr="00A838DF">
        <w:rPr>
          <w:rFonts w:ascii="Book Antiqua" w:hAnsi="Book Antiqua" w:cs="Times New Roman"/>
          <w:bCs/>
          <w:sz w:val="20"/>
          <w:szCs w:val="20"/>
        </w:rPr>
        <w:t>working</w:t>
      </w:r>
      <w:proofErr w:type="spellEnd"/>
      <w:r w:rsidRPr="00A838DF">
        <w:rPr>
          <w:rFonts w:ascii="Book Antiqua" w:hAnsi="Book Antiqua" w:cs="Times New Roman"/>
          <w:bCs/>
          <w:sz w:val="20"/>
          <w:szCs w:val="20"/>
        </w:rPr>
        <w:t xml:space="preserve"> </w:t>
      </w:r>
      <w:proofErr w:type="spellStart"/>
      <w:r w:rsidRPr="00A838DF">
        <w:rPr>
          <w:rFonts w:ascii="Book Antiqua" w:hAnsi="Book Antiqua" w:cs="Times New Roman"/>
          <w:bCs/>
          <w:sz w:val="20"/>
          <w:szCs w:val="20"/>
        </w:rPr>
        <w:t>under</w:t>
      </w:r>
      <w:proofErr w:type="spellEnd"/>
      <w:r w:rsidRPr="00A838DF">
        <w:rPr>
          <w:rFonts w:ascii="Book Antiqua" w:hAnsi="Book Antiqua" w:cs="Times New Roman"/>
          <w:bCs/>
          <w:sz w:val="20"/>
          <w:szCs w:val="20"/>
        </w:rPr>
        <w:t xml:space="preserve"> </w:t>
      </w:r>
      <w:proofErr w:type="spellStart"/>
      <w:r w:rsidRPr="00A838DF">
        <w:rPr>
          <w:rFonts w:ascii="Book Antiqua" w:hAnsi="Book Antiqua" w:cs="Times New Roman"/>
          <w:bCs/>
          <w:sz w:val="20"/>
          <w:szCs w:val="20"/>
        </w:rPr>
        <w:t>more</w:t>
      </w:r>
      <w:proofErr w:type="spellEnd"/>
      <w:r w:rsidRPr="00A838DF">
        <w:rPr>
          <w:rFonts w:ascii="Book Antiqua" w:hAnsi="Book Antiqua" w:cs="Times New Roman"/>
          <w:bCs/>
          <w:sz w:val="20"/>
          <w:szCs w:val="20"/>
        </w:rPr>
        <w:t xml:space="preserve"> </w:t>
      </w:r>
      <w:proofErr w:type="spellStart"/>
      <w:r w:rsidRPr="00A838DF">
        <w:rPr>
          <w:rFonts w:ascii="Book Antiqua" w:hAnsi="Book Antiqua" w:cs="Times New Roman"/>
          <w:bCs/>
          <w:sz w:val="20"/>
          <w:szCs w:val="20"/>
        </w:rPr>
        <w:t>intense</w:t>
      </w:r>
      <w:proofErr w:type="spellEnd"/>
      <w:r w:rsidRPr="00A838DF">
        <w:rPr>
          <w:rFonts w:ascii="Book Antiqua" w:hAnsi="Book Antiqua" w:cs="Times New Roman"/>
          <w:bCs/>
          <w:sz w:val="20"/>
          <w:szCs w:val="20"/>
        </w:rPr>
        <w:t xml:space="preserve"> </w:t>
      </w:r>
      <w:proofErr w:type="spellStart"/>
      <w:r w:rsidRPr="00A838DF">
        <w:rPr>
          <w:rFonts w:ascii="Book Antiqua" w:hAnsi="Book Antiqua" w:cs="Times New Roman"/>
          <w:bCs/>
          <w:sz w:val="20"/>
          <w:szCs w:val="20"/>
        </w:rPr>
        <w:t>workload</w:t>
      </w:r>
      <w:proofErr w:type="spellEnd"/>
      <w:r w:rsidRPr="00A838DF">
        <w:rPr>
          <w:rFonts w:ascii="Book Antiqua" w:hAnsi="Book Antiqua" w:cs="Times New Roman"/>
          <w:bCs/>
          <w:sz w:val="20"/>
          <w:szCs w:val="20"/>
        </w:rPr>
        <w:t xml:space="preserve"> and </w:t>
      </w:r>
      <w:proofErr w:type="spellStart"/>
      <w:r w:rsidRPr="00A838DF">
        <w:rPr>
          <w:rFonts w:ascii="Book Antiqua" w:hAnsi="Book Antiqua" w:cs="Times New Roman"/>
          <w:bCs/>
          <w:sz w:val="20"/>
          <w:szCs w:val="20"/>
        </w:rPr>
        <w:t>lower</w:t>
      </w:r>
      <w:proofErr w:type="spellEnd"/>
      <w:r w:rsidRPr="00A838DF">
        <w:rPr>
          <w:rFonts w:ascii="Book Antiqua" w:hAnsi="Book Antiqua" w:cs="Times New Roman"/>
          <w:bCs/>
          <w:sz w:val="20"/>
          <w:szCs w:val="20"/>
        </w:rPr>
        <w:t xml:space="preserve"> </w:t>
      </w:r>
      <w:proofErr w:type="spellStart"/>
      <w:r w:rsidRPr="00A838DF">
        <w:rPr>
          <w:rFonts w:ascii="Book Antiqua" w:hAnsi="Book Antiqua" w:cs="Times New Roman"/>
          <w:bCs/>
          <w:sz w:val="20"/>
          <w:szCs w:val="20"/>
        </w:rPr>
        <w:t>salary</w:t>
      </w:r>
      <w:proofErr w:type="spellEnd"/>
      <w:r w:rsidRPr="00A838DF">
        <w:rPr>
          <w:rFonts w:ascii="Book Antiqua" w:hAnsi="Book Antiqua" w:cs="Times New Roman"/>
          <w:bCs/>
          <w:sz w:val="20"/>
          <w:szCs w:val="20"/>
        </w:rPr>
        <w:t xml:space="preserve"> </w:t>
      </w:r>
      <w:proofErr w:type="spellStart"/>
      <w:r w:rsidRPr="00A838DF">
        <w:rPr>
          <w:rFonts w:ascii="Book Antiqua" w:hAnsi="Book Antiqua" w:cs="Times New Roman"/>
          <w:bCs/>
          <w:sz w:val="20"/>
          <w:szCs w:val="20"/>
        </w:rPr>
        <w:t>compared</w:t>
      </w:r>
      <w:proofErr w:type="spellEnd"/>
      <w:r w:rsidRPr="00A838DF">
        <w:rPr>
          <w:rFonts w:ascii="Book Antiqua" w:hAnsi="Book Antiqua" w:cs="Times New Roman"/>
          <w:bCs/>
          <w:sz w:val="20"/>
          <w:szCs w:val="20"/>
        </w:rPr>
        <w:t xml:space="preserve"> to </w:t>
      </w:r>
      <w:proofErr w:type="spellStart"/>
      <w:r w:rsidRPr="00A838DF">
        <w:rPr>
          <w:rFonts w:ascii="Book Antiqua" w:hAnsi="Book Antiqua" w:cs="Times New Roman"/>
          <w:bCs/>
          <w:sz w:val="20"/>
          <w:szCs w:val="20"/>
        </w:rPr>
        <w:t>other</w:t>
      </w:r>
      <w:proofErr w:type="spellEnd"/>
      <w:r w:rsidRPr="00A838DF">
        <w:rPr>
          <w:rFonts w:ascii="Book Antiqua" w:hAnsi="Book Antiqua" w:cs="Times New Roman"/>
          <w:bCs/>
          <w:sz w:val="20"/>
          <w:szCs w:val="20"/>
        </w:rPr>
        <w:t xml:space="preserve"> </w:t>
      </w:r>
      <w:proofErr w:type="spellStart"/>
      <w:r w:rsidRPr="00A838DF">
        <w:rPr>
          <w:rFonts w:ascii="Book Antiqua" w:hAnsi="Book Antiqua" w:cs="Times New Roman"/>
          <w:bCs/>
          <w:sz w:val="20"/>
          <w:szCs w:val="20"/>
        </w:rPr>
        <w:t>sectors</w:t>
      </w:r>
      <w:proofErr w:type="spellEnd"/>
      <w:r w:rsidRPr="00A838DF">
        <w:rPr>
          <w:rFonts w:ascii="Book Antiqua" w:hAnsi="Book Antiqua" w:cs="Times New Roman"/>
          <w:bCs/>
          <w:sz w:val="20"/>
          <w:szCs w:val="20"/>
        </w:rPr>
        <w:t xml:space="preserve">. </w:t>
      </w:r>
      <w:proofErr w:type="spellStart"/>
      <w:r w:rsidRPr="00A838DF">
        <w:rPr>
          <w:rFonts w:ascii="Book Antiqua" w:hAnsi="Book Antiqua" w:cs="Times New Roman"/>
          <w:bCs/>
          <w:sz w:val="20"/>
          <w:szCs w:val="20"/>
        </w:rPr>
        <w:t>It</w:t>
      </w:r>
      <w:proofErr w:type="spellEnd"/>
      <w:r w:rsidRPr="00A838DF">
        <w:rPr>
          <w:rFonts w:ascii="Book Antiqua" w:hAnsi="Book Antiqua" w:cs="Times New Roman"/>
          <w:bCs/>
          <w:sz w:val="20"/>
          <w:szCs w:val="20"/>
        </w:rPr>
        <w:t xml:space="preserve"> is </w:t>
      </w:r>
      <w:proofErr w:type="spellStart"/>
      <w:r w:rsidRPr="00A838DF">
        <w:rPr>
          <w:rFonts w:ascii="Book Antiqua" w:hAnsi="Book Antiqua" w:cs="Times New Roman"/>
          <w:bCs/>
          <w:sz w:val="20"/>
          <w:szCs w:val="20"/>
        </w:rPr>
        <w:t>seen</w:t>
      </w:r>
      <w:proofErr w:type="spellEnd"/>
      <w:r w:rsidRPr="00A838DF">
        <w:rPr>
          <w:rFonts w:ascii="Book Antiqua" w:hAnsi="Book Antiqua" w:cs="Times New Roman"/>
          <w:bCs/>
          <w:sz w:val="20"/>
          <w:szCs w:val="20"/>
        </w:rPr>
        <w:t xml:space="preserve"> that </w:t>
      </w:r>
      <w:proofErr w:type="spellStart"/>
      <w:r w:rsidRPr="00A838DF">
        <w:rPr>
          <w:rFonts w:ascii="Book Antiqua" w:hAnsi="Book Antiqua" w:cs="Times New Roman"/>
          <w:bCs/>
          <w:sz w:val="20"/>
          <w:szCs w:val="20"/>
        </w:rPr>
        <w:t>employees</w:t>
      </w:r>
      <w:proofErr w:type="spellEnd"/>
      <w:r w:rsidRPr="00A838DF">
        <w:rPr>
          <w:rFonts w:ascii="Book Antiqua" w:hAnsi="Book Antiqua" w:cs="Times New Roman"/>
          <w:bCs/>
          <w:sz w:val="20"/>
          <w:szCs w:val="20"/>
        </w:rPr>
        <w:t xml:space="preserve"> </w:t>
      </w:r>
      <w:proofErr w:type="spellStart"/>
      <w:r w:rsidRPr="00A838DF">
        <w:rPr>
          <w:rFonts w:ascii="Book Antiqua" w:hAnsi="Book Antiqua" w:cs="Times New Roman"/>
          <w:bCs/>
          <w:sz w:val="20"/>
          <w:szCs w:val="20"/>
        </w:rPr>
        <w:t>experience</w:t>
      </w:r>
      <w:proofErr w:type="spellEnd"/>
      <w:r w:rsidRPr="00A838DF">
        <w:rPr>
          <w:rFonts w:ascii="Book Antiqua" w:hAnsi="Book Antiqua" w:cs="Times New Roman"/>
          <w:bCs/>
          <w:sz w:val="20"/>
          <w:szCs w:val="20"/>
        </w:rPr>
        <w:t xml:space="preserve"> </w:t>
      </w:r>
      <w:proofErr w:type="spellStart"/>
      <w:r w:rsidRPr="00A838DF">
        <w:rPr>
          <w:rFonts w:ascii="Book Antiqua" w:hAnsi="Book Antiqua" w:cs="Times New Roman"/>
          <w:bCs/>
          <w:sz w:val="20"/>
          <w:szCs w:val="20"/>
        </w:rPr>
        <w:t>problems</w:t>
      </w:r>
      <w:proofErr w:type="spellEnd"/>
      <w:r w:rsidRPr="00A838DF">
        <w:rPr>
          <w:rFonts w:ascii="Book Antiqua" w:hAnsi="Book Antiqua" w:cs="Times New Roman"/>
          <w:bCs/>
          <w:sz w:val="20"/>
          <w:szCs w:val="20"/>
        </w:rPr>
        <w:t xml:space="preserve"> in </w:t>
      </w:r>
      <w:proofErr w:type="spellStart"/>
      <w:r w:rsidRPr="00A838DF">
        <w:rPr>
          <w:rFonts w:ascii="Book Antiqua" w:hAnsi="Book Antiqua" w:cs="Times New Roman"/>
          <w:bCs/>
          <w:sz w:val="20"/>
          <w:szCs w:val="20"/>
        </w:rPr>
        <w:t>or</w:t>
      </w:r>
      <w:r>
        <w:rPr>
          <w:rFonts w:ascii="Book Antiqua" w:hAnsi="Book Antiqua" w:cs="Times New Roman"/>
          <w:bCs/>
          <w:sz w:val="20"/>
          <w:szCs w:val="20"/>
        </w:rPr>
        <w:t>ganizational</w:t>
      </w:r>
      <w:proofErr w:type="spellEnd"/>
      <w:r>
        <w:rPr>
          <w:rFonts w:ascii="Book Antiqua" w:hAnsi="Book Antiqua" w:cs="Times New Roman"/>
          <w:bCs/>
          <w:sz w:val="20"/>
          <w:szCs w:val="20"/>
        </w:rPr>
        <w:t xml:space="preserve"> </w:t>
      </w:r>
      <w:proofErr w:type="spellStart"/>
      <w:r>
        <w:rPr>
          <w:rFonts w:ascii="Book Antiqua" w:hAnsi="Book Antiqua" w:cs="Times New Roman"/>
          <w:bCs/>
          <w:sz w:val="20"/>
          <w:szCs w:val="20"/>
        </w:rPr>
        <w:t>justice</w:t>
      </w:r>
      <w:proofErr w:type="spellEnd"/>
      <w:r>
        <w:rPr>
          <w:rFonts w:ascii="Book Antiqua" w:hAnsi="Book Antiqua" w:cs="Times New Roman"/>
          <w:bCs/>
          <w:sz w:val="20"/>
          <w:szCs w:val="20"/>
        </w:rPr>
        <w:t xml:space="preserve"> </w:t>
      </w:r>
      <w:proofErr w:type="spellStart"/>
      <w:r>
        <w:rPr>
          <w:rFonts w:ascii="Book Antiqua" w:hAnsi="Book Antiqua" w:cs="Times New Roman"/>
          <w:bCs/>
          <w:sz w:val="20"/>
          <w:szCs w:val="20"/>
        </w:rPr>
        <w:t>dimensions</w:t>
      </w:r>
      <w:proofErr w:type="spellEnd"/>
      <w:r>
        <w:rPr>
          <w:rFonts w:ascii="Book Antiqua" w:hAnsi="Book Antiqua" w:cs="Times New Roman"/>
          <w:bCs/>
          <w:sz w:val="20"/>
          <w:szCs w:val="20"/>
        </w:rPr>
        <w:t xml:space="preserve"> </w:t>
      </w:r>
      <w:r w:rsidRPr="00956EE8">
        <w:rPr>
          <w:rFonts w:ascii="Book Antiqua" w:hAnsi="Book Antiqua" w:cs="Times New Roman"/>
          <w:bCs/>
          <w:sz w:val="20"/>
          <w:szCs w:val="20"/>
        </w:rPr>
        <w:t>(Tanrıverdi ve Öner, 2019: 42).</w:t>
      </w:r>
    </w:p>
    <w:p w:rsidR="00391C75" w:rsidRPr="0027205B" w:rsidRDefault="00391C75" w:rsidP="00391C75">
      <w:pPr>
        <w:pStyle w:val="ListeParagraf"/>
        <w:widowControl/>
        <w:numPr>
          <w:ilvl w:val="0"/>
          <w:numId w:val="20"/>
        </w:numPr>
        <w:tabs>
          <w:tab w:val="left" w:pos="1134"/>
        </w:tabs>
        <w:spacing w:before="120" w:after="120"/>
        <w:ind w:left="709" w:firstLine="0"/>
        <w:contextualSpacing/>
        <w:jc w:val="both"/>
        <w:rPr>
          <w:rFonts w:ascii="Book Antiqua" w:hAnsi="Book Antiqua"/>
          <w:b/>
          <w:bCs/>
          <w:sz w:val="20"/>
          <w:szCs w:val="20"/>
        </w:rPr>
      </w:pPr>
      <w:r w:rsidRPr="0027205B">
        <w:rPr>
          <w:rFonts w:ascii="Book Antiqua" w:hAnsi="Book Antiqua"/>
          <w:b/>
          <w:bCs/>
          <w:sz w:val="20"/>
          <w:szCs w:val="20"/>
        </w:rPr>
        <w:t xml:space="preserve">CONCLUSION, RECOMMENDATION AND </w:t>
      </w:r>
      <w:r>
        <w:rPr>
          <w:rFonts w:ascii="Book Antiqua" w:hAnsi="Book Antiqua"/>
          <w:b/>
          <w:bCs/>
          <w:sz w:val="20"/>
          <w:szCs w:val="20"/>
        </w:rPr>
        <w:t xml:space="preserve">LIMITATIONS </w:t>
      </w:r>
    </w:p>
    <w:p w:rsidR="00391C75" w:rsidRPr="0027205B" w:rsidRDefault="00391C75" w:rsidP="00391C75">
      <w:pPr>
        <w:pStyle w:val="ListeParagraf"/>
        <w:tabs>
          <w:tab w:val="left" w:pos="1134"/>
        </w:tabs>
        <w:ind w:left="709" w:firstLine="0"/>
        <w:jc w:val="both"/>
        <w:rPr>
          <w:rFonts w:ascii="Book Antiqua" w:hAnsi="Book Antiqua"/>
          <w:b/>
          <w:bCs/>
          <w:sz w:val="20"/>
          <w:szCs w:val="20"/>
        </w:rPr>
      </w:pPr>
    </w:p>
    <w:p w:rsidR="00391C75" w:rsidRDefault="00391C75" w:rsidP="00391C75">
      <w:pPr>
        <w:pStyle w:val="ListeParagraf"/>
        <w:widowControl/>
        <w:numPr>
          <w:ilvl w:val="1"/>
          <w:numId w:val="20"/>
        </w:numPr>
        <w:tabs>
          <w:tab w:val="left" w:pos="1134"/>
        </w:tabs>
        <w:spacing w:before="120" w:after="120"/>
        <w:ind w:left="709" w:firstLine="0"/>
        <w:contextualSpacing/>
        <w:jc w:val="both"/>
        <w:rPr>
          <w:rFonts w:ascii="Book Antiqua" w:hAnsi="Book Antiqua"/>
          <w:b/>
          <w:bCs/>
          <w:sz w:val="20"/>
          <w:szCs w:val="20"/>
        </w:rPr>
      </w:pPr>
      <w:r w:rsidRPr="0027205B">
        <w:rPr>
          <w:rFonts w:ascii="Book Antiqua" w:hAnsi="Book Antiqua"/>
          <w:b/>
          <w:bCs/>
          <w:sz w:val="20"/>
          <w:szCs w:val="20"/>
        </w:rPr>
        <w:t>RESULTS</w:t>
      </w:r>
      <w:r>
        <w:rPr>
          <w:rFonts w:ascii="Book Antiqua" w:hAnsi="Book Antiqua"/>
          <w:b/>
          <w:bCs/>
          <w:sz w:val="20"/>
          <w:szCs w:val="20"/>
        </w:rPr>
        <w:t xml:space="preserve"> AND SUGGESTIONS</w:t>
      </w:r>
      <w:r w:rsidRPr="0027205B">
        <w:rPr>
          <w:rFonts w:ascii="Book Antiqua" w:hAnsi="Book Antiqua"/>
          <w:b/>
          <w:bCs/>
          <w:sz w:val="20"/>
          <w:szCs w:val="20"/>
        </w:rPr>
        <w:tab/>
      </w:r>
    </w:p>
    <w:p w:rsidR="00391C75" w:rsidRPr="003365E3" w:rsidRDefault="00391C75" w:rsidP="00391C75">
      <w:pPr>
        <w:tabs>
          <w:tab w:val="left" w:pos="972"/>
        </w:tabs>
        <w:jc w:val="both"/>
        <w:rPr>
          <w:rFonts w:ascii="Book Antiqua" w:hAnsi="Book Antiqua" w:cs="Times New Roman"/>
          <w:bCs/>
          <w:sz w:val="20"/>
          <w:szCs w:val="20"/>
        </w:rPr>
      </w:pPr>
      <w:proofErr w:type="spellStart"/>
      <w:r w:rsidRPr="00647F07">
        <w:rPr>
          <w:rFonts w:ascii="Book Antiqua" w:hAnsi="Book Antiqua" w:cs="Times New Roman"/>
          <w:bCs/>
          <w:sz w:val="20"/>
          <w:szCs w:val="20"/>
        </w:rPr>
        <w:t>According</w:t>
      </w:r>
      <w:proofErr w:type="spellEnd"/>
      <w:r w:rsidRPr="00647F07">
        <w:rPr>
          <w:rFonts w:ascii="Book Antiqua" w:hAnsi="Book Antiqua" w:cs="Times New Roman"/>
          <w:bCs/>
          <w:sz w:val="20"/>
          <w:szCs w:val="20"/>
        </w:rPr>
        <w:t xml:space="preserve"> to </w:t>
      </w:r>
      <w:proofErr w:type="spellStart"/>
      <w:r w:rsidRPr="00647F07">
        <w:rPr>
          <w:rFonts w:ascii="Book Antiqua" w:hAnsi="Book Antiqua" w:cs="Times New Roman"/>
          <w:bCs/>
          <w:sz w:val="20"/>
          <w:szCs w:val="20"/>
        </w:rPr>
        <w:t>the</w:t>
      </w:r>
      <w:proofErr w:type="spellEnd"/>
      <w:r w:rsidRPr="00647F07">
        <w:rPr>
          <w:rFonts w:ascii="Book Antiqua" w:hAnsi="Book Antiqua" w:cs="Times New Roman"/>
          <w:bCs/>
          <w:sz w:val="20"/>
          <w:szCs w:val="20"/>
        </w:rPr>
        <w:t xml:space="preserve"> </w:t>
      </w:r>
      <w:proofErr w:type="spellStart"/>
      <w:r w:rsidRPr="00647F07">
        <w:rPr>
          <w:rFonts w:ascii="Book Antiqua" w:hAnsi="Book Antiqua" w:cs="Times New Roman"/>
          <w:bCs/>
          <w:sz w:val="20"/>
          <w:szCs w:val="20"/>
        </w:rPr>
        <w:t>results</w:t>
      </w:r>
      <w:proofErr w:type="spellEnd"/>
      <w:r w:rsidRPr="00647F07">
        <w:rPr>
          <w:rFonts w:ascii="Book Antiqua" w:hAnsi="Book Antiqua" w:cs="Times New Roman"/>
          <w:bCs/>
          <w:sz w:val="20"/>
          <w:szCs w:val="20"/>
        </w:rPr>
        <w:t xml:space="preserve"> of </w:t>
      </w:r>
      <w:proofErr w:type="spellStart"/>
      <w:r w:rsidRPr="00647F07">
        <w:rPr>
          <w:rFonts w:ascii="Book Antiqua" w:hAnsi="Book Antiqua" w:cs="Times New Roman"/>
          <w:bCs/>
          <w:sz w:val="20"/>
          <w:szCs w:val="20"/>
        </w:rPr>
        <w:t>the</w:t>
      </w:r>
      <w:proofErr w:type="spellEnd"/>
      <w:r w:rsidRPr="00647F07">
        <w:rPr>
          <w:rFonts w:ascii="Book Antiqua" w:hAnsi="Book Antiqua" w:cs="Times New Roman"/>
          <w:bCs/>
          <w:sz w:val="20"/>
          <w:szCs w:val="20"/>
        </w:rPr>
        <w:t xml:space="preserve"> </w:t>
      </w:r>
      <w:proofErr w:type="spellStart"/>
      <w:r w:rsidRPr="00647F07">
        <w:rPr>
          <w:rFonts w:ascii="Book Antiqua" w:hAnsi="Book Antiqua" w:cs="Times New Roman"/>
          <w:bCs/>
          <w:sz w:val="20"/>
          <w:szCs w:val="20"/>
        </w:rPr>
        <w:t>research</w:t>
      </w:r>
      <w:proofErr w:type="spellEnd"/>
      <w:r w:rsidRPr="00647F07">
        <w:rPr>
          <w:rFonts w:ascii="Book Antiqua" w:hAnsi="Book Antiqua" w:cs="Times New Roman"/>
          <w:bCs/>
          <w:sz w:val="20"/>
          <w:szCs w:val="20"/>
        </w:rPr>
        <w:t xml:space="preserve">, </w:t>
      </w:r>
      <w:proofErr w:type="spellStart"/>
      <w:r w:rsidRPr="00647F07">
        <w:rPr>
          <w:rFonts w:ascii="Book Antiqua" w:hAnsi="Book Antiqua" w:cs="Times New Roman"/>
          <w:bCs/>
          <w:sz w:val="20"/>
          <w:szCs w:val="20"/>
        </w:rPr>
        <w:t>organizational</w:t>
      </w:r>
      <w:proofErr w:type="spellEnd"/>
      <w:r w:rsidRPr="00647F07">
        <w:rPr>
          <w:rFonts w:ascii="Book Antiqua" w:hAnsi="Book Antiqua" w:cs="Times New Roman"/>
          <w:bCs/>
          <w:sz w:val="20"/>
          <w:szCs w:val="20"/>
        </w:rPr>
        <w:t xml:space="preserve"> </w:t>
      </w:r>
      <w:proofErr w:type="spellStart"/>
      <w:r w:rsidRPr="00647F07">
        <w:rPr>
          <w:rFonts w:ascii="Book Antiqua" w:hAnsi="Book Antiqua" w:cs="Times New Roman"/>
          <w:bCs/>
          <w:sz w:val="20"/>
          <w:szCs w:val="20"/>
        </w:rPr>
        <w:t>justice</w:t>
      </w:r>
      <w:proofErr w:type="spellEnd"/>
      <w:r w:rsidRPr="00647F07">
        <w:rPr>
          <w:rFonts w:ascii="Book Antiqua" w:hAnsi="Book Antiqua" w:cs="Times New Roman"/>
          <w:bCs/>
          <w:sz w:val="20"/>
          <w:szCs w:val="20"/>
        </w:rPr>
        <w:t xml:space="preserve"> </w:t>
      </w:r>
      <w:proofErr w:type="spellStart"/>
      <w:r w:rsidRPr="00647F07">
        <w:rPr>
          <w:rFonts w:ascii="Book Antiqua" w:hAnsi="Book Antiqua" w:cs="Times New Roman"/>
          <w:bCs/>
          <w:sz w:val="20"/>
          <w:szCs w:val="20"/>
        </w:rPr>
        <w:t>perception</w:t>
      </w:r>
      <w:proofErr w:type="spellEnd"/>
      <w:r w:rsidRPr="00647F07">
        <w:rPr>
          <w:rFonts w:ascii="Book Antiqua" w:hAnsi="Book Antiqua" w:cs="Times New Roman"/>
          <w:bCs/>
          <w:sz w:val="20"/>
          <w:szCs w:val="20"/>
        </w:rPr>
        <w:t xml:space="preserve"> and </w:t>
      </w:r>
      <w:proofErr w:type="spellStart"/>
      <w:r w:rsidRPr="00647F07">
        <w:rPr>
          <w:rFonts w:ascii="Book Antiqua" w:hAnsi="Book Antiqua" w:cs="Times New Roman"/>
          <w:bCs/>
          <w:sz w:val="20"/>
          <w:szCs w:val="20"/>
        </w:rPr>
        <w:t>work</w:t>
      </w:r>
      <w:proofErr w:type="spellEnd"/>
      <w:r w:rsidRPr="00647F07">
        <w:rPr>
          <w:rFonts w:ascii="Book Antiqua" w:hAnsi="Book Antiqua" w:cs="Times New Roman"/>
          <w:bCs/>
          <w:sz w:val="20"/>
          <w:szCs w:val="20"/>
        </w:rPr>
        <w:t xml:space="preserve"> </w:t>
      </w:r>
      <w:proofErr w:type="spellStart"/>
      <w:r w:rsidRPr="00647F07">
        <w:rPr>
          <w:rFonts w:ascii="Book Antiqua" w:hAnsi="Book Antiqua" w:cs="Times New Roman"/>
          <w:bCs/>
          <w:sz w:val="20"/>
          <w:szCs w:val="20"/>
        </w:rPr>
        <w:t>motivation</w:t>
      </w:r>
      <w:proofErr w:type="spellEnd"/>
      <w:r w:rsidRPr="00647F07">
        <w:rPr>
          <w:rFonts w:ascii="Book Antiqua" w:hAnsi="Book Antiqua" w:cs="Times New Roman"/>
          <w:bCs/>
          <w:sz w:val="20"/>
          <w:szCs w:val="20"/>
        </w:rPr>
        <w:t xml:space="preserve"> </w:t>
      </w:r>
      <w:proofErr w:type="spellStart"/>
      <w:r w:rsidRPr="00647F07">
        <w:rPr>
          <w:rFonts w:ascii="Book Antiqua" w:hAnsi="Book Antiqua" w:cs="Times New Roman"/>
          <w:bCs/>
          <w:sz w:val="20"/>
          <w:szCs w:val="20"/>
        </w:rPr>
        <w:t>increase</w:t>
      </w:r>
      <w:proofErr w:type="spellEnd"/>
      <w:r w:rsidRPr="00647F07">
        <w:rPr>
          <w:rFonts w:ascii="Book Antiqua" w:hAnsi="Book Antiqua" w:cs="Times New Roman"/>
          <w:bCs/>
          <w:sz w:val="20"/>
          <w:szCs w:val="20"/>
        </w:rPr>
        <w:t xml:space="preserve"> </w:t>
      </w:r>
      <w:proofErr w:type="spellStart"/>
      <w:r w:rsidRPr="00647F07">
        <w:rPr>
          <w:rFonts w:ascii="Book Antiqua" w:hAnsi="Book Antiqua" w:cs="Times New Roman"/>
          <w:bCs/>
          <w:sz w:val="20"/>
          <w:szCs w:val="20"/>
        </w:rPr>
        <w:t>when</w:t>
      </w:r>
      <w:proofErr w:type="spellEnd"/>
      <w:r w:rsidRPr="00647F07">
        <w:rPr>
          <w:rFonts w:ascii="Book Antiqua" w:hAnsi="Book Antiqua" w:cs="Times New Roman"/>
          <w:bCs/>
          <w:sz w:val="20"/>
          <w:szCs w:val="20"/>
        </w:rPr>
        <w:t xml:space="preserve"> </w:t>
      </w:r>
      <w:proofErr w:type="spellStart"/>
      <w:r w:rsidRPr="00647F07">
        <w:rPr>
          <w:rFonts w:ascii="Book Antiqua" w:hAnsi="Book Antiqua" w:cs="Times New Roman"/>
          <w:bCs/>
          <w:sz w:val="20"/>
          <w:szCs w:val="20"/>
        </w:rPr>
        <w:t>the</w:t>
      </w:r>
      <w:proofErr w:type="spellEnd"/>
      <w:r w:rsidRPr="00647F07">
        <w:rPr>
          <w:rFonts w:ascii="Book Antiqua" w:hAnsi="Book Antiqua" w:cs="Times New Roman"/>
          <w:bCs/>
          <w:sz w:val="20"/>
          <w:szCs w:val="20"/>
        </w:rPr>
        <w:t xml:space="preserve"> </w:t>
      </w:r>
      <w:proofErr w:type="spellStart"/>
      <w:r w:rsidRPr="00647F07">
        <w:rPr>
          <w:rFonts w:ascii="Book Antiqua" w:hAnsi="Book Antiqua" w:cs="Times New Roman"/>
          <w:bCs/>
          <w:sz w:val="20"/>
          <w:szCs w:val="20"/>
        </w:rPr>
        <w:t>age</w:t>
      </w:r>
      <w:proofErr w:type="spellEnd"/>
      <w:r w:rsidRPr="00647F07">
        <w:rPr>
          <w:rFonts w:ascii="Book Antiqua" w:hAnsi="Book Antiqua" w:cs="Times New Roman"/>
          <w:bCs/>
          <w:sz w:val="20"/>
          <w:szCs w:val="20"/>
        </w:rPr>
        <w:t xml:space="preserve"> </w:t>
      </w:r>
      <w:proofErr w:type="spellStart"/>
      <w:r w:rsidRPr="00647F07">
        <w:rPr>
          <w:rFonts w:ascii="Book Antiqua" w:hAnsi="Book Antiqua" w:cs="Times New Roman"/>
          <w:bCs/>
          <w:sz w:val="20"/>
          <w:szCs w:val="20"/>
        </w:rPr>
        <w:t>increases</w:t>
      </w:r>
      <w:proofErr w:type="spellEnd"/>
      <w:r w:rsidRPr="00647F07">
        <w:rPr>
          <w:rFonts w:ascii="Book Antiqua" w:hAnsi="Book Antiqua" w:cs="Times New Roman"/>
          <w:bCs/>
          <w:sz w:val="20"/>
          <w:szCs w:val="20"/>
        </w:rPr>
        <w:t xml:space="preserve">. In this </w:t>
      </w:r>
      <w:proofErr w:type="spellStart"/>
      <w:r w:rsidRPr="00647F07">
        <w:rPr>
          <w:rFonts w:ascii="Book Antiqua" w:hAnsi="Book Antiqua" w:cs="Times New Roman"/>
          <w:bCs/>
          <w:sz w:val="20"/>
          <w:szCs w:val="20"/>
        </w:rPr>
        <w:t>research</w:t>
      </w:r>
      <w:proofErr w:type="spellEnd"/>
      <w:r w:rsidRPr="00647F07">
        <w:rPr>
          <w:rFonts w:ascii="Book Antiqua" w:hAnsi="Book Antiqua" w:cs="Times New Roman"/>
          <w:bCs/>
          <w:sz w:val="20"/>
          <w:szCs w:val="20"/>
        </w:rPr>
        <w:t xml:space="preserve"> on </w:t>
      </w:r>
      <w:proofErr w:type="spellStart"/>
      <w:r w:rsidRPr="00647F07">
        <w:rPr>
          <w:rFonts w:ascii="Book Antiqua" w:hAnsi="Book Antiqua" w:cs="Times New Roman"/>
          <w:bCs/>
          <w:sz w:val="20"/>
          <w:szCs w:val="20"/>
        </w:rPr>
        <w:t>the</w:t>
      </w:r>
      <w:proofErr w:type="spellEnd"/>
      <w:r w:rsidRPr="00647F07">
        <w:rPr>
          <w:rFonts w:ascii="Book Antiqua" w:hAnsi="Book Antiqua" w:cs="Times New Roman"/>
          <w:bCs/>
          <w:sz w:val="20"/>
          <w:szCs w:val="20"/>
        </w:rPr>
        <w:t xml:space="preserve"> </w:t>
      </w:r>
      <w:proofErr w:type="spellStart"/>
      <w:r w:rsidRPr="00647F07">
        <w:rPr>
          <w:rFonts w:ascii="Book Antiqua" w:hAnsi="Book Antiqua" w:cs="Times New Roman"/>
          <w:bCs/>
          <w:sz w:val="20"/>
          <w:szCs w:val="20"/>
        </w:rPr>
        <w:t>logistics</w:t>
      </w:r>
      <w:proofErr w:type="spellEnd"/>
      <w:r w:rsidRPr="00647F07">
        <w:rPr>
          <w:rFonts w:ascii="Book Antiqua" w:hAnsi="Book Antiqua" w:cs="Times New Roman"/>
          <w:bCs/>
          <w:sz w:val="20"/>
          <w:szCs w:val="20"/>
        </w:rPr>
        <w:t xml:space="preserve"> </w:t>
      </w:r>
      <w:proofErr w:type="spellStart"/>
      <w:r w:rsidRPr="00647F07">
        <w:rPr>
          <w:rFonts w:ascii="Book Antiqua" w:hAnsi="Book Antiqua" w:cs="Times New Roman"/>
          <w:bCs/>
          <w:sz w:val="20"/>
          <w:szCs w:val="20"/>
        </w:rPr>
        <w:t>sector</w:t>
      </w:r>
      <w:proofErr w:type="spellEnd"/>
      <w:r w:rsidRPr="00647F07">
        <w:rPr>
          <w:rFonts w:ascii="Book Antiqua" w:hAnsi="Book Antiqua" w:cs="Times New Roman"/>
          <w:bCs/>
          <w:sz w:val="20"/>
          <w:szCs w:val="20"/>
        </w:rPr>
        <w:t xml:space="preserve">, this </w:t>
      </w:r>
      <w:proofErr w:type="spellStart"/>
      <w:r w:rsidRPr="00647F07">
        <w:rPr>
          <w:rFonts w:ascii="Book Antiqua" w:hAnsi="Book Antiqua" w:cs="Times New Roman"/>
          <w:bCs/>
          <w:sz w:val="20"/>
          <w:szCs w:val="20"/>
        </w:rPr>
        <w:t>may</w:t>
      </w:r>
      <w:proofErr w:type="spellEnd"/>
      <w:r w:rsidRPr="00647F07">
        <w:rPr>
          <w:rFonts w:ascii="Book Antiqua" w:hAnsi="Book Antiqua" w:cs="Times New Roman"/>
          <w:bCs/>
          <w:sz w:val="20"/>
          <w:szCs w:val="20"/>
        </w:rPr>
        <w:t xml:space="preserve"> be </w:t>
      </w:r>
      <w:proofErr w:type="spellStart"/>
      <w:r w:rsidRPr="00647F07">
        <w:rPr>
          <w:rFonts w:ascii="Book Antiqua" w:hAnsi="Book Antiqua" w:cs="Times New Roman"/>
          <w:bCs/>
          <w:sz w:val="20"/>
          <w:szCs w:val="20"/>
        </w:rPr>
        <w:t>due</w:t>
      </w:r>
      <w:proofErr w:type="spellEnd"/>
      <w:r w:rsidRPr="00647F07">
        <w:rPr>
          <w:rFonts w:ascii="Book Antiqua" w:hAnsi="Book Antiqua" w:cs="Times New Roman"/>
          <w:bCs/>
          <w:sz w:val="20"/>
          <w:szCs w:val="20"/>
        </w:rPr>
        <w:t xml:space="preserve"> to </w:t>
      </w:r>
      <w:proofErr w:type="spellStart"/>
      <w:r w:rsidRPr="00647F07">
        <w:rPr>
          <w:rFonts w:ascii="Book Antiqua" w:hAnsi="Book Antiqua" w:cs="Times New Roman"/>
          <w:bCs/>
          <w:sz w:val="20"/>
          <w:szCs w:val="20"/>
        </w:rPr>
        <w:t>the</w:t>
      </w:r>
      <w:proofErr w:type="spellEnd"/>
      <w:r w:rsidRPr="00647F07">
        <w:rPr>
          <w:rFonts w:ascii="Book Antiqua" w:hAnsi="Book Antiqua" w:cs="Times New Roman"/>
          <w:bCs/>
          <w:sz w:val="20"/>
          <w:szCs w:val="20"/>
        </w:rPr>
        <w:t xml:space="preserve"> </w:t>
      </w:r>
      <w:proofErr w:type="spellStart"/>
      <w:r w:rsidRPr="00647F07">
        <w:rPr>
          <w:rFonts w:ascii="Book Antiqua" w:hAnsi="Book Antiqua" w:cs="Times New Roman"/>
          <w:bCs/>
          <w:sz w:val="20"/>
          <w:szCs w:val="20"/>
        </w:rPr>
        <w:t>fact</w:t>
      </w:r>
      <w:proofErr w:type="spellEnd"/>
      <w:r w:rsidRPr="00647F07">
        <w:rPr>
          <w:rFonts w:ascii="Book Antiqua" w:hAnsi="Book Antiqua" w:cs="Times New Roman"/>
          <w:bCs/>
          <w:sz w:val="20"/>
          <w:szCs w:val="20"/>
        </w:rPr>
        <w:t xml:space="preserve"> that </w:t>
      </w:r>
      <w:proofErr w:type="spellStart"/>
      <w:r w:rsidRPr="00647F07">
        <w:rPr>
          <w:rFonts w:ascii="Book Antiqua" w:hAnsi="Book Antiqua" w:cs="Times New Roman"/>
          <w:bCs/>
          <w:sz w:val="20"/>
          <w:szCs w:val="20"/>
        </w:rPr>
        <w:t>young</w:t>
      </w:r>
      <w:proofErr w:type="spellEnd"/>
      <w:r w:rsidRPr="00647F07">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employees</w:t>
      </w:r>
      <w:proofErr w:type="spellEnd"/>
      <w:r w:rsidRPr="003365E3">
        <w:rPr>
          <w:rFonts w:ascii="Book Antiqua" w:hAnsi="Book Antiqua" w:cs="Times New Roman"/>
          <w:bCs/>
          <w:sz w:val="20"/>
          <w:szCs w:val="20"/>
        </w:rPr>
        <w:t xml:space="preserve"> and </w:t>
      </w:r>
      <w:proofErr w:type="spellStart"/>
      <w:r w:rsidRPr="003365E3">
        <w:rPr>
          <w:rFonts w:ascii="Book Antiqua" w:hAnsi="Book Antiqua" w:cs="Times New Roman"/>
          <w:bCs/>
          <w:sz w:val="20"/>
          <w:szCs w:val="20"/>
        </w:rPr>
        <w:t>those</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with</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less</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than</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five</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years</w:t>
      </w:r>
      <w:proofErr w:type="spellEnd"/>
      <w:r w:rsidRPr="003365E3">
        <w:rPr>
          <w:rFonts w:ascii="Book Antiqua" w:hAnsi="Book Antiqua" w:cs="Times New Roman"/>
          <w:bCs/>
          <w:sz w:val="20"/>
          <w:szCs w:val="20"/>
        </w:rPr>
        <w:t xml:space="preserve"> of </w:t>
      </w:r>
      <w:proofErr w:type="spellStart"/>
      <w:r w:rsidRPr="003365E3">
        <w:rPr>
          <w:rFonts w:ascii="Book Antiqua" w:hAnsi="Book Antiqua" w:cs="Times New Roman"/>
          <w:bCs/>
          <w:sz w:val="20"/>
          <w:szCs w:val="20"/>
        </w:rPr>
        <w:t>work</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experience</w:t>
      </w:r>
      <w:proofErr w:type="spellEnd"/>
      <w:r w:rsidRPr="003365E3">
        <w:rPr>
          <w:rFonts w:ascii="Book Antiqua" w:hAnsi="Book Antiqua" w:cs="Times New Roman"/>
          <w:bCs/>
          <w:sz w:val="20"/>
          <w:szCs w:val="20"/>
        </w:rPr>
        <w:t xml:space="preserve"> have </w:t>
      </w:r>
      <w:proofErr w:type="spellStart"/>
      <w:r w:rsidRPr="003365E3">
        <w:rPr>
          <w:rFonts w:ascii="Book Antiqua" w:hAnsi="Book Antiqua" w:cs="Times New Roman"/>
          <w:bCs/>
          <w:sz w:val="20"/>
          <w:szCs w:val="20"/>
        </w:rPr>
        <w:t>higher</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expectations</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from</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the</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company</w:t>
      </w:r>
      <w:proofErr w:type="spellEnd"/>
      <w:r w:rsidRPr="003365E3">
        <w:rPr>
          <w:rFonts w:ascii="Book Antiqua" w:hAnsi="Book Antiqua" w:cs="Times New Roman"/>
          <w:bCs/>
          <w:sz w:val="20"/>
          <w:szCs w:val="20"/>
        </w:rPr>
        <w:t xml:space="preserve"> and </w:t>
      </w:r>
      <w:proofErr w:type="spellStart"/>
      <w:r w:rsidRPr="003365E3">
        <w:rPr>
          <w:rFonts w:ascii="Book Antiqua" w:hAnsi="Book Antiqua" w:cs="Times New Roman"/>
          <w:bCs/>
          <w:sz w:val="20"/>
          <w:szCs w:val="20"/>
        </w:rPr>
        <w:t>react</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more</w:t>
      </w:r>
      <w:proofErr w:type="spellEnd"/>
      <w:r w:rsidRPr="003365E3">
        <w:rPr>
          <w:rFonts w:ascii="Book Antiqua" w:hAnsi="Book Antiqua" w:cs="Times New Roman"/>
          <w:bCs/>
          <w:sz w:val="20"/>
          <w:szCs w:val="20"/>
        </w:rPr>
        <w:t xml:space="preserve"> to </w:t>
      </w:r>
      <w:proofErr w:type="spellStart"/>
      <w:r w:rsidRPr="003365E3">
        <w:rPr>
          <w:rFonts w:ascii="Book Antiqua" w:hAnsi="Book Antiqua" w:cs="Times New Roman"/>
          <w:bCs/>
          <w:sz w:val="20"/>
          <w:szCs w:val="20"/>
        </w:rPr>
        <w:t>organizational</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justice</w:t>
      </w:r>
      <w:proofErr w:type="spellEnd"/>
      <w:r w:rsidRPr="003365E3">
        <w:rPr>
          <w:rFonts w:ascii="Book Antiqua" w:hAnsi="Book Antiqua" w:cs="Times New Roman"/>
          <w:bCs/>
          <w:sz w:val="20"/>
          <w:szCs w:val="20"/>
        </w:rPr>
        <w:t xml:space="preserve"> and </w:t>
      </w:r>
      <w:proofErr w:type="spellStart"/>
      <w:r w:rsidRPr="003365E3">
        <w:rPr>
          <w:rFonts w:ascii="Book Antiqua" w:hAnsi="Book Antiqua" w:cs="Times New Roman"/>
          <w:bCs/>
          <w:sz w:val="20"/>
          <w:szCs w:val="20"/>
        </w:rPr>
        <w:t>negative</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motivation</w:t>
      </w:r>
      <w:proofErr w:type="spellEnd"/>
      <w:r w:rsidRPr="003365E3">
        <w:rPr>
          <w:rFonts w:ascii="Book Antiqua" w:hAnsi="Book Antiqua" w:cs="Times New Roman"/>
          <w:bCs/>
          <w:sz w:val="20"/>
          <w:szCs w:val="20"/>
        </w:rPr>
        <w:t>.</w:t>
      </w:r>
    </w:p>
    <w:p w:rsidR="00391C75" w:rsidRPr="003365E3" w:rsidRDefault="00391C75" w:rsidP="00391C75">
      <w:pPr>
        <w:tabs>
          <w:tab w:val="left" w:pos="972"/>
        </w:tabs>
        <w:jc w:val="both"/>
        <w:rPr>
          <w:rFonts w:ascii="Book Antiqua" w:hAnsi="Book Antiqua" w:cs="Times New Roman"/>
          <w:bCs/>
          <w:sz w:val="20"/>
          <w:szCs w:val="20"/>
        </w:rPr>
      </w:pPr>
      <w:r w:rsidRPr="003365E3">
        <w:rPr>
          <w:rFonts w:ascii="Book Antiqua" w:hAnsi="Book Antiqua" w:cs="Times New Roman"/>
          <w:bCs/>
          <w:sz w:val="20"/>
          <w:szCs w:val="20"/>
        </w:rPr>
        <w:t xml:space="preserve">In </w:t>
      </w:r>
      <w:proofErr w:type="spellStart"/>
      <w:r w:rsidRPr="003365E3">
        <w:rPr>
          <w:rFonts w:ascii="Book Antiqua" w:hAnsi="Book Antiqua" w:cs="Times New Roman"/>
          <w:bCs/>
          <w:sz w:val="20"/>
          <w:szCs w:val="20"/>
        </w:rPr>
        <w:t>order</w:t>
      </w:r>
      <w:proofErr w:type="spellEnd"/>
      <w:r w:rsidRPr="003365E3">
        <w:rPr>
          <w:rFonts w:ascii="Book Antiqua" w:hAnsi="Book Antiqua" w:cs="Times New Roman"/>
          <w:bCs/>
          <w:sz w:val="20"/>
          <w:szCs w:val="20"/>
        </w:rPr>
        <w:t xml:space="preserve"> to </w:t>
      </w:r>
      <w:proofErr w:type="spellStart"/>
      <w:r w:rsidRPr="003365E3">
        <w:rPr>
          <w:rFonts w:ascii="Book Antiqua" w:hAnsi="Book Antiqua" w:cs="Times New Roman"/>
          <w:bCs/>
          <w:sz w:val="20"/>
          <w:szCs w:val="20"/>
        </w:rPr>
        <w:t>increase</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the</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perception</w:t>
      </w:r>
      <w:proofErr w:type="spellEnd"/>
      <w:r w:rsidRPr="003365E3">
        <w:rPr>
          <w:rFonts w:ascii="Book Antiqua" w:hAnsi="Book Antiqua" w:cs="Times New Roman"/>
          <w:bCs/>
          <w:sz w:val="20"/>
          <w:szCs w:val="20"/>
        </w:rPr>
        <w:t xml:space="preserve"> and </w:t>
      </w:r>
      <w:proofErr w:type="spellStart"/>
      <w:r w:rsidRPr="003365E3">
        <w:rPr>
          <w:rFonts w:ascii="Book Antiqua" w:hAnsi="Book Antiqua" w:cs="Times New Roman"/>
          <w:bCs/>
          <w:sz w:val="20"/>
          <w:szCs w:val="20"/>
        </w:rPr>
        <w:t>motivation</w:t>
      </w:r>
      <w:proofErr w:type="spellEnd"/>
      <w:r w:rsidRPr="003365E3">
        <w:rPr>
          <w:rFonts w:ascii="Book Antiqua" w:hAnsi="Book Antiqua" w:cs="Times New Roman"/>
          <w:bCs/>
          <w:sz w:val="20"/>
          <w:szCs w:val="20"/>
        </w:rPr>
        <w:t xml:space="preserve"> of </w:t>
      </w:r>
      <w:proofErr w:type="spellStart"/>
      <w:r w:rsidRPr="003365E3">
        <w:rPr>
          <w:rFonts w:ascii="Book Antiqua" w:hAnsi="Book Antiqua" w:cs="Times New Roman"/>
          <w:bCs/>
          <w:sz w:val="20"/>
          <w:szCs w:val="20"/>
        </w:rPr>
        <w:t>employees</w:t>
      </w:r>
      <w:proofErr w:type="spellEnd"/>
      <w:r w:rsidRPr="003365E3">
        <w:rPr>
          <w:rFonts w:ascii="Book Antiqua" w:hAnsi="Book Antiqua" w:cs="Times New Roman"/>
          <w:bCs/>
          <w:sz w:val="20"/>
          <w:szCs w:val="20"/>
        </w:rPr>
        <w:t xml:space="preserve"> for </w:t>
      </w:r>
      <w:proofErr w:type="spellStart"/>
      <w:r w:rsidRPr="003365E3">
        <w:rPr>
          <w:rFonts w:ascii="Book Antiqua" w:hAnsi="Book Antiqua" w:cs="Times New Roman"/>
          <w:bCs/>
          <w:sz w:val="20"/>
          <w:szCs w:val="20"/>
        </w:rPr>
        <w:t>organizational</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justice</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managers</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need</w:t>
      </w:r>
      <w:proofErr w:type="spellEnd"/>
      <w:r w:rsidRPr="003365E3">
        <w:rPr>
          <w:rFonts w:ascii="Book Antiqua" w:hAnsi="Book Antiqua" w:cs="Times New Roman"/>
          <w:bCs/>
          <w:sz w:val="20"/>
          <w:szCs w:val="20"/>
        </w:rPr>
        <w:t xml:space="preserve"> to </w:t>
      </w:r>
      <w:proofErr w:type="spellStart"/>
      <w:r w:rsidRPr="003365E3">
        <w:rPr>
          <w:rFonts w:ascii="Book Antiqua" w:hAnsi="Book Antiqua" w:cs="Times New Roman"/>
          <w:bCs/>
          <w:sz w:val="20"/>
          <w:szCs w:val="20"/>
        </w:rPr>
        <w:t>see</w:t>
      </w:r>
      <w:proofErr w:type="spellEnd"/>
      <w:r w:rsidRPr="003365E3">
        <w:rPr>
          <w:rFonts w:ascii="Book Antiqua" w:hAnsi="Book Antiqua" w:cs="Times New Roman"/>
          <w:bCs/>
          <w:sz w:val="20"/>
          <w:szCs w:val="20"/>
        </w:rPr>
        <w:t xml:space="preserve"> their </w:t>
      </w:r>
      <w:proofErr w:type="spellStart"/>
      <w:r w:rsidRPr="003365E3">
        <w:rPr>
          <w:rFonts w:ascii="Book Antiqua" w:hAnsi="Book Antiqua" w:cs="Times New Roman"/>
          <w:bCs/>
          <w:sz w:val="20"/>
          <w:szCs w:val="20"/>
        </w:rPr>
        <w:t>employees</w:t>
      </w:r>
      <w:proofErr w:type="spellEnd"/>
      <w:r w:rsidRPr="003365E3">
        <w:rPr>
          <w:rFonts w:ascii="Book Antiqua" w:hAnsi="Book Antiqua" w:cs="Times New Roman"/>
          <w:bCs/>
          <w:sz w:val="20"/>
          <w:szCs w:val="20"/>
        </w:rPr>
        <w:t xml:space="preserve"> as </w:t>
      </w:r>
      <w:proofErr w:type="spellStart"/>
      <w:r w:rsidRPr="003365E3">
        <w:rPr>
          <w:rFonts w:ascii="Book Antiqua" w:hAnsi="Book Antiqua" w:cs="Times New Roman"/>
          <w:bCs/>
          <w:sz w:val="20"/>
          <w:szCs w:val="20"/>
        </w:rPr>
        <w:t>human</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capital</w:t>
      </w:r>
      <w:proofErr w:type="spellEnd"/>
      <w:r w:rsidRPr="003365E3">
        <w:rPr>
          <w:rFonts w:ascii="Book Antiqua" w:hAnsi="Book Antiqua" w:cs="Times New Roman"/>
          <w:bCs/>
          <w:sz w:val="20"/>
          <w:szCs w:val="20"/>
        </w:rPr>
        <w:t xml:space="preserve"> and </w:t>
      </w:r>
      <w:proofErr w:type="spellStart"/>
      <w:r w:rsidRPr="003365E3">
        <w:rPr>
          <w:rFonts w:ascii="Book Antiqua" w:hAnsi="Book Antiqua" w:cs="Times New Roman"/>
          <w:bCs/>
          <w:sz w:val="20"/>
          <w:szCs w:val="20"/>
        </w:rPr>
        <w:t>share</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economic</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values</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Also</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the</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strategies</w:t>
      </w:r>
      <w:proofErr w:type="spellEnd"/>
      <w:r w:rsidRPr="003365E3">
        <w:rPr>
          <w:rFonts w:ascii="Book Antiqua" w:hAnsi="Book Antiqua" w:cs="Times New Roman"/>
          <w:bCs/>
          <w:sz w:val="20"/>
          <w:szCs w:val="20"/>
        </w:rPr>
        <w:t xml:space="preserve"> and </w:t>
      </w:r>
      <w:proofErr w:type="spellStart"/>
      <w:r w:rsidRPr="003365E3">
        <w:rPr>
          <w:rFonts w:ascii="Book Antiqua" w:hAnsi="Book Antiqua" w:cs="Times New Roman"/>
          <w:bCs/>
          <w:sz w:val="20"/>
          <w:szCs w:val="20"/>
        </w:rPr>
        <w:t>policies</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pursued</w:t>
      </w:r>
      <w:proofErr w:type="spellEnd"/>
      <w:r w:rsidRPr="003365E3">
        <w:rPr>
          <w:rFonts w:ascii="Book Antiqua" w:hAnsi="Book Antiqua" w:cs="Times New Roman"/>
          <w:bCs/>
          <w:sz w:val="20"/>
          <w:szCs w:val="20"/>
        </w:rPr>
        <w:t xml:space="preserve"> by </w:t>
      </w:r>
      <w:proofErr w:type="spellStart"/>
      <w:r w:rsidRPr="003365E3">
        <w:rPr>
          <w:rFonts w:ascii="Book Antiqua" w:hAnsi="Book Antiqua" w:cs="Times New Roman"/>
          <w:bCs/>
          <w:sz w:val="20"/>
          <w:szCs w:val="20"/>
        </w:rPr>
        <w:t>the</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management</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should</w:t>
      </w:r>
      <w:proofErr w:type="spellEnd"/>
      <w:r w:rsidRPr="003365E3">
        <w:rPr>
          <w:rFonts w:ascii="Book Antiqua" w:hAnsi="Book Antiqua" w:cs="Times New Roman"/>
          <w:bCs/>
          <w:sz w:val="20"/>
          <w:szCs w:val="20"/>
        </w:rPr>
        <w:t xml:space="preserve"> be </w:t>
      </w:r>
      <w:proofErr w:type="spellStart"/>
      <w:r w:rsidRPr="003365E3">
        <w:rPr>
          <w:rFonts w:ascii="Book Antiqua" w:hAnsi="Book Antiqua" w:cs="Times New Roman"/>
          <w:bCs/>
          <w:sz w:val="20"/>
          <w:szCs w:val="20"/>
        </w:rPr>
        <w:t>fair</w:t>
      </w:r>
      <w:proofErr w:type="spellEnd"/>
      <w:r w:rsidRPr="003365E3">
        <w:rPr>
          <w:rFonts w:ascii="Book Antiqua" w:hAnsi="Book Antiqua" w:cs="Times New Roman"/>
          <w:bCs/>
          <w:sz w:val="20"/>
          <w:szCs w:val="20"/>
        </w:rPr>
        <w:t xml:space="preserve"> in </w:t>
      </w:r>
      <w:proofErr w:type="spellStart"/>
      <w:r w:rsidRPr="003365E3">
        <w:rPr>
          <w:rFonts w:ascii="Book Antiqua" w:hAnsi="Book Antiqua" w:cs="Times New Roman"/>
          <w:bCs/>
          <w:sz w:val="20"/>
          <w:szCs w:val="20"/>
        </w:rPr>
        <w:t>order</w:t>
      </w:r>
      <w:proofErr w:type="spellEnd"/>
      <w:r w:rsidRPr="003365E3">
        <w:rPr>
          <w:rFonts w:ascii="Book Antiqua" w:hAnsi="Book Antiqua" w:cs="Times New Roman"/>
          <w:bCs/>
          <w:sz w:val="20"/>
          <w:szCs w:val="20"/>
        </w:rPr>
        <w:t xml:space="preserve"> to </w:t>
      </w:r>
      <w:proofErr w:type="spellStart"/>
      <w:r w:rsidRPr="003365E3">
        <w:rPr>
          <w:rFonts w:ascii="Book Antiqua" w:hAnsi="Book Antiqua" w:cs="Times New Roman"/>
          <w:bCs/>
          <w:sz w:val="20"/>
          <w:szCs w:val="20"/>
        </w:rPr>
        <w:t>ensure</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organizational</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justice</w:t>
      </w:r>
      <w:proofErr w:type="spellEnd"/>
      <w:r w:rsidRPr="003365E3">
        <w:rPr>
          <w:rFonts w:ascii="Book Antiqua" w:hAnsi="Book Antiqua" w:cs="Times New Roman"/>
          <w:bCs/>
          <w:sz w:val="20"/>
          <w:szCs w:val="20"/>
        </w:rPr>
        <w:t xml:space="preserve">. In </w:t>
      </w:r>
      <w:proofErr w:type="spellStart"/>
      <w:r w:rsidRPr="003365E3">
        <w:rPr>
          <w:rFonts w:ascii="Book Antiqua" w:hAnsi="Book Antiqua" w:cs="Times New Roman"/>
          <w:bCs/>
          <w:sz w:val="20"/>
          <w:szCs w:val="20"/>
        </w:rPr>
        <w:t>addition</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the</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business</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needs</w:t>
      </w:r>
      <w:proofErr w:type="spellEnd"/>
      <w:r w:rsidRPr="003365E3">
        <w:rPr>
          <w:rFonts w:ascii="Book Antiqua" w:hAnsi="Book Antiqua" w:cs="Times New Roman"/>
          <w:bCs/>
          <w:sz w:val="20"/>
          <w:szCs w:val="20"/>
        </w:rPr>
        <w:t xml:space="preserve"> to </w:t>
      </w:r>
      <w:proofErr w:type="spellStart"/>
      <w:r w:rsidRPr="003365E3">
        <w:rPr>
          <w:rFonts w:ascii="Book Antiqua" w:hAnsi="Book Antiqua" w:cs="Times New Roman"/>
          <w:bCs/>
          <w:sz w:val="20"/>
          <w:szCs w:val="20"/>
        </w:rPr>
        <w:t>implement</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its</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objectives</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values</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strategies</w:t>
      </w:r>
      <w:proofErr w:type="spellEnd"/>
      <w:r w:rsidRPr="003365E3">
        <w:rPr>
          <w:rFonts w:ascii="Book Antiqua" w:hAnsi="Book Antiqua" w:cs="Times New Roman"/>
          <w:bCs/>
          <w:sz w:val="20"/>
          <w:szCs w:val="20"/>
        </w:rPr>
        <w:t xml:space="preserve"> and </w:t>
      </w:r>
      <w:proofErr w:type="spellStart"/>
      <w:r w:rsidRPr="003365E3">
        <w:rPr>
          <w:rFonts w:ascii="Book Antiqua" w:hAnsi="Book Antiqua" w:cs="Times New Roman"/>
          <w:bCs/>
          <w:sz w:val="20"/>
          <w:szCs w:val="20"/>
        </w:rPr>
        <w:t>policies</w:t>
      </w:r>
      <w:proofErr w:type="spellEnd"/>
      <w:r w:rsidRPr="003365E3">
        <w:rPr>
          <w:rFonts w:ascii="Book Antiqua" w:hAnsi="Book Antiqua" w:cs="Times New Roman"/>
          <w:bCs/>
          <w:sz w:val="20"/>
          <w:szCs w:val="20"/>
        </w:rPr>
        <w:t xml:space="preserve"> in an </w:t>
      </w:r>
      <w:proofErr w:type="spellStart"/>
      <w:r w:rsidRPr="003365E3">
        <w:rPr>
          <w:rFonts w:ascii="Book Antiqua" w:hAnsi="Book Antiqua" w:cs="Times New Roman"/>
          <w:bCs/>
          <w:sz w:val="20"/>
          <w:szCs w:val="20"/>
        </w:rPr>
        <w:t>impartial</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manner</w:t>
      </w:r>
      <w:proofErr w:type="spellEnd"/>
      <w:r w:rsidRPr="003365E3">
        <w:rPr>
          <w:rFonts w:ascii="Book Antiqua" w:hAnsi="Book Antiqua" w:cs="Times New Roman"/>
          <w:bCs/>
          <w:sz w:val="20"/>
          <w:szCs w:val="20"/>
        </w:rPr>
        <w:t>.</w:t>
      </w:r>
    </w:p>
    <w:p w:rsidR="00391C75" w:rsidRPr="003365E3" w:rsidRDefault="00391C75" w:rsidP="00391C75">
      <w:pPr>
        <w:tabs>
          <w:tab w:val="left" w:pos="972"/>
        </w:tabs>
        <w:jc w:val="both"/>
        <w:rPr>
          <w:rFonts w:ascii="Book Antiqua" w:hAnsi="Book Antiqua" w:cs="Times New Roman"/>
          <w:bCs/>
          <w:sz w:val="20"/>
          <w:szCs w:val="20"/>
        </w:rPr>
      </w:pPr>
      <w:r w:rsidRPr="003365E3">
        <w:rPr>
          <w:rFonts w:ascii="Book Antiqua" w:hAnsi="Book Antiqua" w:cs="Times New Roman"/>
          <w:bCs/>
          <w:sz w:val="20"/>
          <w:szCs w:val="20"/>
        </w:rPr>
        <w:t xml:space="preserve">Since </w:t>
      </w:r>
      <w:proofErr w:type="spellStart"/>
      <w:r w:rsidRPr="003365E3">
        <w:rPr>
          <w:rFonts w:ascii="Book Antiqua" w:hAnsi="Book Antiqua" w:cs="Times New Roman"/>
          <w:bCs/>
          <w:sz w:val="20"/>
          <w:szCs w:val="20"/>
        </w:rPr>
        <w:t>distribution</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justice</w:t>
      </w:r>
      <w:proofErr w:type="spellEnd"/>
      <w:r w:rsidRPr="003365E3">
        <w:rPr>
          <w:rFonts w:ascii="Book Antiqua" w:hAnsi="Book Antiqua" w:cs="Times New Roman"/>
          <w:bCs/>
          <w:sz w:val="20"/>
          <w:szCs w:val="20"/>
        </w:rPr>
        <w:t xml:space="preserve"> has </w:t>
      </w:r>
      <w:proofErr w:type="spellStart"/>
      <w:r w:rsidRPr="003365E3">
        <w:rPr>
          <w:rFonts w:ascii="Book Antiqua" w:hAnsi="Book Antiqua" w:cs="Times New Roman"/>
          <w:bCs/>
          <w:sz w:val="20"/>
          <w:szCs w:val="20"/>
        </w:rPr>
        <w:t>the</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lowest</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level</w:t>
      </w:r>
      <w:proofErr w:type="spellEnd"/>
      <w:r w:rsidRPr="003365E3">
        <w:rPr>
          <w:rFonts w:ascii="Book Antiqua" w:hAnsi="Book Antiqua" w:cs="Times New Roman"/>
          <w:bCs/>
          <w:sz w:val="20"/>
          <w:szCs w:val="20"/>
        </w:rPr>
        <w:t xml:space="preserve"> in </w:t>
      </w:r>
      <w:proofErr w:type="spellStart"/>
      <w:r w:rsidRPr="003365E3">
        <w:rPr>
          <w:rFonts w:ascii="Book Antiqua" w:hAnsi="Book Antiqua" w:cs="Times New Roman"/>
          <w:bCs/>
          <w:sz w:val="20"/>
          <w:szCs w:val="20"/>
        </w:rPr>
        <w:t>organizational</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justice</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dimensions</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policies</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regarding</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distribution</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justice</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should</w:t>
      </w:r>
      <w:proofErr w:type="spellEnd"/>
      <w:r w:rsidRPr="003365E3">
        <w:rPr>
          <w:rFonts w:ascii="Book Antiqua" w:hAnsi="Book Antiqua" w:cs="Times New Roman"/>
          <w:bCs/>
          <w:sz w:val="20"/>
          <w:szCs w:val="20"/>
        </w:rPr>
        <w:t xml:space="preserve"> be </w:t>
      </w:r>
      <w:proofErr w:type="spellStart"/>
      <w:r w:rsidRPr="003365E3">
        <w:rPr>
          <w:rFonts w:ascii="Book Antiqua" w:hAnsi="Book Antiqua" w:cs="Times New Roman"/>
          <w:bCs/>
          <w:sz w:val="20"/>
          <w:szCs w:val="20"/>
        </w:rPr>
        <w:t>reviewed</w:t>
      </w:r>
      <w:proofErr w:type="spellEnd"/>
      <w:r w:rsidRPr="003365E3">
        <w:rPr>
          <w:rFonts w:ascii="Book Antiqua" w:hAnsi="Book Antiqua" w:cs="Times New Roman"/>
          <w:bCs/>
          <w:sz w:val="20"/>
          <w:szCs w:val="20"/>
        </w:rPr>
        <w:t xml:space="preserve">. The </w:t>
      </w:r>
      <w:proofErr w:type="spellStart"/>
      <w:r w:rsidRPr="003365E3">
        <w:rPr>
          <w:rFonts w:ascii="Book Antiqua" w:hAnsi="Book Antiqua" w:cs="Times New Roman"/>
          <w:bCs/>
          <w:sz w:val="20"/>
          <w:szCs w:val="20"/>
        </w:rPr>
        <w:t>organizational</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justice</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dimension</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with</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the</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lowest</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average</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after</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distribution</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justice</w:t>
      </w:r>
      <w:proofErr w:type="spellEnd"/>
      <w:r w:rsidRPr="003365E3">
        <w:rPr>
          <w:rFonts w:ascii="Book Antiqua" w:hAnsi="Book Antiqua" w:cs="Times New Roman"/>
          <w:bCs/>
          <w:sz w:val="20"/>
          <w:szCs w:val="20"/>
        </w:rPr>
        <w:t xml:space="preserve"> is </w:t>
      </w:r>
      <w:proofErr w:type="spellStart"/>
      <w:r w:rsidRPr="003365E3">
        <w:rPr>
          <w:rFonts w:ascii="Book Antiqua" w:hAnsi="Book Antiqua" w:cs="Times New Roman"/>
          <w:bCs/>
          <w:sz w:val="20"/>
          <w:szCs w:val="20"/>
        </w:rPr>
        <w:t>operational</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justice</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Managers</w:t>
      </w:r>
      <w:proofErr w:type="spellEnd"/>
      <w:r w:rsidRPr="003365E3">
        <w:rPr>
          <w:rFonts w:ascii="Book Antiqua" w:hAnsi="Book Antiqua" w:cs="Times New Roman"/>
          <w:bCs/>
          <w:sz w:val="20"/>
          <w:szCs w:val="20"/>
        </w:rPr>
        <w:t xml:space="preserve"> are </w:t>
      </w:r>
      <w:proofErr w:type="spellStart"/>
      <w:r w:rsidRPr="003365E3">
        <w:rPr>
          <w:rFonts w:ascii="Book Antiqua" w:hAnsi="Book Antiqua" w:cs="Times New Roman"/>
          <w:bCs/>
          <w:sz w:val="20"/>
          <w:szCs w:val="20"/>
        </w:rPr>
        <w:t>required</w:t>
      </w:r>
      <w:proofErr w:type="spellEnd"/>
      <w:r w:rsidRPr="003365E3">
        <w:rPr>
          <w:rFonts w:ascii="Book Antiqua" w:hAnsi="Book Antiqua" w:cs="Times New Roman"/>
          <w:bCs/>
          <w:sz w:val="20"/>
          <w:szCs w:val="20"/>
        </w:rPr>
        <w:t xml:space="preserve"> to </w:t>
      </w:r>
      <w:proofErr w:type="spellStart"/>
      <w:r w:rsidRPr="003365E3">
        <w:rPr>
          <w:rFonts w:ascii="Book Antiqua" w:hAnsi="Book Antiqua" w:cs="Times New Roman"/>
          <w:bCs/>
          <w:sz w:val="20"/>
          <w:szCs w:val="20"/>
        </w:rPr>
        <w:t>review</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the</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procedures</w:t>
      </w:r>
      <w:proofErr w:type="spellEnd"/>
      <w:r w:rsidRPr="003365E3">
        <w:rPr>
          <w:rFonts w:ascii="Book Antiqua" w:hAnsi="Book Antiqua" w:cs="Times New Roman"/>
          <w:bCs/>
          <w:sz w:val="20"/>
          <w:szCs w:val="20"/>
        </w:rPr>
        <w:t xml:space="preserve"> and </w:t>
      </w:r>
      <w:proofErr w:type="spellStart"/>
      <w:r w:rsidRPr="003365E3">
        <w:rPr>
          <w:rFonts w:ascii="Book Antiqua" w:hAnsi="Book Antiqua" w:cs="Times New Roman"/>
          <w:bCs/>
          <w:sz w:val="20"/>
          <w:szCs w:val="20"/>
        </w:rPr>
        <w:lastRenderedPageBreak/>
        <w:t>policies</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implemented</w:t>
      </w:r>
      <w:proofErr w:type="spellEnd"/>
      <w:r w:rsidRPr="003365E3">
        <w:rPr>
          <w:rFonts w:ascii="Book Antiqua" w:hAnsi="Book Antiqua" w:cs="Times New Roman"/>
          <w:bCs/>
          <w:sz w:val="20"/>
          <w:szCs w:val="20"/>
        </w:rPr>
        <w:t xml:space="preserve"> to </w:t>
      </w:r>
      <w:proofErr w:type="spellStart"/>
      <w:r w:rsidRPr="003365E3">
        <w:rPr>
          <w:rFonts w:ascii="Book Antiqua" w:hAnsi="Book Antiqua" w:cs="Times New Roman"/>
          <w:bCs/>
          <w:sz w:val="20"/>
          <w:szCs w:val="20"/>
        </w:rPr>
        <w:t>increase</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employees</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perception</w:t>
      </w:r>
      <w:proofErr w:type="spellEnd"/>
      <w:r w:rsidRPr="003365E3">
        <w:rPr>
          <w:rFonts w:ascii="Book Antiqua" w:hAnsi="Book Antiqua" w:cs="Times New Roman"/>
          <w:bCs/>
          <w:sz w:val="20"/>
          <w:szCs w:val="20"/>
        </w:rPr>
        <w:t xml:space="preserve"> of </w:t>
      </w:r>
      <w:proofErr w:type="spellStart"/>
      <w:r w:rsidRPr="003365E3">
        <w:rPr>
          <w:rFonts w:ascii="Book Antiqua" w:hAnsi="Book Antiqua" w:cs="Times New Roman"/>
          <w:bCs/>
          <w:sz w:val="20"/>
          <w:szCs w:val="20"/>
        </w:rPr>
        <w:t>justice</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It</w:t>
      </w:r>
      <w:proofErr w:type="spellEnd"/>
      <w:r w:rsidRPr="003365E3">
        <w:rPr>
          <w:rFonts w:ascii="Book Antiqua" w:hAnsi="Book Antiqua" w:cs="Times New Roman"/>
          <w:bCs/>
          <w:sz w:val="20"/>
          <w:szCs w:val="20"/>
        </w:rPr>
        <w:t xml:space="preserve"> is </w:t>
      </w:r>
      <w:proofErr w:type="spellStart"/>
      <w:r w:rsidRPr="003365E3">
        <w:rPr>
          <w:rFonts w:ascii="Book Antiqua" w:hAnsi="Book Antiqua" w:cs="Times New Roman"/>
          <w:bCs/>
          <w:sz w:val="20"/>
          <w:szCs w:val="20"/>
        </w:rPr>
        <w:t>recommended</w:t>
      </w:r>
      <w:proofErr w:type="spellEnd"/>
      <w:r w:rsidRPr="003365E3">
        <w:rPr>
          <w:rFonts w:ascii="Book Antiqua" w:hAnsi="Book Antiqua" w:cs="Times New Roman"/>
          <w:bCs/>
          <w:sz w:val="20"/>
          <w:szCs w:val="20"/>
        </w:rPr>
        <w:t xml:space="preserve"> to </w:t>
      </w:r>
      <w:proofErr w:type="spellStart"/>
      <w:r w:rsidRPr="003365E3">
        <w:rPr>
          <w:rFonts w:ascii="Book Antiqua" w:hAnsi="Book Antiqua" w:cs="Times New Roman"/>
          <w:bCs/>
          <w:sz w:val="20"/>
          <w:szCs w:val="20"/>
        </w:rPr>
        <w:t>increase</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the</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perception</w:t>
      </w:r>
      <w:proofErr w:type="spellEnd"/>
      <w:r w:rsidRPr="003365E3">
        <w:rPr>
          <w:rFonts w:ascii="Book Antiqua" w:hAnsi="Book Antiqua" w:cs="Times New Roman"/>
          <w:bCs/>
          <w:sz w:val="20"/>
          <w:szCs w:val="20"/>
        </w:rPr>
        <w:t xml:space="preserve"> of </w:t>
      </w:r>
      <w:proofErr w:type="spellStart"/>
      <w:r w:rsidRPr="003365E3">
        <w:rPr>
          <w:rFonts w:ascii="Book Antiqua" w:hAnsi="Book Antiqua" w:cs="Times New Roman"/>
          <w:bCs/>
          <w:sz w:val="20"/>
          <w:szCs w:val="20"/>
        </w:rPr>
        <w:t>organizational</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justice</w:t>
      </w:r>
      <w:proofErr w:type="spellEnd"/>
      <w:r w:rsidRPr="003365E3">
        <w:rPr>
          <w:rFonts w:ascii="Book Antiqua" w:hAnsi="Book Antiqua" w:cs="Times New Roman"/>
          <w:bCs/>
          <w:sz w:val="20"/>
          <w:szCs w:val="20"/>
        </w:rPr>
        <w:t xml:space="preserve"> in </w:t>
      </w:r>
      <w:proofErr w:type="spellStart"/>
      <w:r w:rsidRPr="003365E3">
        <w:rPr>
          <w:rFonts w:ascii="Book Antiqua" w:hAnsi="Book Antiqua" w:cs="Times New Roman"/>
          <w:bCs/>
          <w:sz w:val="20"/>
          <w:szCs w:val="20"/>
        </w:rPr>
        <w:t>order</w:t>
      </w:r>
      <w:proofErr w:type="spellEnd"/>
      <w:r w:rsidRPr="003365E3">
        <w:rPr>
          <w:rFonts w:ascii="Book Antiqua" w:hAnsi="Book Antiqua" w:cs="Times New Roman"/>
          <w:bCs/>
          <w:sz w:val="20"/>
          <w:szCs w:val="20"/>
        </w:rPr>
        <w:t xml:space="preserve"> to </w:t>
      </w:r>
      <w:proofErr w:type="spellStart"/>
      <w:r w:rsidRPr="003365E3">
        <w:rPr>
          <w:rFonts w:ascii="Book Antiqua" w:hAnsi="Book Antiqua" w:cs="Times New Roman"/>
          <w:bCs/>
          <w:sz w:val="20"/>
          <w:szCs w:val="20"/>
        </w:rPr>
        <w:t>increase</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the</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motivation</w:t>
      </w:r>
      <w:proofErr w:type="spellEnd"/>
      <w:r w:rsidRPr="003365E3">
        <w:rPr>
          <w:rFonts w:ascii="Book Antiqua" w:hAnsi="Book Antiqua" w:cs="Times New Roman"/>
          <w:bCs/>
          <w:sz w:val="20"/>
          <w:szCs w:val="20"/>
        </w:rPr>
        <w:t xml:space="preserve"> of </w:t>
      </w:r>
      <w:proofErr w:type="spellStart"/>
      <w:r w:rsidRPr="003365E3">
        <w:rPr>
          <w:rFonts w:ascii="Book Antiqua" w:hAnsi="Book Antiqua" w:cs="Times New Roman"/>
          <w:bCs/>
          <w:sz w:val="20"/>
          <w:szCs w:val="20"/>
        </w:rPr>
        <w:t>the</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employees</w:t>
      </w:r>
      <w:proofErr w:type="spellEnd"/>
      <w:r w:rsidRPr="003365E3">
        <w:rPr>
          <w:rFonts w:ascii="Book Antiqua" w:hAnsi="Book Antiqua" w:cs="Times New Roman"/>
          <w:bCs/>
          <w:sz w:val="20"/>
          <w:szCs w:val="20"/>
        </w:rPr>
        <w:t>.</w:t>
      </w:r>
    </w:p>
    <w:p w:rsidR="00391C75" w:rsidRPr="003365E3" w:rsidRDefault="00391C75" w:rsidP="00391C75">
      <w:pPr>
        <w:tabs>
          <w:tab w:val="left" w:pos="972"/>
        </w:tabs>
        <w:jc w:val="both"/>
        <w:rPr>
          <w:rFonts w:ascii="Book Antiqua" w:hAnsi="Book Antiqua" w:cs="Times New Roman"/>
          <w:bCs/>
          <w:sz w:val="20"/>
          <w:szCs w:val="20"/>
        </w:rPr>
      </w:pPr>
      <w:r w:rsidRPr="003365E3">
        <w:rPr>
          <w:rFonts w:ascii="Book Antiqua" w:hAnsi="Book Antiqua" w:cs="Times New Roman"/>
          <w:bCs/>
          <w:sz w:val="20"/>
          <w:szCs w:val="20"/>
        </w:rPr>
        <w:t xml:space="preserve">In </w:t>
      </w:r>
      <w:proofErr w:type="spellStart"/>
      <w:r w:rsidRPr="003365E3">
        <w:rPr>
          <w:rFonts w:ascii="Book Antiqua" w:hAnsi="Book Antiqua" w:cs="Times New Roman"/>
          <w:bCs/>
          <w:sz w:val="20"/>
          <w:szCs w:val="20"/>
        </w:rPr>
        <w:t>future</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research</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proposals</w:t>
      </w:r>
      <w:proofErr w:type="spellEnd"/>
      <w:r w:rsidRPr="003365E3">
        <w:rPr>
          <w:rFonts w:ascii="Book Antiqua" w:hAnsi="Book Antiqua" w:cs="Times New Roman"/>
          <w:bCs/>
          <w:sz w:val="20"/>
          <w:szCs w:val="20"/>
        </w:rPr>
        <w:t xml:space="preserve"> to be </w:t>
      </w:r>
      <w:proofErr w:type="spellStart"/>
      <w:r w:rsidRPr="003365E3">
        <w:rPr>
          <w:rFonts w:ascii="Book Antiqua" w:hAnsi="Book Antiqua" w:cs="Times New Roman"/>
          <w:bCs/>
          <w:sz w:val="20"/>
          <w:szCs w:val="20"/>
        </w:rPr>
        <w:t>made</w:t>
      </w:r>
      <w:proofErr w:type="spellEnd"/>
      <w:r w:rsidRPr="003365E3">
        <w:rPr>
          <w:rFonts w:ascii="Book Antiqua" w:hAnsi="Book Antiqua" w:cs="Times New Roman"/>
          <w:bCs/>
          <w:sz w:val="20"/>
          <w:szCs w:val="20"/>
        </w:rPr>
        <w:t xml:space="preserve"> in this </w:t>
      </w:r>
      <w:proofErr w:type="spellStart"/>
      <w:r w:rsidRPr="003365E3">
        <w:rPr>
          <w:rFonts w:ascii="Book Antiqua" w:hAnsi="Book Antiqua" w:cs="Times New Roman"/>
          <w:bCs/>
          <w:sz w:val="20"/>
          <w:szCs w:val="20"/>
        </w:rPr>
        <w:t>area</w:t>
      </w:r>
      <w:proofErr w:type="spellEnd"/>
      <w:r w:rsidRPr="003365E3">
        <w:rPr>
          <w:rFonts w:ascii="Book Antiqua" w:hAnsi="Book Antiqua" w:cs="Times New Roman"/>
          <w:bCs/>
          <w:sz w:val="20"/>
          <w:szCs w:val="20"/>
        </w:rPr>
        <w:t>;</w:t>
      </w:r>
    </w:p>
    <w:p w:rsidR="00391C75" w:rsidRPr="003365E3" w:rsidRDefault="00391C75" w:rsidP="00391C75">
      <w:pPr>
        <w:pStyle w:val="ListeParagraf"/>
        <w:widowControl/>
        <w:numPr>
          <w:ilvl w:val="0"/>
          <w:numId w:val="30"/>
        </w:numPr>
        <w:tabs>
          <w:tab w:val="left" w:pos="972"/>
        </w:tabs>
        <w:spacing w:before="120" w:after="120"/>
        <w:contextualSpacing/>
        <w:jc w:val="both"/>
        <w:rPr>
          <w:rFonts w:ascii="Book Antiqua" w:hAnsi="Book Antiqua"/>
          <w:bCs/>
          <w:sz w:val="20"/>
          <w:szCs w:val="20"/>
        </w:rPr>
      </w:pPr>
      <w:r w:rsidRPr="003365E3">
        <w:rPr>
          <w:rFonts w:ascii="Book Antiqua" w:hAnsi="Book Antiqua"/>
          <w:bCs/>
          <w:sz w:val="20"/>
          <w:szCs w:val="20"/>
        </w:rPr>
        <w:t xml:space="preserve">The results are comparable with businesses in the logistics sector in a different city or comparable with businesses in the logistics sector in a particular geographical region of Turkey. </w:t>
      </w:r>
    </w:p>
    <w:p w:rsidR="00391C75" w:rsidRPr="003365E3" w:rsidRDefault="00391C75" w:rsidP="00391C75">
      <w:pPr>
        <w:pStyle w:val="ListeParagraf"/>
        <w:widowControl/>
        <w:numPr>
          <w:ilvl w:val="0"/>
          <w:numId w:val="30"/>
        </w:numPr>
        <w:tabs>
          <w:tab w:val="left" w:pos="972"/>
        </w:tabs>
        <w:spacing w:before="120" w:after="120"/>
        <w:contextualSpacing/>
        <w:jc w:val="both"/>
        <w:rPr>
          <w:rFonts w:ascii="Book Antiqua" w:hAnsi="Book Antiqua"/>
          <w:bCs/>
          <w:sz w:val="20"/>
          <w:szCs w:val="20"/>
        </w:rPr>
      </w:pPr>
      <w:r w:rsidRPr="003365E3">
        <w:rPr>
          <w:rFonts w:ascii="Book Antiqua" w:hAnsi="Book Antiqua"/>
          <w:bCs/>
          <w:sz w:val="20"/>
          <w:szCs w:val="20"/>
        </w:rPr>
        <w:t xml:space="preserve">A comparison can be made in the logistics sector of Turkey entirely. </w:t>
      </w:r>
    </w:p>
    <w:p w:rsidR="00391C75" w:rsidRPr="003365E3" w:rsidRDefault="00391C75" w:rsidP="00391C75">
      <w:pPr>
        <w:pStyle w:val="ListeParagraf"/>
        <w:widowControl/>
        <w:numPr>
          <w:ilvl w:val="0"/>
          <w:numId w:val="30"/>
        </w:numPr>
        <w:tabs>
          <w:tab w:val="left" w:pos="972"/>
        </w:tabs>
        <w:spacing w:before="120" w:after="120"/>
        <w:contextualSpacing/>
        <w:jc w:val="both"/>
        <w:rPr>
          <w:rFonts w:ascii="Book Antiqua" w:hAnsi="Book Antiqua"/>
          <w:bCs/>
          <w:sz w:val="20"/>
          <w:szCs w:val="20"/>
        </w:rPr>
      </w:pPr>
      <w:r w:rsidRPr="003365E3">
        <w:rPr>
          <w:rFonts w:ascii="Book Antiqua" w:hAnsi="Book Antiqua"/>
          <w:bCs/>
          <w:sz w:val="20"/>
          <w:szCs w:val="20"/>
        </w:rPr>
        <w:t xml:space="preserve">The results can be compared in the logistics sector and in a different sector by using the same scales in both sectors. </w:t>
      </w:r>
    </w:p>
    <w:p w:rsidR="00391C75" w:rsidRPr="003365E3" w:rsidRDefault="00391C75" w:rsidP="00391C75">
      <w:pPr>
        <w:pStyle w:val="ListeParagraf"/>
        <w:widowControl/>
        <w:numPr>
          <w:ilvl w:val="0"/>
          <w:numId w:val="30"/>
        </w:numPr>
        <w:tabs>
          <w:tab w:val="left" w:pos="972"/>
        </w:tabs>
        <w:spacing w:before="120" w:after="120"/>
        <w:contextualSpacing/>
        <w:jc w:val="both"/>
        <w:rPr>
          <w:rFonts w:ascii="Book Antiqua" w:hAnsi="Book Antiqua"/>
          <w:bCs/>
          <w:sz w:val="20"/>
          <w:szCs w:val="20"/>
        </w:rPr>
      </w:pPr>
      <w:r w:rsidRPr="003365E3">
        <w:rPr>
          <w:rFonts w:ascii="Book Antiqua" w:hAnsi="Book Antiqua"/>
          <w:bCs/>
          <w:sz w:val="20"/>
          <w:szCs w:val="20"/>
        </w:rPr>
        <w:t xml:space="preserve">Those who graduate from the logistics departments of universities in logistics sector and those who do not graduate from the logistics </w:t>
      </w:r>
      <w:proofErr w:type="spellStart"/>
      <w:r w:rsidRPr="003365E3">
        <w:rPr>
          <w:rFonts w:ascii="Book Antiqua" w:hAnsi="Book Antiqua"/>
          <w:bCs/>
          <w:sz w:val="20"/>
          <w:szCs w:val="20"/>
        </w:rPr>
        <w:t>departmants</w:t>
      </w:r>
      <w:proofErr w:type="spellEnd"/>
      <w:r w:rsidRPr="003365E3">
        <w:rPr>
          <w:rFonts w:ascii="Book Antiqua" w:hAnsi="Book Antiqua"/>
          <w:bCs/>
          <w:sz w:val="20"/>
          <w:szCs w:val="20"/>
        </w:rPr>
        <w:t xml:space="preserve"> in logistics sector can be analyzed separately.</w:t>
      </w:r>
    </w:p>
    <w:p w:rsidR="00391C75" w:rsidRPr="003365E3" w:rsidRDefault="00391C75" w:rsidP="00391C75">
      <w:pPr>
        <w:pStyle w:val="ListeParagraf"/>
        <w:widowControl/>
        <w:tabs>
          <w:tab w:val="left" w:pos="972"/>
        </w:tabs>
        <w:spacing w:before="120" w:after="120"/>
        <w:ind w:left="720" w:firstLine="0"/>
        <w:contextualSpacing/>
        <w:jc w:val="both"/>
        <w:rPr>
          <w:rFonts w:ascii="Book Antiqua" w:hAnsi="Book Antiqua"/>
          <w:bCs/>
          <w:sz w:val="20"/>
          <w:szCs w:val="20"/>
        </w:rPr>
      </w:pPr>
    </w:p>
    <w:p w:rsidR="00391C75" w:rsidRPr="003365E3" w:rsidRDefault="00391C75" w:rsidP="00391C75">
      <w:pPr>
        <w:pStyle w:val="ListeParagraf"/>
        <w:widowControl/>
        <w:numPr>
          <w:ilvl w:val="1"/>
          <w:numId w:val="20"/>
        </w:numPr>
        <w:tabs>
          <w:tab w:val="left" w:pos="1134"/>
        </w:tabs>
        <w:spacing w:before="120" w:after="120"/>
        <w:ind w:left="709" w:firstLine="0"/>
        <w:contextualSpacing/>
        <w:jc w:val="both"/>
        <w:rPr>
          <w:rFonts w:ascii="Book Antiqua" w:hAnsi="Book Antiqua"/>
          <w:b/>
          <w:bCs/>
          <w:sz w:val="20"/>
          <w:szCs w:val="20"/>
        </w:rPr>
      </w:pPr>
      <w:r w:rsidRPr="003365E3">
        <w:rPr>
          <w:rFonts w:ascii="Book Antiqua" w:hAnsi="Book Antiqua"/>
          <w:b/>
          <w:bCs/>
          <w:sz w:val="20"/>
          <w:szCs w:val="20"/>
        </w:rPr>
        <w:t xml:space="preserve">LIMITATIONS OF THE ARTICLE                                                     </w:t>
      </w:r>
    </w:p>
    <w:p w:rsidR="00391C75" w:rsidRPr="003365E3" w:rsidRDefault="00391C75" w:rsidP="00391C75">
      <w:pPr>
        <w:pStyle w:val="ListeParagraf"/>
        <w:jc w:val="both"/>
        <w:rPr>
          <w:rFonts w:ascii="Book Antiqua" w:hAnsi="Book Antiqua"/>
          <w:b/>
          <w:bCs/>
          <w:sz w:val="20"/>
          <w:szCs w:val="20"/>
        </w:rPr>
      </w:pPr>
    </w:p>
    <w:p w:rsidR="00391C75" w:rsidRPr="003365E3" w:rsidRDefault="00391C75" w:rsidP="00391C75">
      <w:pPr>
        <w:jc w:val="both"/>
      </w:pPr>
      <w:r w:rsidRPr="003365E3">
        <w:rPr>
          <w:rFonts w:ascii="Book Antiqua" w:hAnsi="Book Antiqua" w:cs="Times New Roman"/>
          <w:bCs/>
          <w:sz w:val="20"/>
          <w:szCs w:val="20"/>
        </w:rPr>
        <w:t xml:space="preserve">The </w:t>
      </w:r>
      <w:proofErr w:type="spellStart"/>
      <w:r w:rsidRPr="003365E3">
        <w:rPr>
          <w:rFonts w:ascii="Book Antiqua" w:hAnsi="Book Antiqua" w:cs="Times New Roman"/>
          <w:bCs/>
          <w:sz w:val="20"/>
          <w:szCs w:val="20"/>
        </w:rPr>
        <w:t>constraint</w:t>
      </w:r>
      <w:proofErr w:type="spellEnd"/>
      <w:r w:rsidRPr="003365E3">
        <w:rPr>
          <w:rFonts w:ascii="Book Antiqua" w:hAnsi="Book Antiqua" w:cs="Times New Roman"/>
          <w:bCs/>
          <w:sz w:val="20"/>
          <w:szCs w:val="20"/>
        </w:rPr>
        <w:t xml:space="preserve"> of </w:t>
      </w:r>
      <w:proofErr w:type="spellStart"/>
      <w:r w:rsidRPr="003365E3">
        <w:rPr>
          <w:rFonts w:ascii="Book Antiqua" w:hAnsi="Book Antiqua" w:cs="Times New Roman"/>
          <w:bCs/>
          <w:sz w:val="20"/>
          <w:szCs w:val="20"/>
        </w:rPr>
        <w:t>the</w:t>
      </w:r>
      <w:proofErr w:type="spellEnd"/>
      <w:r w:rsidRPr="003365E3">
        <w:rPr>
          <w:rFonts w:ascii="Book Antiqua" w:hAnsi="Book Antiqua" w:cs="Times New Roman"/>
          <w:bCs/>
          <w:sz w:val="20"/>
          <w:szCs w:val="20"/>
        </w:rPr>
        <w:t xml:space="preserve"> study is that </w:t>
      </w:r>
      <w:proofErr w:type="spellStart"/>
      <w:r w:rsidRPr="003365E3">
        <w:rPr>
          <w:rFonts w:ascii="Book Antiqua" w:hAnsi="Book Antiqua" w:cs="Times New Roman"/>
          <w:bCs/>
          <w:sz w:val="20"/>
          <w:szCs w:val="20"/>
        </w:rPr>
        <w:t>the</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research</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universe</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consists</w:t>
      </w:r>
      <w:proofErr w:type="spellEnd"/>
      <w:r w:rsidRPr="003365E3">
        <w:rPr>
          <w:rFonts w:ascii="Book Antiqua" w:hAnsi="Book Antiqua" w:cs="Times New Roman"/>
          <w:bCs/>
          <w:sz w:val="20"/>
          <w:szCs w:val="20"/>
        </w:rPr>
        <w:t xml:space="preserve"> of </w:t>
      </w:r>
      <w:proofErr w:type="spellStart"/>
      <w:r w:rsidRPr="003365E3">
        <w:rPr>
          <w:rFonts w:ascii="Book Antiqua" w:hAnsi="Book Antiqua" w:cs="Times New Roman"/>
          <w:bCs/>
          <w:sz w:val="20"/>
          <w:szCs w:val="20"/>
        </w:rPr>
        <w:t>white-collar</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employees</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operating</w:t>
      </w:r>
      <w:proofErr w:type="spellEnd"/>
      <w:r w:rsidRPr="003365E3">
        <w:rPr>
          <w:rFonts w:ascii="Book Antiqua" w:hAnsi="Book Antiqua" w:cs="Times New Roman"/>
          <w:bCs/>
          <w:sz w:val="20"/>
          <w:szCs w:val="20"/>
        </w:rPr>
        <w:t xml:space="preserve"> in </w:t>
      </w:r>
      <w:proofErr w:type="spellStart"/>
      <w:r w:rsidRPr="003365E3">
        <w:rPr>
          <w:rFonts w:ascii="Book Antiqua" w:hAnsi="Book Antiqua" w:cs="Times New Roman"/>
          <w:bCs/>
          <w:sz w:val="20"/>
          <w:szCs w:val="20"/>
        </w:rPr>
        <w:t>Istanbul</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operating</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internationally</w:t>
      </w:r>
      <w:proofErr w:type="spellEnd"/>
      <w:r w:rsidRPr="003365E3">
        <w:rPr>
          <w:rFonts w:ascii="Book Antiqua" w:hAnsi="Book Antiqua" w:cs="Times New Roman"/>
          <w:bCs/>
          <w:sz w:val="20"/>
          <w:szCs w:val="20"/>
        </w:rPr>
        <w:t xml:space="preserve"> and </w:t>
      </w:r>
      <w:proofErr w:type="spellStart"/>
      <w:r w:rsidRPr="003365E3">
        <w:rPr>
          <w:rFonts w:ascii="Book Antiqua" w:hAnsi="Book Antiqua" w:cs="Times New Roman"/>
          <w:bCs/>
          <w:sz w:val="20"/>
          <w:szCs w:val="20"/>
        </w:rPr>
        <w:t>operating</w:t>
      </w:r>
      <w:proofErr w:type="spellEnd"/>
      <w:r w:rsidRPr="003365E3">
        <w:rPr>
          <w:rFonts w:ascii="Book Antiqua" w:hAnsi="Book Antiqua" w:cs="Times New Roman"/>
          <w:bCs/>
          <w:sz w:val="20"/>
          <w:szCs w:val="20"/>
        </w:rPr>
        <w:t xml:space="preserve"> in 5 </w:t>
      </w:r>
      <w:proofErr w:type="spellStart"/>
      <w:r w:rsidRPr="003365E3">
        <w:rPr>
          <w:rFonts w:ascii="Book Antiqua" w:hAnsi="Book Antiqua" w:cs="Times New Roman"/>
          <w:bCs/>
          <w:sz w:val="20"/>
          <w:szCs w:val="20"/>
        </w:rPr>
        <w:t>logistics</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companies</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with</w:t>
      </w:r>
      <w:proofErr w:type="spellEnd"/>
      <w:r w:rsidRPr="003365E3">
        <w:rPr>
          <w:rFonts w:ascii="Book Antiqua" w:hAnsi="Book Antiqua" w:cs="Times New Roman"/>
          <w:bCs/>
          <w:sz w:val="20"/>
          <w:szCs w:val="20"/>
        </w:rPr>
        <w:t xml:space="preserve"> their </w:t>
      </w:r>
      <w:proofErr w:type="spellStart"/>
      <w:r w:rsidRPr="003365E3">
        <w:rPr>
          <w:rFonts w:ascii="Book Antiqua" w:hAnsi="Book Antiqua" w:cs="Times New Roman"/>
          <w:bCs/>
          <w:sz w:val="20"/>
          <w:szCs w:val="20"/>
        </w:rPr>
        <w:t>own</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vehicle</w:t>
      </w:r>
      <w:proofErr w:type="spellEnd"/>
      <w:r w:rsidRPr="003365E3">
        <w:rPr>
          <w:rFonts w:ascii="Book Antiqua" w:hAnsi="Book Antiqua" w:cs="Times New Roman"/>
          <w:bCs/>
          <w:sz w:val="20"/>
          <w:szCs w:val="20"/>
        </w:rPr>
        <w:t xml:space="preserve"> </w:t>
      </w:r>
      <w:proofErr w:type="spellStart"/>
      <w:r w:rsidRPr="003365E3">
        <w:rPr>
          <w:rFonts w:ascii="Book Antiqua" w:hAnsi="Book Antiqua" w:cs="Times New Roman"/>
          <w:bCs/>
          <w:sz w:val="20"/>
          <w:szCs w:val="20"/>
        </w:rPr>
        <w:t>fleet</w:t>
      </w:r>
      <w:proofErr w:type="spellEnd"/>
      <w:r w:rsidRPr="003365E3">
        <w:rPr>
          <w:rFonts w:ascii="Book Antiqua" w:hAnsi="Book Antiqua" w:cs="Times New Roman"/>
          <w:bCs/>
          <w:sz w:val="20"/>
          <w:szCs w:val="20"/>
        </w:rPr>
        <w:t>.</w:t>
      </w:r>
    </w:p>
    <w:p w:rsidR="00391C75" w:rsidRDefault="00391C75" w:rsidP="00391C75">
      <w:pPr>
        <w:spacing w:before="120"/>
        <w:jc w:val="both"/>
        <w:rPr>
          <w:rFonts w:ascii="Book Antiqua" w:hAnsi="Book Antiqua" w:cs="Times New Roman"/>
          <w:b/>
          <w:bCs/>
          <w:sz w:val="24"/>
          <w:szCs w:val="24"/>
        </w:rPr>
      </w:pPr>
    </w:p>
    <w:p w:rsidR="00391C75" w:rsidRDefault="00391C75" w:rsidP="00391C75">
      <w:pPr>
        <w:spacing w:before="120"/>
        <w:rPr>
          <w:rFonts w:ascii="Book Antiqua" w:hAnsi="Book Antiqua" w:cs="Times New Roman"/>
          <w:b/>
          <w:bCs/>
          <w:sz w:val="24"/>
          <w:szCs w:val="24"/>
        </w:rPr>
      </w:pPr>
    </w:p>
    <w:p w:rsidR="00391C75" w:rsidRDefault="00391C75">
      <w:pPr>
        <w:rPr>
          <w:rFonts w:ascii="Book Antiqua" w:hAnsi="Book Antiqua" w:cs="Times New Roman"/>
          <w:b/>
          <w:bCs/>
          <w:sz w:val="24"/>
          <w:szCs w:val="24"/>
        </w:rPr>
      </w:pPr>
      <w:r>
        <w:rPr>
          <w:rFonts w:ascii="Book Antiqua" w:hAnsi="Book Antiqua" w:cs="Times New Roman"/>
          <w:b/>
          <w:bCs/>
          <w:sz w:val="24"/>
          <w:szCs w:val="24"/>
        </w:rPr>
        <w:br w:type="page"/>
      </w:r>
    </w:p>
    <w:p w:rsidR="00391C75" w:rsidRPr="00E17E6E" w:rsidRDefault="00391C75" w:rsidP="00391C75">
      <w:pPr>
        <w:pStyle w:val="ListeParagraf"/>
        <w:widowControl/>
        <w:numPr>
          <w:ilvl w:val="0"/>
          <w:numId w:val="22"/>
        </w:numPr>
        <w:spacing w:before="0" w:after="120" w:line="259" w:lineRule="auto"/>
        <w:ind w:left="1066" w:hanging="357"/>
        <w:contextualSpacing/>
        <w:jc w:val="both"/>
        <w:rPr>
          <w:rFonts w:ascii="Book Antiqua" w:hAnsi="Book Antiqua"/>
          <w:b/>
          <w:sz w:val="24"/>
          <w:szCs w:val="24"/>
        </w:rPr>
      </w:pPr>
      <w:r w:rsidRPr="00E17E6E">
        <w:rPr>
          <w:rFonts w:ascii="Book Antiqua" w:hAnsi="Book Antiqua"/>
          <w:b/>
          <w:sz w:val="24"/>
          <w:szCs w:val="24"/>
        </w:rPr>
        <w:lastRenderedPageBreak/>
        <w:t>GİRİŞ</w:t>
      </w:r>
    </w:p>
    <w:p w:rsidR="00391C75" w:rsidRPr="00E17E6E" w:rsidRDefault="00391C75" w:rsidP="00391C75">
      <w:pPr>
        <w:pStyle w:val="NormalWeb"/>
        <w:spacing w:before="0" w:beforeAutospacing="0" w:after="120" w:afterAutospacing="0" w:line="360" w:lineRule="auto"/>
        <w:ind w:firstLine="708"/>
        <w:jc w:val="both"/>
        <w:rPr>
          <w:rFonts w:ascii="Book Antiqua" w:hAnsi="Book Antiqua"/>
        </w:rPr>
      </w:pPr>
      <w:r w:rsidRPr="00E17E6E">
        <w:rPr>
          <w:rFonts w:ascii="Book Antiqua" w:hAnsi="Book Antiqua"/>
        </w:rPr>
        <w:t>Küresel rekabet ko</w:t>
      </w:r>
      <w:r w:rsidRPr="00E17E6E">
        <w:rPr>
          <w:rFonts w:ascii="Book Antiqua" w:hAnsi="Book Antiqua" w:cs="Book Antiqua"/>
        </w:rPr>
        <w:t>ş</w:t>
      </w:r>
      <w:r w:rsidRPr="00E17E6E">
        <w:rPr>
          <w:rFonts w:ascii="Book Antiqua" w:hAnsi="Book Antiqua"/>
        </w:rPr>
        <w:t>ullar</w:t>
      </w:r>
      <w:r w:rsidRPr="00E17E6E">
        <w:rPr>
          <w:rFonts w:ascii="Book Antiqua" w:hAnsi="Book Antiqua" w:cs="Book Antiqua"/>
        </w:rPr>
        <w:t>ı</w:t>
      </w:r>
      <w:r w:rsidRPr="00E17E6E">
        <w:rPr>
          <w:rFonts w:ascii="Book Antiqua" w:hAnsi="Book Antiqua"/>
        </w:rPr>
        <w:t>nda ayakta kalabilmek giderek zorla</w:t>
      </w:r>
      <w:r w:rsidRPr="00E17E6E">
        <w:rPr>
          <w:rFonts w:ascii="Book Antiqua" w:hAnsi="Book Antiqua" w:cs="Book Antiqua"/>
        </w:rPr>
        <w:t>ş</w:t>
      </w:r>
      <w:r w:rsidRPr="00E17E6E">
        <w:rPr>
          <w:rFonts w:ascii="Book Antiqua" w:hAnsi="Book Antiqua"/>
        </w:rPr>
        <w:t>maktad</w:t>
      </w:r>
      <w:r w:rsidRPr="00E17E6E">
        <w:rPr>
          <w:rFonts w:ascii="Book Antiqua" w:hAnsi="Book Antiqua" w:cs="Book Antiqua"/>
        </w:rPr>
        <w:t>ı</w:t>
      </w:r>
      <w:r w:rsidRPr="00E17E6E">
        <w:rPr>
          <w:rFonts w:ascii="Book Antiqua" w:hAnsi="Book Antiqua"/>
        </w:rPr>
        <w:t>r. Mal ve hizmet üretiminin çeşitlenmesi, yeni ürün geliştirme s</w:t>
      </w:r>
      <w:r>
        <w:rPr>
          <w:rFonts w:ascii="Book Antiqua" w:hAnsi="Book Antiqua"/>
        </w:rPr>
        <w:t>üreçlerinin hızlanması, mevcut ür</w:t>
      </w:r>
      <w:r>
        <w:t>ü</w:t>
      </w:r>
      <w:r w:rsidRPr="00E17E6E">
        <w:rPr>
          <w:rFonts w:ascii="Book Antiqua" w:hAnsi="Book Antiqua"/>
        </w:rPr>
        <w:t>nlerin daha k</w:t>
      </w:r>
      <w:r w:rsidRPr="00E17E6E">
        <w:rPr>
          <w:rFonts w:ascii="Book Antiqua" w:hAnsi="Book Antiqua" w:cs="Book Antiqua"/>
        </w:rPr>
        <w:t>ı</w:t>
      </w:r>
      <w:r>
        <w:rPr>
          <w:rFonts w:ascii="Book Antiqua" w:hAnsi="Book Antiqua"/>
        </w:rPr>
        <w:t>sa sü</w:t>
      </w:r>
      <w:r w:rsidRPr="00E17E6E">
        <w:rPr>
          <w:rFonts w:ascii="Book Antiqua" w:hAnsi="Book Antiqua"/>
        </w:rPr>
        <w:t>rede modas</w:t>
      </w:r>
      <w:r w:rsidRPr="00E17E6E">
        <w:rPr>
          <w:rFonts w:ascii="Book Antiqua" w:hAnsi="Book Antiqua" w:cs="Book Antiqua"/>
        </w:rPr>
        <w:t>ı</w:t>
      </w:r>
      <w:r w:rsidRPr="00E17E6E">
        <w:rPr>
          <w:rFonts w:ascii="Book Antiqua" w:hAnsi="Book Antiqua"/>
        </w:rPr>
        <w:t>n</w:t>
      </w:r>
      <w:r w:rsidRPr="00E17E6E">
        <w:rPr>
          <w:rFonts w:ascii="Book Antiqua" w:hAnsi="Book Antiqua" w:cs="Book Antiqua"/>
        </w:rPr>
        <w:t>ı</w:t>
      </w:r>
      <w:r w:rsidRPr="00E17E6E">
        <w:rPr>
          <w:rFonts w:ascii="Book Antiqua" w:hAnsi="Book Antiqua"/>
        </w:rPr>
        <w:t xml:space="preserve">n </w:t>
      </w:r>
      <w:proofErr w:type="spellStart"/>
      <w:r w:rsidRPr="00E17E6E">
        <w:rPr>
          <w:rFonts w:ascii="Book Antiqua" w:hAnsi="Book Antiqua"/>
        </w:rPr>
        <w:t>gec</w:t>
      </w:r>
      <w:r w:rsidRPr="00E17E6E">
        <w:t>̧</w:t>
      </w:r>
      <w:r>
        <w:rPr>
          <w:rFonts w:ascii="Book Antiqua" w:hAnsi="Book Antiqua"/>
        </w:rPr>
        <w:t>mesi</w:t>
      </w:r>
      <w:proofErr w:type="spellEnd"/>
      <w:r>
        <w:rPr>
          <w:rFonts w:ascii="Book Antiqua" w:hAnsi="Book Antiqua"/>
        </w:rPr>
        <w:t>, t</w:t>
      </w:r>
      <w:r>
        <w:t>ü</w:t>
      </w:r>
      <w:r w:rsidRPr="00E17E6E">
        <w:rPr>
          <w:rFonts w:ascii="Book Antiqua" w:hAnsi="Book Antiqua"/>
        </w:rPr>
        <w:t>ketici tercihlerinin h</w:t>
      </w:r>
      <w:r w:rsidRPr="00E17E6E">
        <w:rPr>
          <w:rFonts w:ascii="Book Antiqua" w:hAnsi="Book Antiqua" w:cs="Book Antiqua"/>
        </w:rPr>
        <w:t>ı</w:t>
      </w:r>
      <w:r w:rsidRPr="00E17E6E">
        <w:rPr>
          <w:rFonts w:ascii="Book Antiqua" w:hAnsi="Book Antiqua"/>
        </w:rPr>
        <w:t>zl</w:t>
      </w:r>
      <w:r w:rsidRPr="00E17E6E">
        <w:rPr>
          <w:rFonts w:ascii="Book Antiqua" w:hAnsi="Book Antiqua" w:cs="Book Antiqua"/>
        </w:rPr>
        <w:t>ı</w:t>
      </w:r>
      <w:r w:rsidRPr="00E17E6E">
        <w:rPr>
          <w:rFonts w:ascii="Book Antiqua" w:hAnsi="Book Antiqua"/>
        </w:rPr>
        <w:t xml:space="preserve"> de</w:t>
      </w:r>
      <w:r w:rsidRPr="00E17E6E">
        <w:rPr>
          <w:rFonts w:ascii="Book Antiqua" w:hAnsi="Book Antiqua" w:cs="Book Antiqua"/>
        </w:rPr>
        <w:t>ğ</w:t>
      </w:r>
      <w:r w:rsidRPr="00E17E6E">
        <w:rPr>
          <w:rFonts w:ascii="Book Antiqua" w:hAnsi="Book Antiqua"/>
        </w:rPr>
        <w:t>i</w:t>
      </w:r>
      <w:r w:rsidRPr="00E17E6E">
        <w:rPr>
          <w:rFonts w:ascii="Book Antiqua" w:hAnsi="Book Antiqua" w:cs="Book Antiqua"/>
        </w:rPr>
        <w:t>ş</w:t>
      </w:r>
      <w:r w:rsidRPr="00E17E6E">
        <w:rPr>
          <w:rFonts w:ascii="Book Antiqua" w:hAnsi="Book Antiqua"/>
        </w:rPr>
        <w:t xml:space="preserve">imi, </w:t>
      </w:r>
      <w:proofErr w:type="spellStart"/>
      <w:r w:rsidRPr="00E17E6E">
        <w:rPr>
          <w:rFonts w:ascii="Book Antiqua" w:hAnsi="Book Antiqua"/>
        </w:rPr>
        <w:t>kis</w:t>
      </w:r>
      <w:r w:rsidRPr="00E17E6E">
        <w:t>̧</w:t>
      </w:r>
      <w:r>
        <w:rPr>
          <w:rFonts w:ascii="Book Antiqua" w:hAnsi="Book Antiqua"/>
        </w:rPr>
        <w:t>iye</w:t>
      </w:r>
      <w:proofErr w:type="spellEnd"/>
      <w:r>
        <w:t xml:space="preserve"> ö</w:t>
      </w:r>
      <w:r>
        <w:rPr>
          <w:rFonts w:ascii="Book Antiqua" w:hAnsi="Book Antiqua"/>
        </w:rPr>
        <w:t>zel ürün talebinin ortaya ç</w:t>
      </w:r>
      <w:r w:rsidRPr="00E17E6E">
        <w:rPr>
          <w:rFonts w:ascii="Book Antiqua" w:hAnsi="Book Antiqua" w:cs="Book Antiqua"/>
        </w:rPr>
        <w:t>ı</w:t>
      </w:r>
      <w:r w:rsidRPr="00E17E6E">
        <w:rPr>
          <w:rFonts w:ascii="Book Antiqua" w:hAnsi="Book Antiqua"/>
        </w:rPr>
        <w:t>kmas</w:t>
      </w:r>
      <w:r w:rsidRPr="00E17E6E">
        <w:rPr>
          <w:rFonts w:ascii="Book Antiqua" w:hAnsi="Book Antiqua" w:cs="Book Antiqua"/>
        </w:rPr>
        <w:t>ı</w:t>
      </w:r>
      <w:r>
        <w:rPr>
          <w:rFonts w:ascii="Book Antiqua" w:hAnsi="Book Antiqua"/>
        </w:rPr>
        <w:t>, mü</w:t>
      </w:r>
      <w:r>
        <w:t>ş</w:t>
      </w:r>
      <w:r>
        <w:rPr>
          <w:rFonts w:ascii="Book Antiqua" w:hAnsi="Book Antiqua"/>
        </w:rPr>
        <w:t>terinin değer verec</w:t>
      </w:r>
      <w:r>
        <w:t>eğ</w:t>
      </w:r>
      <w:r w:rsidRPr="00E17E6E">
        <w:rPr>
          <w:rFonts w:ascii="Book Antiqua" w:hAnsi="Book Antiqua"/>
        </w:rPr>
        <w:t>i ma</w:t>
      </w:r>
      <w:r>
        <w:rPr>
          <w:rFonts w:ascii="Book Antiqua" w:hAnsi="Book Antiqua"/>
        </w:rPr>
        <w:t>l ve hizmetleri sunma gereklil</w:t>
      </w:r>
      <w:r>
        <w:t xml:space="preserve">iği </w:t>
      </w:r>
      <w:r w:rsidRPr="00E17E6E">
        <w:rPr>
          <w:rFonts w:ascii="Book Antiqua" w:hAnsi="Book Antiqua"/>
        </w:rPr>
        <w:t>gibi fakt</w:t>
      </w:r>
      <w:r w:rsidRPr="00E17E6E">
        <w:rPr>
          <w:rFonts w:ascii="Book Antiqua" w:hAnsi="Book Antiqua" w:cs="Book Antiqua"/>
        </w:rPr>
        <w:t>ö</w:t>
      </w:r>
      <w:r w:rsidRPr="00E17E6E">
        <w:rPr>
          <w:rFonts w:ascii="Book Antiqua" w:hAnsi="Book Antiqua"/>
        </w:rPr>
        <w:t>rler tedarik zinciri y</w:t>
      </w:r>
      <w:r w:rsidRPr="00E17E6E">
        <w:rPr>
          <w:rFonts w:ascii="Book Antiqua" w:hAnsi="Book Antiqua" w:cs="Book Antiqua"/>
        </w:rPr>
        <w:t>ö</w:t>
      </w:r>
      <w:r w:rsidRPr="00E17E6E">
        <w:rPr>
          <w:rFonts w:ascii="Book Antiqua" w:hAnsi="Book Antiqua"/>
        </w:rPr>
        <w:t xml:space="preserve">netiminde lojistik hizmetlerin </w:t>
      </w:r>
      <w:r w:rsidRPr="00E17E6E">
        <w:rPr>
          <w:rFonts w:ascii="Book Antiqua" w:hAnsi="Book Antiqua" w:cs="Book Antiqua"/>
        </w:rPr>
        <w:t>ö</w:t>
      </w:r>
      <w:r w:rsidRPr="00E17E6E">
        <w:rPr>
          <w:rFonts w:ascii="Book Antiqua" w:hAnsi="Book Antiqua"/>
        </w:rPr>
        <w:t>nemini artt</w:t>
      </w:r>
      <w:r w:rsidRPr="00E17E6E">
        <w:rPr>
          <w:rFonts w:ascii="Book Antiqua" w:hAnsi="Book Antiqua" w:cs="Book Antiqua"/>
        </w:rPr>
        <w:t>ı</w:t>
      </w:r>
      <w:r w:rsidRPr="00E17E6E">
        <w:rPr>
          <w:rFonts w:ascii="Book Antiqua" w:hAnsi="Book Antiqua"/>
        </w:rPr>
        <w:t>rmaktad</w:t>
      </w:r>
      <w:r w:rsidRPr="00E17E6E">
        <w:rPr>
          <w:rFonts w:ascii="Book Antiqua" w:hAnsi="Book Antiqua" w:cs="Book Antiqua"/>
        </w:rPr>
        <w:t>ı</w:t>
      </w:r>
      <w:r w:rsidRPr="00E17E6E">
        <w:rPr>
          <w:rFonts w:ascii="Book Antiqua" w:hAnsi="Book Antiqua"/>
        </w:rPr>
        <w:t xml:space="preserve">r. Lojistik sektöründe insan, operasyon sürecinin her aşamasına dâhil olan bir hizmet bileşenidir. Giderek zorlaşan rekabet ortamında, lojistik işletmelerinin başarısında insan kaynağı önemli bir yere sahiptir. Bunun en temel nedeni, çalışanların tutum ve davranışlarının sunulan hizmetin kalite algısını ve başarısını doğrudan etkileyen temel faktörler arasında yer almasıdır. </w:t>
      </w:r>
    </w:p>
    <w:p w:rsidR="00391C75" w:rsidRPr="00465C67" w:rsidRDefault="00391C75" w:rsidP="00391C75">
      <w:pPr>
        <w:pStyle w:val="NormalWeb"/>
        <w:spacing w:before="0" w:beforeAutospacing="0" w:after="120" w:afterAutospacing="0" w:line="360" w:lineRule="auto"/>
        <w:ind w:firstLine="708"/>
        <w:jc w:val="both"/>
        <w:rPr>
          <w:rFonts w:ascii="Book Antiqua" w:hAnsi="Book Antiqua"/>
        </w:rPr>
      </w:pPr>
      <w:r>
        <w:rPr>
          <w:rFonts w:ascii="Book Antiqua" w:hAnsi="Book Antiqua"/>
        </w:rPr>
        <w:t>İş</w:t>
      </w:r>
      <w:r w:rsidRPr="00E17E6E">
        <w:rPr>
          <w:rFonts w:ascii="Book Antiqua" w:hAnsi="Book Antiqua"/>
        </w:rPr>
        <w:t xml:space="preserve">letmelerin misyon, vizyon, hedef ve stratejilerini hayata </w:t>
      </w:r>
      <w:proofErr w:type="spellStart"/>
      <w:r w:rsidRPr="00E17E6E">
        <w:rPr>
          <w:rFonts w:ascii="Book Antiqua" w:hAnsi="Book Antiqua"/>
        </w:rPr>
        <w:t>gec</w:t>
      </w:r>
      <w:r w:rsidRPr="00E17E6E">
        <w:t>̧</w:t>
      </w:r>
      <w:r w:rsidRPr="00E17E6E">
        <w:rPr>
          <w:rFonts w:ascii="Book Antiqua" w:hAnsi="Book Antiqua"/>
        </w:rPr>
        <w:t>irebilmesi</w:t>
      </w:r>
      <w:proofErr w:type="spellEnd"/>
      <w:r w:rsidRPr="00E17E6E">
        <w:rPr>
          <w:rFonts w:ascii="Book Antiqua" w:hAnsi="Book Antiqua"/>
        </w:rPr>
        <w:t xml:space="preserve"> ancak onlar</w:t>
      </w:r>
      <w:r w:rsidRPr="00E17E6E">
        <w:rPr>
          <w:rFonts w:ascii="Book Antiqua" w:hAnsi="Book Antiqua" w:cs="Book Antiqua"/>
        </w:rPr>
        <w:t>ı</w:t>
      </w:r>
      <w:r w:rsidRPr="00E17E6E">
        <w:rPr>
          <w:rFonts w:ascii="Book Antiqua" w:hAnsi="Book Antiqua"/>
        </w:rPr>
        <w:t xml:space="preserve">n </w:t>
      </w:r>
      <w:proofErr w:type="spellStart"/>
      <w:r w:rsidRPr="00E17E6E">
        <w:rPr>
          <w:rFonts w:ascii="Book Antiqua" w:hAnsi="Book Antiqua"/>
        </w:rPr>
        <w:t>c</w:t>
      </w:r>
      <w:r w:rsidRPr="00E17E6E">
        <w:t>̧</w:t>
      </w:r>
      <w:r w:rsidRPr="00E17E6E">
        <w:rPr>
          <w:rFonts w:ascii="Book Antiqua" w:hAnsi="Book Antiqua"/>
        </w:rPr>
        <w:t>al</w:t>
      </w:r>
      <w:r w:rsidRPr="00E17E6E">
        <w:rPr>
          <w:rFonts w:ascii="Book Antiqua" w:hAnsi="Book Antiqua" w:cs="Book Antiqua"/>
        </w:rPr>
        <w:t>ı</w:t>
      </w:r>
      <w:r w:rsidRPr="00E17E6E">
        <w:rPr>
          <w:rFonts w:ascii="Book Antiqua" w:hAnsi="Book Antiqua"/>
        </w:rPr>
        <w:t>s</w:t>
      </w:r>
      <w:r w:rsidRPr="00E17E6E">
        <w:t>̧</w:t>
      </w:r>
      <w:r w:rsidRPr="00E17E6E">
        <w:rPr>
          <w:rFonts w:ascii="Book Antiqua" w:hAnsi="Book Antiqua"/>
        </w:rPr>
        <w:t>anlar</w:t>
      </w:r>
      <w:r w:rsidRPr="00E17E6E">
        <w:rPr>
          <w:rFonts w:ascii="Book Antiqua" w:hAnsi="Book Antiqua" w:cs="Book Antiqua"/>
        </w:rPr>
        <w:t>ı</w:t>
      </w:r>
      <w:proofErr w:type="spellEnd"/>
      <w:r>
        <w:rPr>
          <w:rFonts w:ascii="Book Antiqua" w:hAnsi="Book Antiqua"/>
        </w:rPr>
        <w:t xml:space="preserve"> ile m</w:t>
      </w:r>
      <w:r>
        <w:t>ü</w:t>
      </w:r>
      <w:r>
        <w:rPr>
          <w:rFonts w:ascii="Book Antiqua" w:hAnsi="Book Antiqua"/>
        </w:rPr>
        <w:t>m</w:t>
      </w:r>
      <w:r>
        <w:t>kün</w:t>
      </w:r>
      <w:r w:rsidRPr="00E17E6E">
        <w:rPr>
          <w:rFonts w:ascii="Book Antiqua" w:hAnsi="Book Antiqua"/>
        </w:rPr>
        <w:t xml:space="preserve"> olabilmektedir. </w:t>
      </w:r>
      <w:r w:rsidRPr="00E17E6E">
        <w:rPr>
          <w:rFonts w:ascii="Book Antiqua" w:hAnsi="Book Antiqua" w:cs="Book Antiqua"/>
        </w:rPr>
        <w:t>Ç</w:t>
      </w:r>
      <w:r w:rsidRPr="00E17E6E">
        <w:rPr>
          <w:rFonts w:ascii="Book Antiqua" w:hAnsi="Book Antiqua"/>
        </w:rPr>
        <w:t>al</w:t>
      </w:r>
      <w:r w:rsidRPr="00E17E6E">
        <w:rPr>
          <w:rFonts w:ascii="Book Antiqua" w:hAnsi="Book Antiqua" w:cs="Book Antiqua"/>
        </w:rPr>
        <w:t>ış</w:t>
      </w:r>
      <w:r w:rsidRPr="00E17E6E">
        <w:rPr>
          <w:rFonts w:ascii="Book Antiqua" w:hAnsi="Book Antiqua"/>
        </w:rPr>
        <w:t>anlar</w:t>
      </w:r>
      <w:r w:rsidRPr="00E17E6E">
        <w:rPr>
          <w:rFonts w:ascii="Book Antiqua" w:hAnsi="Book Antiqua" w:cs="Book Antiqua"/>
        </w:rPr>
        <w:t>ı</w:t>
      </w:r>
      <w:r>
        <w:rPr>
          <w:rFonts w:ascii="Book Antiqua" w:hAnsi="Book Antiqua"/>
        </w:rPr>
        <w:t xml:space="preserve"> harekete geçirecek en önemli güç</w:t>
      </w:r>
      <w:r w:rsidRPr="00E17E6E">
        <w:rPr>
          <w:rFonts w:ascii="Book Antiqua" w:hAnsi="Book Antiqua"/>
        </w:rPr>
        <w:t xml:space="preserve"> ise motivasyondur. </w:t>
      </w:r>
      <w:r w:rsidRPr="00E17E6E">
        <w:rPr>
          <w:rFonts w:ascii="Book Antiqua" w:hAnsi="Book Antiqua" w:cs="Book Antiqua"/>
        </w:rPr>
        <w:t>Ç</w:t>
      </w:r>
      <w:r w:rsidRPr="00E17E6E">
        <w:rPr>
          <w:rFonts w:ascii="Book Antiqua" w:hAnsi="Book Antiqua"/>
        </w:rPr>
        <w:t>al</w:t>
      </w:r>
      <w:r w:rsidRPr="00E17E6E">
        <w:rPr>
          <w:rFonts w:ascii="Book Antiqua" w:hAnsi="Book Antiqua" w:cs="Book Antiqua"/>
        </w:rPr>
        <w:t>ış</w:t>
      </w:r>
      <w:r w:rsidRPr="00E17E6E">
        <w:rPr>
          <w:rFonts w:ascii="Book Antiqua" w:hAnsi="Book Antiqua"/>
        </w:rPr>
        <w:t>anlar</w:t>
      </w:r>
      <w:r w:rsidRPr="00E17E6E">
        <w:rPr>
          <w:rFonts w:ascii="Book Antiqua" w:hAnsi="Book Antiqua" w:cs="Book Antiqua"/>
        </w:rPr>
        <w:t>ı</w:t>
      </w:r>
      <w:r w:rsidRPr="00E17E6E">
        <w:rPr>
          <w:rFonts w:ascii="Book Antiqua" w:hAnsi="Book Antiqua"/>
        </w:rPr>
        <w:t>n motivasyonunun y</w:t>
      </w:r>
      <w:r w:rsidRPr="00E17E6E">
        <w:rPr>
          <w:rFonts w:ascii="Book Antiqua" w:hAnsi="Book Antiqua" w:cs="Book Antiqua"/>
        </w:rPr>
        <w:t>ü</w:t>
      </w:r>
      <w:r w:rsidRPr="00E17E6E">
        <w:rPr>
          <w:rFonts w:ascii="Book Antiqua" w:hAnsi="Book Antiqua"/>
        </w:rPr>
        <w:t>ksek olmas</w:t>
      </w:r>
      <w:r w:rsidRPr="00E17E6E">
        <w:rPr>
          <w:rFonts w:ascii="Book Antiqua" w:hAnsi="Book Antiqua" w:cs="Book Antiqua"/>
        </w:rPr>
        <w:t>ı</w:t>
      </w:r>
      <w:r w:rsidRPr="00E17E6E">
        <w:rPr>
          <w:rFonts w:ascii="Book Antiqua" w:hAnsi="Book Antiqua"/>
        </w:rPr>
        <w:t xml:space="preserve">, </w:t>
      </w:r>
      <w:r w:rsidRPr="00E17E6E">
        <w:rPr>
          <w:rFonts w:ascii="Book Antiqua" w:hAnsi="Book Antiqua" w:cs="Book Antiqua"/>
        </w:rPr>
        <w:t>ö</w:t>
      </w:r>
      <w:r w:rsidRPr="00E17E6E">
        <w:rPr>
          <w:rFonts w:ascii="Book Antiqua" w:hAnsi="Book Antiqua"/>
        </w:rPr>
        <w:t>rg</w:t>
      </w:r>
      <w:r w:rsidRPr="00E17E6E">
        <w:rPr>
          <w:rFonts w:ascii="Book Antiqua" w:hAnsi="Book Antiqua" w:cs="Book Antiqua"/>
        </w:rPr>
        <w:t>ü</w:t>
      </w:r>
      <w:r w:rsidRPr="00E17E6E">
        <w:rPr>
          <w:rFonts w:ascii="Book Antiqua" w:hAnsi="Book Antiqua"/>
        </w:rPr>
        <w:t>t ama</w:t>
      </w:r>
      <w:r w:rsidRPr="00E17E6E">
        <w:rPr>
          <w:rFonts w:ascii="Book Antiqua" w:hAnsi="Book Antiqua" w:cs="Book Antiqua"/>
        </w:rPr>
        <w:t>ç</w:t>
      </w:r>
      <w:r w:rsidRPr="00E17E6E">
        <w:rPr>
          <w:rFonts w:ascii="Book Antiqua" w:hAnsi="Book Antiqua"/>
        </w:rPr>
        <w:t>lar</w:t>
      </w:r>
      <w:r w:rsidRPr="00E17E6E">
        <w:rPr>
          <w:rFonts w:ascii="Book Antiqua" w:hAnsi="Book Antiqua" w:cs="Book Antiqua"/>
        </w:rPr>
        <w:t>ı</w:t>
      </w:r>
      <w:r w:rsidRPr="00E17E6E">
        <w:rPr>
          <w:rFonts w:ascii="Book Antiqua" w:hAnsi="Book Antiqua"/>
        </w:rPr>
        <w:t>n</w:t>
      </w:r>
      <w:r w:rsidRPr="00E17E6E">
        <w:rPr>
          <w:rFonts w:ascii="Book Antiqua" w:hAnsi="Book Antiqua" w:cs="Book Antiqua"/>
        </w:rPr>
        <w:t>ı</w:t>
      </w:r>
      <w:r w:rsidRPr="00E17E6E">
        <w:rPr>
          <w:rFonts w:ascii="Book Antiqua" w:hAnsi="Book Antiqua"/>
        </w:rPr>
        <w:t xml:space="preserve"> benimsemelerini ve iş süreçlerinde etkin rol almaya yönelik tutum ve davranışlar sergilemelerini sağlamaktadır. Motivasyonu etkileyen önemli faktörlerden biri, adaletli bir iş ortamında çalışıldığına inanmaktır </w:t>
      </w:r>
      <w:r w:rsidRPr="00E17E6E">
        <w:rPr>
          <w:rFonts w:ascii="Book Antiqua" w:hAnsi="Book Antiqua"/>
          <w:noProof/>
        </w:rPr>
        <w:t>(Greenberg, 1990</w:t>
      </w:r>
      <w:r w:rsidRPr="00E17E6E">
        <w:rPr>
          <w:rFonts w:ascii="Book Antiqua" w:hAnsi="Book Antiqua"/>
        </w:rPr>
        <w:t xml:space="preserve">: 399; </w:t>
      </w:r>
      <w:r w:rsidRPr="00E17E6E">
        <w:rPr>
          <w:rFonts w:ascii="Book Antiqua" w:hAnsi="Book Antiqua"/>
          <w:noProof/>
        </w:rPr>
        <w:t>Moliner vd., 2008</w:t>
      </w:r>
      <w:r w:rsidRPr="00E17E6E">
        <w:rPr>
          <w:rFonts w:ascii="Book Antiqua" w:hAnsi="Book Antiqua"/>
        </w:rPr>
        <w:t>: 329).</w:t>
      </w:r>
      <w:r w:rsidRPr="00E17E6E">
        <w:rPr>
          <w:rFonts w:ascii="Book Antiqua" w:hAnsi="Book Antiqua"/>
          <w:color w:val="000000" w:themeColor="text1"/>
        </w:rPr>
        <w:t xml:space="preserve"> </w:t>
      </w:r>
      <w:proofErr w:type="spellStart"/>
      <w:r w:rsidRPr="00E17E6E">
        <w:rPr>
          <w:rFonts w:ascii="Book Antiqua" w:hAnsi="Book Antiqua"/>
          <w:color w:val="000000"/>
        </w:rPr>
        <w:t>Vroom</w:t>
      </w:r>
      <w:proofErr w:type="spellEnd"/>
      <w:r w:rsidRPr="00E17E6E">
        <w:rPr>
          <w:rFonts w:ascii="Book Antiqua" w:hAnsi="Book Antiqua"/>
          <w:color w:val="000000"/>
        </w:rPr>
        <w:t xml:space="preserve"> (1964), örgütsel adaletin sağlanması hakkında daha olumlu beklentilere sahip olan çalışanların motivasyonlarının arttığını ifade etmektedir.</w:t>
      </w:r>
      <w:r w:rsidRPr="00E17E6E">
        <w:rPr>
          <w:rFonts w:ascii="Book Antiqua" w:hAnsi="Book Antiqua"/>
          <w:color w:val="000000" w:themeColor="text1"/>
        </w:rPr>
        <w:t xml:space="preserve"> </w:t>
      </w:r>
      <w:r w:rsidRPr="00E17E6E">
        <w:rPr>
          <w:rFonts w:ascii="Book Antiqua" w:hAnsi="Book Antiqua"/>
        </w:rPr>
        <w:t>Çalışanların performanslarını ve çabalarını adil olarak değerlendiren bir örgüt stratejisinin olması, onların örgüte yönelik adalet duygularını olumlu yönde etkilemekte ve motivasyonlarını yükseltmektedir (</w:t>
      </w:r>
      <w:proofErr w:type="spellStart"/>
      <w:r w:rsidRPr="00E17E6E">
        <w:rPr>
          <w:rFonts w:ascii="Book Antiqua" w:hAnsi="Book Antiqua"/>
          <w:color w:val="000000"/>
        </w:rPr>
        <w:t>Kökalan</w:t>
      </w:r>
      <w:proofErr w:type="spellEnd"/>
      <w:r w:rsidRPr="00E17E6E">
        <w:rPr>
          <w:rFonts w:ascii="Book Antiqua" w:hAnsi="Book Antiqua"/>
          <w:color w:val="000000"/>
        </w:rPr>
        <w:t xml:space="preserve"> ve Şişman 2017: 133; </w:t>
      </w:r>
      <w:r>
        <w:rPr>
          <w:rFonts w:ascii="Book Antiqua" w:hAnsi="Book Antiqua"/>
          <w:noProof/>
        </w:rPr>
        <w:t>Liu vd., 2020</w:t>
      </w:r>
      <w:r w:rsidRPr="00E17E6E">
        <w:rPr>
          <w:rFonts w:ascii="Book Antiqua" w:hAnsi="Book Antiqua"/>
        </w:rPr>
        <w:t>:</w:t>
      </w:r>
      <w:r>
        <w:rPr>
          <w:rFonts w:ascii="Book Antiqua" w:hAnsi="Book Antiqua"/>
        </w:rPr>
        <w:t xml:space="preserve"> </w:t>
      </w:r>
      <w:r w:rsidRPr="00E17E6E">
        <w:rPr>
          <w:rFonts w:ascii="Book Antiqua" w:hAnsi="Book Antiqua"/>
        </w:rPr>
        <w:t>940). Bu doğrultuda araştırmanın amacı, lojistik sektörü çalışanlarının örgütsel adalet algılarının iş motivasyonlarına etkisinin incelenmesidir.</w:t>
      </w:r>
    </w:p>
    <w:p w:rsidR="00391C75" w:rsidRPr="00E17E6E" w:rsidRDefault="00391C75" w:rsidP="00391C75">
      <w:pPr>
        <w:pStyle w:val="ListeParagraf"/>
        <w:widowControl/>
        <w:numPr>
          <w:ilvl w:val="0"/>
          <w:numId w:val="22"/>
        </w:numPr>
        <w:snapToGrid w:val="0"/>
        <w:spacing w:before="0" w:after="120" w:line="360" w:lineRule="auto"/>
        <w:ind w:left="1066" w:hanging="357"/>
        <w:jc w:val="both"/>
        <w:rPr>
          <w:rFonts w:ascii="Book Antiqua" w:hAnsi="Book Antiqua"/>
          <w:b/>
          <w:sz w:val="24"/>
          <w:szCs w:val="24"/>
        </w:rPr>
      </w:pPr>
      <w:r w:rsidRPr="00E17E6E">
        <w:rPr>
          <w:rFonts w:ascii="Book Antiqua" w:hAnsi="Book Antiqua"/>
          <w:b/>
          <w:sz w:val="24"/>
          <w:szCs w:val="24"/>
        </w:rPr>
        <w:t>İLGİLİ LİTERATÜR</w:t>
      </w:r>
    </w:p>
    <w:p w:rsidR="00391C75" w:rsidRPr="00E17E6E" w:rsidRDefault="00391C75" w:rsidP="00391C75">
      <w:pPr>
        <w:pStyle w:val="ListeParagraf"/>
        <w:widowControl/>
        <w:numPr>
          <w:ilvl w:val="1"/>
          <w:numId w:val="22"/>
        </w:numPr>
        <w:tabs>
          <w:tab w:val="left" w:pos="1276"/>
        </w:tabs>
        <w:snapToGrid w:val="0"/>
        <w:spacing w:before="0" w:after="120" w:line="360" w:lineRule="auto"/>
        <w:ind w:left="1066" w:hanging="357"/>
        <w:jc w:val="both"/>
        <w:rPr>
          <w:rFonts w:ascii="Book Antiqua" w:hAnsi="Book Antiqua"/>
          <w:b/>
          <w:sz w:val="24"/>
          <w:szCs w:val="24"/>
        </w:rPr>
      </w:pPr>
      <w:proofErr w:type="spellStart"/>
      <w:r w:rsidRPr="00E17E6E">
        <w:rPr>
          <w:rFonts w:ascii="Book Antiqua" w:hAnsi="Book Antiqua"/>
          <w:b/>
          <w:sz w:val="24"/>
          <w:szCs w:val="24"/>
        </w:rPr>
        <w:t>Lojistik</w:t>
      </w:r>
      <w:proofErr w:type="spellEnd"/>
      <w:r w:rsidRPr="00E17E6E">
        <w:rPr>
          <w:rFonts w:ascii="Book Antiqua" w:hAnsi="Book Antiqua"/>
          <w:b/>
          <w:sz w:val="24"/>
          <w:szCs w:val="24"/>
        </w:rPr>
        <w:t xml:space="preserve"> </w:t>
      </w:r>
      <w:proofErr w:type="spellStart"/>
      <w:r w:rsidRPr="00E17E6E">
        <w:rPr>
          <w:rFonts w:ascii="Book Antiqua" w:hAnsi="Book Antiqua"/>
          <w:b/>
          <w:sz w:val="24"/>
          <w:szCs w:val="24"/>
        </w:rPr>
        <w:t>İşletmelerinin</w:t>
      </w:r>
      <w:proofErr w:type="spellEnd"/>
      <w:r w:rsidRPr="00E17E6E">
        <w:rPr>
          <w:rFonts w:ascii="Book Antiqua" w:hAnsi="Book Antiqua"/>
          <w:b/>
          <w:sz w:val="24"/>
          <w:szCs w:val="24"/>
        </w:rPr>
        <w:t xml:space="preserve"> </w:t>
      </w:r>
      <w:proofErr w:type="spellStart"/>
      <w:r w:rsidRPr="00E17E6E">
        <w:rPr>
          <w:rFonts w:ascii="Book Antiqua" w:hAnsi="Book Antiqua"/>
          <w:b/>
          <w:sz w:val="24"/>
          <w:szCs w:val="24"/>
        </w:rPr>
        <w:t>Tedarik</w:t>
      </w:r>
      <w:proofErr w:type="spellEnd"/>
      <w:r w:rsidRPr="00E17E6E">
        <w:rPr>
          <w:rFonts w:ascii="Book Antiqua" w:hAnsi="Book Antiqua"/>
          <w:b/>
          <w:sz w:val="24"/>
          <w:szCs w:val="24"/>
        </w:rPr>
        <w:t xml:space="preserve"> </w:t>
      </w:r>
      <w:proofErr w:type="spellStart"/>
      <w:r w:rsidRPr="00E17E6E">
        <w:rPr>
          <w:rFonts w:ascii="Book Antiqua" w:hAnsi="Book Antiqua"/>
          <w:b/>
          <w:sz w:val="24"/>
          <w:szCs w:val="24"/>
        </w:rPr>
        <w:t>Zincirindeki</w:t>
      </w:r>
      <w:proofErr w:type="spellEnd"/>
      <w:r w:rsidRPr="00E17E6E">
        <w:rPr>
          <w:rFonts w:ascii="Book Antiqua" w:hAnsi="Book Antiqua"/>
          <w:b/>
          <w:sz w:val="24"/>
          <w:szCs w:val="24"/>
        </w:rPr>
        <w:t xml:space="preserve"> </w:t>
      </w:r>
      <w:proofErr w:type="spellStart"/>
      <w:r w:rsidRPr="00E17E6E">
        <w:rPr>
          <w:rFonts w:ascii="Book Antiqua" w:hAnsi="Book Antiqua"/>
          <w:b/>
          <w:sz w:val="24"/>
          <w:szCs w:val="24"/>
        </w:rPr>
        <w:t>Yeri</w:t>
      </w:r>
      <w:proofErr w:type="spellEnd"/>
    </w:p>
    <w:p w:rsidR="00391C75" w:rsidRPr="00E17E6E" w:rsidRDefault="00391C75" w:rsidP="00391C75">
      <w:pPr>
        <w:spacing w:line="360" w:lineRule="auto"/>
        <w:ind w:firstLine="708"/>
        <w:jc w:val="both"/>
        <w:rPr>
          <w:rFonts w:ascii="Book Antiqua" w:hAnsi="Book Antiqua"/>
          <w:sz w:val="24"/>
          <w:szCs w:val="24"/>
        </w:rPr>
      </w:pPr>
      <w:r w:rsidRPr="00E17E6E">
        <w:rPr>
          <w:rFonts w:ascii="Book Antiqua" w:hAnsi="Book Antiqua"/>
          <w:sz w:val="24"/>
          <w:szCs w:val="24"/>
        </w:rPr>
        <w:t xml:space="preserve">Günümüzde, tedarik zinciri ağları ülkelerin sınırlarını aşmakta </w:t>
      </w:r>
      <w:r w:rsidRPr="00E17E6E">
        <w:rPr>
          <w:rFonts w:ascii="Book Antiqua" w:hAnsi="Book Antiqua"/>
          <w:noProof/>
          <w:sz w:val="24"/>
          <w:szCs w:val="24"/>
        </w:rPr>
        <w:t>(Globerson ve Wolbrum, 2014</w:t>
      </w:r>
      <w:r w:rsidRPr="00E17E6E">
        <w:rPr>
          <w:rFonts w:ascii="Book Antiqua" w:hAnsi="Book Antiqua"/>
          <w:sz w:val="24"/>
          <w:szCs w:val="24"/>
        </w:rPr>
        <w:t xml:space="preserve">: 83) ve lojistik işletmeleri bu ağda “hareket” unsurunu sağlamaktadır </w:t>
      </w:r>
      <w:r w:rsidRPr="00E17E6E">
        <w:rPr>
          <w:rFonts w:ascii="Book Antiqua" w:hAnsi="Book Antiqua"/>
          <w:noProof/>
          <w:sz w:val="24"/>
          <w:szCs w:val="24"/>
        </w:rPr>
        <w:t>(Tseng vd., 2005: 1658)</w:t>
      </w:r>
      <w:r w:rsidRPr="00E17E6E">
        <w:rPr>
          <w:rFonts w:ascii="Book Antiqua" w:hAnsi="Book Antiqua"/>
          <w:sz w:val="24"/>
          <w:szCs w:val="24"/>
        </w:rPr>
        <w:t xml:space="preserve">. Lojistik işletmelerinin, müşterilerin ihtiyaç duyduğu ürün ve hizmetleri doğru miktarda ve zamanda sunma kabiliyetiyle ilgili performansı, </w:t>
      </w:r>
      <w:r w:rsidRPr="00E17E6E">
        <w:rPr>
          <w:rFonts w:ascii="Book Antiqua" w:hAnsi="Book Antiqua"/>
          <w:sz w:val="24"/>
          <w:szCs w:val="24"/>
        </w:rPr>
        <w:lastRenderedPageBreak/>
        <w:t>zincirin halkalarını oluşturan diğer işletmelerin operasyonlarını planlı bir şekilde sürdürmesini sağlayarak tüm tedarik zinciri performansını etkilemektedir (</w:t>
      </w:r>
      <w:proofErr w:type="spellStart"/>
      <w:r w:rsidRPr="00E17E6E">
        <w:rPr>
          <w:rFonts w:ascii="Book Antiqua" w:hAnsi="Book Antiqua"/>
          <w:sz w:val="24"/>
          <w:szCs w:val="24"/>
        </w:rPr>
        <w:t>Green</w:t>
      </w:r>
      <w:proofErr w:type="spellEnd"/>
      <w:r w:rsidRPr="00E17E6E">
        <w:rPr>
          <w:rFonts w:ascii="Book Antiqua" w:hAnsi="Book Antiqua"/>
          <w:sz w:val="24"/>
          <w:szCs w:val="24"/>
        </w:rPr>
        <w:t xml:space="preserve"> </w:t>
      </w:r>
      <w:proofErr w:type="spellStart"/>
      <w:r w:rsidRPr="00E17E6E">
        <w:rPr>
          <w:rFonts w:ascii="Book Antiqua" w:hAnsi="Book Antiqua"/>
          <w:sz w:val="24"/>
          <w:szCs w:val="24"/>
        </w:rPr>
        <w:t>Jr</w:t>
      </w:r>
      <w:proofErr w:type="spellEnd"/>
      <w:r w:rsidRPr="00E17E6E">
        <w:rPr>
          <w:rFonts w:ascii="Book Antiqua" w:hAnsi="Book Antiqua"/>
          <w:sz w:val="24"/>
          <w:szCs w:val="24"/>
        </w:rPr>
        <w:t xml:space="preserve"> vd., 2008: 319). </w:t>
      </w:r>
    </w:p>
    <w:p w:rsidR="00391C75" w:rsidRPr="00E17E6E" w:rsidRDefault="00391C75" w:rsidP="00391C75">
      <w:pPr>
        <w:spacing w:line="360" w:lineRule="auto"/>
        <w:ind w:firstLine="708"/>
        <w:jc w:val="both"/>
        <w:rPr>
          <w:rFonts w:ascii="Book Antiqua" w:hAnsi="Book Antiqua"/>
          <w:sz w:val="24"/>
          <w:szCs w:val="24"/>
        </w:rPr>
      </w:pPr>
      <w:r w:rsidRPr="00E17E6E">
        <w:rPr>
          <w:rFonts w:ascii="Book Antiqua" w:hAnsi="Book Antiqua"/>
          <w:sz w:val="24"/>
          <w:szCs w:val="24"/>
        </w:rPr>
        <w:t xml:space="preserve">Lojistik, işletmelerin rekabet avantajı kazanması ve sürdürmesinde temel bir yetenektir </w:t>
      </w:r>
      <w:r w:rsidRPr="00E17E6E">
        <w:rPr>
          <w:rFonts w:ascii="Book Antiqua" w:hAnsi="Book Antiqua"/>
          <w:noProof/>
          <w:sz w:val="24"/>
          <w:szCs w:val="24"/>
        </w:rPr>
        <w:t>(Christopher, 2003</w:t>
      </w:r>
      <w:r w:rsidRPr="00E17E6E">
        <w:rPr>
          <w:rFonts w:ascii="Book Antiqua" w:hAnsi="Book Antiqua"/>
          <w:sz w:val="24"/>
          <w:szCs w:val="24"/>
        </w:rPr>
        <w:t xml:space="preserve">: 24). Aynı zamanda lojistik, işletmelerin </w:t>
      </w:r>
      <w:proofErr w:type="spellStart"/>
      <w:r w:rsidRPr="00E17E6E">
        <w:rPr>
          <w:rFonts w:ascii="Book Antiqua" w:hAnsi="Book Antiqua"/>
          <w:sz w:val="24"/>
          <w:szCs w:val="24"/>
        </w:rPr>
        <w:t>operasyonel</w:t>
      </w:r>
      <w:proofErr w:type="spellEnd"/>
      <w:r w:rsidRPr="00E17E6E">
        <w:rPr>
          <w:rFonts w:ascii="Book Antiqua" w:hAnsi="Book Antiqua"/>
          <w:sz w:val="24"/>
          <w:szCs w:val="24"/>
        </w:rPr>
        <w:t xml:space="preserve">, stratejik, ekonomik ve örgütsel yönetimleri açısından önemli bir faktördür. Müşteriler ve hissedarlar tarafından hem maliyet düşürmeye ve hem de performans arttırmaya yönelik baskı altında tutulan işletmeler için lojistik, rekabet avantajını ve kurumsal kârlılığı artırmada işletme performansı üzerinde önemli bir role sahiptir </w:t>
      </w:r>
      <w:r w:rsidRPr="00E17E6E">
        <w:rPr>
          <w:rFonts w:ascii="Book Antiqua" w:hAnsi="Book Antiqua"/>
          <w:noProof/>
          <w:sz w:val="24"/>
          <w:szCs w:val="24"/>
        </w:rPr>
        <w:t>(Coyle vd., 2013</w:t>
      </w:r>
      <w:r w:rsidRPr="00E17E6E">
        <w:rPr>
          <w:rFonts w:ascii="Book Antiqua" w:hAnsi="Book Antiqua"/>
          <w:sz w:val="24"/>
          <w:szCs w:val="24"/>
        </w:rPr>
        <w:t xml:space="preserve">: 36). Lojistik işletmelerinin sunduğu hizmetlerden yararlanmak müşterilerle güçlü ilişkiler kurmayı, müşteri sadakatini arttırmayı, rekabetçi bir yapıya kavuşmayı, faaliyetlerin daha etkin olmasını </w:t>
      </w:r>
      <w:r w:rsidRPr="00E17E6E">
        <w:rPr>
          <w:rFonts w:ascii="Book Antiqua" w:hAnsi="Book Antiqua"/>
          <w:noProof/>
          <w:sz w:val="24"/>
          <w:szCs w:val="24"/>
        </w:rPr>
        <w:t xml:space="preserve">(Daugherty vd., 2011: </w:t>
      </w:r>
      <w:r w:rsidRPr="00E17E6E">
        <w:rPr>
          <w:rFonts w:ascii="Book Antiqua" w:hAnsi="Book Antiqua"/>
          <w:sz w:val="24"/>
          <w:szCs w:val="24"/>
        </w:rPr>
        <w:t xml:space="preserve">27), üretimde artışı, maliyetlerde düşüşü, kalitede yükselişi, pazar payında büyüme elde etmeyi </w:t>
      </w:r>
      <w:r w:rsidRPr="00E17E6E">
        <w:rPr>
          <w:rFonts w:ascii="Book Antiqua" w:hAnsi="Book Antiqua"/>
          <w:noProof/>
          <w:sz w:val="24"/>
          <w:szCs w:val="24"/>
        </w:rPr>
        <w:t>(Suvacı ve Tonus, 2015</w:t>
      </w:r>
      <w:r w:rsidRPr="00E17E6E">
        <w:rPr>
          <w:rFonts w:ascii="Book Antiqua" w:hAnsi="Book Antiqua"/>
          <w:sz w:val="24"/>
          <w:szCs w:val="24"/>
        </w:rPr>
        <w:t xml:space="preserve">: 88), tedarikçilerin ilişkilerini yönetmeyi (Azmi vd., 2017:75) ve mevcut ürünlere lojistik destek sunmayı sağlamaktadır </w:t>
      </w:r>
      <w:r w:rsidRPr="00E17E6E">
        <w:rPr>
          <w:rFonts w:ascii="Book Antiqua" w:hAnsi="Book Antiqua"/>
          <w:noProof/>
          <w:sz w:val="24"/>
          <w:szCs w:val="24"/>
        </w:rPr>
        <w:t>(Gümüş, 2013: 303)</w:t>
      </w:r>
      <w:r w:rsidRPr="00E17E6E">
        <w:rPr>
          <w:rFonts w:ascii="Book Antiqua" w:hAnsi="Book Antiqua"/>
          <w:sz w:val="24"/>
          <w:szCs w:val="24"/>
        </w:rPr>
        <w:t>. Tüm bunlar dikkate alındığında işletmelerin temel faaliyetlerinin yerine getirilmesinde lojistik işletmelerin önemli rol oynadığı görülmektedir.</w:t>
      </w:r>
    </w:p>
    <w:p w:rsidR="00391C75" w:rsidRPr="00E17E6E" w:rsidRDefault="00391C75" w:rsidP="00391C75">
      <w:pPr>
        <w:pStyle w:val="ListeParagraf"/>
        <w:widowControl/>
        <w:numPr>
          <w:ilvl w:val="1"/>
          <w:numId w:val="22"/>
        </w:numPr>
        <w:snapToGrid w:val="0"/>
        <w:spacing w:before="0" w:after="120" w:line="360" w:lineRule="auto"/>
        <w:ind w:left="1066" w:hanging="357"/>
        <w:jc w:val="both"/>
        <w:rPr>
          <w:rFonts w:ascii="Book Antiqua" w:hAnsi="Book Antiqua"/>
          <w:b/>
          <w:sz w:val="24"/>
          <w:szCs w:val="24"/>
        </w:rPr>
      </w:pPr>
      <w:proofErr w:type="spellStart"/>
      <w:r w:rsidRPr="00E17E6E">
        <w:rPr>
          <w:rFonts w:ascii="Book Antiqua" w:hAnsi="Book Antiqua"/>
          <w:b/>
          <w:sz w:val="24"/>
          <w:szCs w:val="24"/>
        </w:rPr>
        <w:t>Örgütsel</w:t>
      </w:r>
      <w:proofErr w:type="spellEnd"/>
      <w:r w:rsidRPr="00E17E6E">
        <w:rPr>
          <w:rFonts w:ascii="Book Antiqua" w:hAnsi="Book Antiqua"/>
          <w:b/>
          <w:sz w:val="24"/>
          <w:szCs w:val="24"/>
        </w:rPr>
        <w:t xml:space="preserve"> </w:t>
      </w:r>
      <w:proofErr w:type="spellStart"/>
      <w:r w:rsidRPr="00E17E6E">
        <w:rPr>
          <w:rFonts w:ascii="Book Antiqua" w:hAnsi="Book Antiqua"/>
          <w:b/>
          <w:sz w:val="24"/>
          <w:szCs w:val="24"/>
        </w:rPr>
        <w:t>Adalet</w:t>
      </w:r>
      <w:proofErr w:type="spellEnd"/>
      <w:r w:rsidRPr="00E17E6E">
        <w:rPr>
          <w:rFonts w:ascii="Book Antiqua" w:hAnsi="Book Antiqua"/>
          <w:b/>
          <w:sz w:val="24"/>
          <w:szCs w:val="24"/>
        </w:rPr>
        <w:t xml:space="preserve"> </w:t>
      </w:r>
      <w:proofErr w:type="spellStart"/>
      <w:r w:rsidRPr="00E17E6E">
        <w:rPr>
          <w:rFonts w:ascii="Book Antiqua" w:hAnsi="Book Antiqua"/>
          <w:b/>
          <w:sz w:val="24"/>
          <w:szCs w:val="24"/>
        </w:rPr>
        <w:t>ve</w:t>
      </w:r>
      <w:proofErr w:type="spellEnd"/>
      <w:r w:rsidRPr="00E17E6E">
        <w:rPr>
          <w:rFonts w:ascii="Book Antiqua" w:hAnsi="Book Antiqua"/>
          <w:b/>
          <w:sz w:val="24"/>
          <w:szCs w:val="24"/>
        </w:rPr>
        <w:t xml:space="preserve"> </w:t>
      </w:r>
      <w:proofErr w:type="spellStart"/>
      <w:r w:rsidRPr="00E17E6E">
        <w:rPr>
          <w:rFonts w:ascii="Book Antiqua" w:hAnsi="Book Antiqua"/>
          <w:b/>
          <w:sz w:val="24"/>
          <w:szCs w:val="24"/>
        </w:rPr>
        <w:t>Motivasyon</w:t>
      </w:r>
      <w:proofErr w:type="spellEnd"/>
      <w:r w:rsidRPr="00E17E6E">
        <w:rPr>
          <w:rFonts w:ascii="Book Antiqua" w:hAnsi="Book Antiqua"/>
          <w:b/>
          <w:sz w:val="24"/>
          <w:szCs w:val="24"/>
        </w:rPr>
        <w:t xml:space="preserve"> </w:t>
      </w:r>
      <w:proofErr w:type="spellStart"/>
      <w:r w:rsidRPr="00E17E6E">
        <w:rPr>
          <w:rFonts w:ascii="Book Antiqua" w:hAnsi="Book Antiqua"/>
          <w:b/>
          <w:sz w:val="24"/>
          <w:szCs w:val="24"/>
        </w:rPr>
        <w:t>İlişkisi</w:t>
      </w:r>
      <w:proofErr w:type="spellEnd"/>
    </w:p>
    <w:p w:rsidR="00391C75" w:rsidRPr="00E17E6E" w:rsidRDefault="00391C75" w:rsidP="00391C75">
      <w:pPr>
        <w:spacing w:line="360" w:lineRule="auto"/>
        <w:ind w:firstLine="708"/>
        <w:jc w:val="both"/>
        <w:rPr>
          <w:rFonts w:ascii="Book Antiqua" w:hAnsi="Book Antiqua"/>
          <w:sz w:val="24"/>
          <w:szCs w:val="24"/>
        </w:rPr>
      </w:pPr>
      <w:r w:rsidRPr="00E17E6E">
        <w:rPr>
          <w:rFonts w:ascii="Book Antiqua" w:hAnsi="Book Antiqua"/>
          <w:sz w:val="24"/>
          <w:szCs w:val="24"/>
        </w:rPr>
        <w:t xml:space="preserve">Çevrede olup biten olayların ne kadar adil olduğu insanın kendisi tarafından değerlendirilmekte ve her insan karşılaştığı adaletsiz durumlara farklı şekilde tepki vermektedir. Çalışanlar da çalışma ortamlarına yönelik adalet algıları sonucunda iş süreçlerini etkileyen tepkiler vermektedir </w:t>
      </w:r>
      <w:r w:rsidRPr="00E17E6E">
        <w:rPr>
          <w:rFonts w:ascii="Book Antiqua" w:hAnsi="Book Antiqua"/>
          <w:noProof/>
          <w:sz w:val="24"/>
          <w:szCs w:val="24"/>
        </w:rPr>
        <w:t>(Irak, 2004</w:t>
      </w:r>
      <w:r w:rsidRPr="00E17E6E">
        <w:rPr>
          <w:rFonts w:ascii="Book Antiqua" w:hAnsi="Book Antiqua"/>
          <w:sz w:val="24"/>
          <w:szCs w:val="24"/>
        </w:rPr>
        <w:t xml:space="preserve">: 26). Adaletsizlik, işletmelerin operasyonlarını olumsuz yönde etkilemekte ve örgütsel bir sorun olarak görülmektedir. Bu nedenle işletmelerde örgütsel adalet kavramına yönelik değerlendirmeler yapılmaktadır. </w:t>
      </w:r>
    </w:p>
    <w:p w:rsidR="00391C75" w:rsidRPr="00E17E6E" w:rsidRDefault="00391C75" w:rsidP="00391C75">
      <w:pPr>
        <w:spacing w:line="360" w:lineRule="auto"/>
        <w:ind w:firstLine="708"/>
        <w:jc w:val="both"/>
        <w:rPr>
          <w:rFonts w:ascii="Book Antiqua" w:hAnsi="Book Antiqua"/>
          <w:sz w:val="24"/>
          <w:szCs w:val="24"/>
        </w:rPr>
      </w:pPr>
      <w:r w:rsidRPr="00E17E6E">
        <w:rPr>
          <w:rFonts w:ascii="Book Antiqua" w:hAnsi="Book Antiqua"/>
          <w:color w:val="000000"/>
          <w:sz w:val="24"/>
          <w:szCs w:val="24"/>
        </w:rPr>
        <w:t xml:space="preserve">Örgütsel adalet, çalışanların işletmelerde elde ettiği örgütsel kazanımların sosyal ve ekonomik değişimlerine yönelik yönetsel kararların etik ve ahlaki durumu hakkında kimlik, cinsiyet, yaş vb. gözetmeksizin yaptığı kişisel bir değerlendirmedir </w:t>
      </w:r>
      <w:r w:rsidRPr="00E17E6E">
        <w:rPr>
          <w:rFonts w:ascii="Book Antiqua" w:hAnsi="Book Antiqua"/>
          <w:noProof/>
          <w:sz w:val="24"/>
          <w:szCs w:val="24"/>
        </w:rPr>
        <w:t>(Atalay, 2010: 43; Rai, 2013:261)</w:t>
      </w:r>
      <w:r w:rsidRPr="00E17E6E">
        <w:rPr>
          <w:rFonts w:ascii="Book Antiqua" w:hAnsi="Book Antiqua"/>
          <w:sz w:val="24"/>
          <w:szCs w:val="24"/>
        </w:rPr>
        <w:t xml:space="preserve">. Çalışanların çalıştıkları kurumdaki çalışma arkadaşlarıyla ve yöneticileriyle olan ilişkilerinde kendi algılarının nasıl </w:t>
      </w:r>
      <w:r w:rsidRPr="00E17E6E">
        <w:rPr>
          <w:rFonts w:ascii="Book Antiqua" w:hAnsi="Book Antiqua"/>
          <w:sz w:val="24"/>
          <w:szCs w:val="24"/>
        </w:rPr>
        <w:lastRenderedPageBreak/>
        <w:t xml:space="preserve">şekillendiğini gösteren sosyal bir olgudur </w:t>
      </w:r>
      <w:r w:rsidRPr="00E17E6E">
        <w:rPr>
          <w:rFonts w:ascii="Book Antiqua" w:hAnsi="Book Antiqua"/>
          <w:noProof/>
          <w:sz w:val="24"/>
          <w:szCs w:val="24"/>
        </w:rPr>
        <w:t>(Beugre ve Baron, 2001)</w:t>
      </w:r>
      <w:r w:rsidRPr="00E17E6E">
        <w:rPr>
          <w:rFonts w:ascii="Book Antiqua" w:hAnsi="Book Antiqua"/>
          <w:sz w:val="24"/>
          <w:szCs w:val="24"/>
        </w:rPr>
        <w:t>. Örgütsel adalet algısı, örgütteki kurallar, bu kuralların uygulanış biçimi ve çalışanlar arasındaki etkileşimi</w:t>
      </w:r>
      <w:r w:rsidRPr="00E17E6E">
        <w:rPr>
          <w:rFonts w:ascii="Book Antiqua" w:hAnsi="Book Antiqua"/>
          <w:color w:val="FF0000"/>
          <w:sz w:val="24"/>
          <w:szCs w:val="24"/>
        </w:rPr>
        <w:t xml:space="preserve"> </w:t>
      </w:r>
      <w:r w:rsidRPr="00E17E6E">
        <w:rPr>
          <w:rFonts w:ascii="Book Antiqua" w:hAnsi="Book Antiqua"/>
          <w:sz w:val="24"/>
          <w:szCs w:val="24"/>
        </w:rPr>
        <w:t>kapsamaktadır (</w:t>
      </w:r>
      <w:proofErr w:type="spellStart"/>
      <w:r w:rsidRPr="00E17E6E">
        <w:rPr>
          <w:rFonts w:ascii="Book Antiqua" w:hAnsi="Book Antiqua"/>
          <w:sz w:val="24"/>
          <w:szCs w:val="24"/>
        </w:rPr>
        <w:t>Özdevecioğlu</w:t>
      </w:r>
      <w:proofErr w:type="spellEnd"/>
      <w:r w:rsidRPr="00E17E6E">
        <w:rPr>
          <w:rFonts w:ascii="Book Antiqua" w:hAnsi="Book Antiqua"/>
          <w:sz w:val="24"/>
          <w:szCs w:val="24"/>
        </w:rPr>
        <w:t xml:space="preserve">, 2003: 78). Çalıştıkları ortamın adaletli olduğunu hisseden çalışanlar, motive olmakta, yüksek müşteri memnuniyeti sağlamakta ve </w:t>
      </w:r>
      <w:proofErr w:type="spellStart"/>
      <w:r w:rsidRPr="00E17E6E">
        <w:rPr>
          <w:rFonts w:ascii="Book Antiqua" w:hAnsi="Book Antiqua"/>
          <w:sz w:val="24"/>
          <w:szCs w:val="24"/>
        </w:rPr>
        <w:t>organizasyonel</w:t>
      </w:r>
      <w:proofErr w:type="spellEnd"/>
      <w:r w:rsidRPr="00E17E6E">
        <w:rPr>
          <w:rFonts w:ascii="Book Antiqua" w:hAnsi="Book Antiqua"/>
          <w:sz w:val="24"/>
          <w:szCs w:val="24"/>
        </w:rPr>
        <w:t xml:space="preserve"> performansı olumlu yönde etkilemektedir </w:t>
      </w:r>
      <w:r w:rsidRPr="00E17E6E">
        <w:rPr>
          <w:rFonts w:ascii="Book Antiqua" w:hAnsi="Book Antiqua"/>
          <w:noProof/>
          <w:sz w:val="24"/>
          <w:szCs w:val="24"/>
        </w:rPr>
        <w:t>(Bakotić, 2016</w:t>
      </w:r>
      <w:r w:rsidRPr="00E17E6E">
        <w:rPr>
          <w:rFonts w:ascii="Book Antiqua" w:hAnsi="Book Antiqua"/>
          <w:sz w:val="24"/>
          <w:szCs w:val="24"/>
        </w:rPr>
        <w:t>: 119). Dolayısıyla bu algının hem ç</w:t>
      </w:r>
      <w:r w:rsidRPr="00E17E6E">
        <w:rPr>
          <w:rFonts w:ascii="Book Antiqua" w:hAnsi="Book Antiqua"/>
          <w:color w:val="000000"/>
          <w:sz w:val="24"/>
          <w:szCs w:val="24"/>
        </w:rPr>
        <w:t xml:space="preserve">alışanların mutluluğu hem de örgütün çalışmasının etkinliği </w:t>
      </w:r>
      <w:r w:rsidRPr="00E17E6E">
        <w:rPr>
          <w:rFonts w:ascii="Book Antiqua" w:hAnsi="Book Antiqua"/>
          <w:noProof/>
          <w:color w:val="000000"/>
          <w:sz w:val="24"/>
          <w:szCs w:val="24"/>
        </w:rPr>
        <w:t>(Sert vd., 2014: 1187)</w:t>
      </w:r>
      <w:r w:rsidRPr="00E17E6E">
        <w:rPr>
          <w:rFonts w:ascii="Book Antiqua" w:hAnsi="Book Antiqua"/>
          <w:color w:val="000000"/>
          <w:sz w:val="24"/>
          <w:szCs w:val="24"/>
        </w:rPr>
        <w:t xml:space="preserve"> ve işletmelerin başarısı için önemli olduğu görülmektedir </w:t>
      </w:r>
      <w:r w:rsidRPr="00E17E6E">
        <w:rPr>
          <w:rFonts w:ascii="Book Antiqua" w:hAnsi="Book Antiqua"/>
          <w:noProof/>
          <w:color w:val="000000"/>
          <w:sz w:val="24"/>
          <w:szCs w:val="24"/>
        </w:rPr>
        <w:t>(Kalay, 2016: 154)</w:t>
      </w:r>
      <w:r w:rsidRPr="00E17E6E">
        <w:rPr>
          <w:rFonts w:ascii="Book Antiqua" w:hAnsi="Book Antiqua"/>
          <w:color w:val="000000"/>
          <w:sz w:val="24"/>
          <w:szCs w:val="24"/>
        </w:rPr>
        <w:t xml:space="preserve">.  </w:t>
      </w:r>
      <w:r w:rsidRPr="00E17E6E">
        <w:rPr>
          <w:rFonts w:ascii="Book Antiqua" w:hAnsi="Book Antiqua"/>
          <w:sz w:val="24"/>
          <w:szCs w:val="24"/>
        </w:rPr>
        <w:t xml:space="preserve">Bir işletmede örgütsel adaletin varlığına inanılması çalışanlar ve yöneticiler arasında güçlü bağlar kurulmasına, etkin kaynak kullanımına, güven duygusunun yerleşmesine, güçlü iletişime </w:t>
      </w:r>
      <w:r w:rsidRPr="00E17E6E">
        <w:rPr>
          <w:rFonts w:ascii="Book Antiqua" w:hAnsi="Book Antiqua"/>
          <w:noProof/>
          <w:color w:val="000000"/>
          <w:sz w:val="24"/>
          <w:szCs w:val="24"/>
        </w:rPr>
        <w:t>(Demirel, 2009</w:t>
      </w:r>
      <w:r w:rsidRPr="00E17E6E">
        <w:rPr>
          <w:rFonts w:ascii="Book Antiqua" w:hAnsi="Book Antiqua"/>
          <w:color w:val="000000"/>
          <w:sz w:val="24"/>
          <w:szCs w:val="24"/>
        </w:rPr>
        <w:t>: 138)</w:t>
      </w:r>
      <w:r w:rsidRPr="00E17E6E">
        <w:rPr>
          <w:rFonts w:ascii="Book Antiqua" w:hAnsi="Book Antiqua"/>
          <w:sz w:val="24"/>
          <w:szCs w:val="24"/>
        </w:rPr>
        <w:t>, çalışanların iş süreçlerinde daha fazla sorumluluk almasına, daha fazla iş yapılarak performansın yükselmesine, satışların ve cironun artmasına, iş tatminine ve örgütsel vatandaşlığın pekişmesine katkı sağlamaktadır (</w:t>
      </w:r>
      <w:proofErr w:type="spellStart"/>
      <w:r w:rsidRPr="00E17E6E">
        <w:rPr>
          <w:rFonts w:ascii="Book Antiqua" w:hAnsi="Book Antiqua"/>
          <w:sz w:val="24"/>
          <w:szCs w:val="24"/>
        </w:rPr>
        <w:t>Pan</w:t>
      </w:r>
      <w:proofErr w:type="spellEnd"/>
      <w:r w:rsidRPr="00E17E6E">
        <w:rPr>
          <w:rFonts w:ascii="Book Antiqua" w:hAnsi="Book Antiqua"/>
          <w:sz w:val="24"/>
          <w:szCs w:val="24"/>
        </w:rPr>
        <w:t xml:space="preserve"> vd., 2018:2).</w:t>
      </w:r>
    </w:p>
    <w:p w:rsidR="00391C75" w:rsidRPr="00E17E6E" w:rsidRDefault="00391C75" w:rsidP="00391C75">
      <w:pPr>
        <w:spacing w:line="360" w:lineRule="auto"/>
        <w:ind w:firstLine="708"/>
        <w:jc w:val="both"/>
        <w:rPr>
          <w:rFonts w:ascii="Book Antiqua" w:hAnsi="Book Antiqua"/>
          <w:sz w:val="24"/>
          <w:szCs w:val="24"/>
        </w:rPr>
      </w:pPr>
      <w:r w:rsidRPr="00E17E6E">
        <w:rPr>
          <w:rFonts w:ascii="Book Antiqua" w:hAnsi="Book Antiqua"/>
          <w:color w:val="000000"/>
          <w:sz w:val="24"/>
          <w:szCs w:val="24"/>
        </w:rPr>
        <w:t xml:space="preserve">Literatürde yaygın olarak </w:t>
      </w:r>
      <w:proofErr w:type="spellStart"/>
      <w:r w:rsidRPr="00E17E6E">
        <w:rPr>
          <w:rFonts w:ascii="Book Antiqua" w:hAnsi="Book Antiqua"/>
          <w:color w:val="000000"/>
          <w:sz w:val="24"/>
          <w:szCs w:val="24"/>
        </w:rPr>
        <w:t>dağıtımsal</w:t>
      </w:r>
      <w:proofErr w:type="spellEnd"/>
      <w:r w:rsidRPr="00E17E6E">
        <w:rPr>
          <w:rFonts w:ascii="Book Antiqua" w:hAnsi="Book Antiqua"/>
          <w:color w:val="000000"/>
          <w:sz w:val="24"/>
          <w:szCs w:val="24"/>
        </w:rPr>
        <w:t xml:space="preserve"> adalet, </w:t>
      </w:r>
      <w:proofErr w:type="spellStart"/>
      <w:r w:rsidRPr="00E17E6E">
        <w:rPr>
          <w:rFonts w:ascii="Book Antiqua" w:hAnsi="Book Antiqua"/>
          <w:color w:val="000000"/>
          <w:sz w:val="24"/>
          <w:szCs w:val="24"/>
        </w:rPr>
        <w:t>işlemsel</w:t>
      </w:r>
      <w:proofErr w:type="spellEnd"/>
      <w:r w:rsidRPr="00E17E6E">
        <w:rPr>
          <w:rFonts w:ascii="Book Antiqua" w:hAnsi="Book Antiqua"/>
          <w:color w:val="000000"/>
          <w:sz w:val="24"/>
          <w:szCs w:val="24"/>
        </w:rPr>
        <w:t xml:space="preserve"> adalet ve etkileşimsel adalet olarak örgütsel adaletin üç boyutundan bahsedilmektedir.</w:t>
      </w:r>
      <w:r w:rsidRPr="00E17E6E">
        <w:rPr>
          <w:rFonts w:ascii="Book Antiqua" w:hAnsi="Book Antiqua"/>
          <w:noProof/>
          <w:sz w:val="24"/>
          <w:szCs w:val="24"/>
        </w:rPr>
        <w:t xml:space="preserve"> (Cropanzano ve Molina, 2015: 380; Pracha, vd., 2017: 318</w:t>
      </w:r>
      <w:r w:rsidRPr="00E17E6E">
        <w:rPr>
          <w:rFonts w:ascii="Book Antiqua" w:hAnsi="Book Antiqua"/>
          <w:noProof/>
          <w:color w:val="000000" w:themeColor="text1"/>
          <w:sz w:val="24"/>
          <w:szCs w:val="24"/>
        </w:rPr>
        <w:t>)</w:t>
      </w:r>
      <w:r w:rsidRPr="00E17E6E">
        <w:rPr>
          <w:rFonts w:ascii="Book Antiqua" w:hAnsi="Book Antiqua"/>
          <w:color w:val="000000" w:themeColor="text1"/>
          <w:sz w:val="24"/>
          <w:szCs w:val="24"/>
        </w:rPr>
        <w:t xml:space="preserve">. </w:t>
      </w:r>
      <w:proofErr w:type="spellStart"/>
      <w:r w:rsidRPr="00E17E6E">
        <w:rPr>
          <w:rFonts w:ascii="Book Antiqua" w:hAnsi="Book Antiqua"/>
          <w:color w:val="000000" w:themeColor="text1"/>
          <w:sz w:val="24"/>
          <w:szCs w:val="24"/>
        </w:rPr>
        <w:t>Dağıtımsal</w:t>
      </w:r>
      <w:proofErr w:type="spellEnd"/>
      <w:r w:rsidRPr="00E17E6E">
        <w:rPr>
          <w:rFonts w:ascii="Book Antiqua" w:hAnsi="Book Antiqua"/>
          <w:color w:val="000000" w:themeColor="text1"/>
          <w:sz w:val="24"/>
          <w:szCs w:val="24"/>
        </w:rPr>
        <w:t xml:space="preserve"> Adalet, çalışanların beklentileri doğrultusunda ücret veya terfi gibi ödüllere yönelik olumlu algısını göstermektedir </w:t>
      </w:r>
      <w:r w:rsidRPr="00E17E6E">
        <w:rPr>
          <w:rFonts w:ascii="Book Antiqua" w:hAnsi="Book Antiqua"/>
          <w:noProof/>
          <w:color w:val="000000" w:themeColor="text1"/>
          <w:sz w:val="24"/>
          <w:szCs w:val="24"/>
        </w:rPr>
        <w:t>(Akgündüz vd., 2016: 353)</w:t>
      </w:r>
      <w:r w:rsidRPr="00E17E6E">
        <w:rPr>
          <w:rFonts w:ascii="Book Antiqua" w:hAnsi="Book Antiqua"/>
          <w:color w:val="000000" w:themeColor="text1"/>
          <w:sz w:val="24"/>
          <w:szCs w:val="24"/>
        </w:rPr>
        <w:t>. Çalışanların çabaları ve kariyer gelişim fırsatlarına karşı elde ettikleri kazanımlarda algılanan eşitliktir (</w:t>
      </w:r>
      <w:proofErr w:type="spellStart"/>
      <w:r w:rsidRPr="00E17E6E">
        <w:rPr>
          <w:rFonts w:ascii="Book Antiqua" w:hAnsi="Book Antiqua"/>
          <w:color w:val="000000" w:themeColor="text1"/>
          <w:sz w:val="24"/>
          <w:szCs w:val="24"/>
        </w:rPr>
        <w:t>İçerli</w:t>
      </w:r>
      <w:proofErr w:type="spellEnd"/>
      <w:r w:rsidRPr="00E17E6E">
        <w:rPr>
          <w:rFonts w:ascii="Book Antiqua" w:hAnsi="Book Antiqua"/>
          <w:color w:val="000000" w:themeColor="text1"/>
          <w:sz w:val="24"/>
          <w:szCs w:val="24"/>
        </w:rPr>
        <w:t>, 2010:</w:t>
      </w:r>
      <w:r>
        <w:rPr>
          <w:rFonts w:ascii="Book Antiqua" w:hAnsi="Book Antiqua"/>
          <w:color w:val="000000" w:themeColor="text1"/>
          <w:sz w:val="24"/>
          <w:szCs w:val="24"/>
        </w:rPr>
        <w:t xml:space="preserve"> </w:t>
      </w:r>
      <w:r w:rsidRPr="00E17E6E">
        <w:rPr>
          <w:rFonts w:ascii="Book Antiqua" w:hAnsi="Book Antiqua"/>
          <w:color w:val="000000" w:themeColor="text1"/>
          <w:sz w:val="24"/>
          <w:szCs w:val="24"/>
        </w:rPr>
        <w:t xml:space="preserve">72). Kurum </w:t>
      </w:r>
      <w:r w:rsidRPr="00E17E6E">
        <w:rPr>
          <w:rFonts w:ascii="Book Antiqua" w:hAnsi="Book Antiqua"/>
          <w:color w:val="000000"/>
          <w:sz w:val="24"/>
          <w:szCs w:val="24"/>
        </w:rPr>
        <w:t>veya performans hedeflerine ulaşmış bir çalışana ödül vermek gibi finansal veya finansal olmayan kaynakların tahsisi ile ilgilidir (</w:t>
      </w:r>
      <w:proofErr w:type="spellStart"/>
      <w:r w:rsidRPr="00E17E6E">
        <w:rPr>
          <w:rFonts w:ascii="Book Antiqua" w:hAnsi="Book Antiqua"/>
          <w:color w:val="000000"/>
          <w:sz w:val="24"/>
          <w:szCs w:val="24"/>
        </w:rPr>
        <w:t>Yean</w:t>
      </w:r>
      <w:proofErr w:type="spellEnd"/>
      <w:r w:rsidRPr="00E17E6E">
        <w:rPr>
          <w:rFonts w:ascii="Book Antiqua" w:hAnsi="Book Antiqua"/>
          <w:color w:val="000000"/>
          <w:sz w:val="24"/>
          <w:szCs w:val="24"/>
        </w:rPr>
        <w:t xml:space="preserve"> ve </w:t>
      </w:r>
      <w:proofErr w:type="spellStart"/>
      <w:r w:rsidRPr="00E17E6E">
        <w:rPr>
          <w:rFonts w:ascii="Book Antiqua" w:hAnsi="Book Antiqua"/>
          <w:color w:val="000000"/>
          <w:sz w:val="24"/>
          <w:szCs w:val="24"/>
        </w:rPr>
        <w:t>Yusof</w:t>
      </w:r>
      <w:proofErr w:type="spellEnd"/>
      <w:r w:rsidRPr="00E17E6E">
        <w:rPr>
          <w:rFonts w:ascii="Book Antiqua" w:hAnsi="Book Antiqua"/>
          <w:color w:val="000000"/>
          <w:sz w:val="24"/>
          <w:szCs w:val="24"/>
        </w:rPr>
        <w:t xml:space="preserve">, 2016: 799-800). </w:t>
      </w:r>
      <w:proofErr w:type="spellStart"/>
      <w:r w:rsidRPr="00E17E6E">
        <w:rPr>
          <w:rFonts w:ascii="Book Antiqua" w:hAnsi="Book Antiqua"/>
          <w:color w:val="000000"/>
          <w:sz w:val="24"/>
          <w:szCs w:val="24"/>
        </w:rPr>
        <w:t>İşlemsel</w:t>
      </w:r>
      <w:proofErr w:type="spellEnd"/>
      <w:r w:rsidRPr="00E17E6E">
        <w:rPr>
          <w:rFonts w:ascii="Book Antiqua" w:hAnsi="Book Antiqua"/>
          <w:color w:val="000000"/>
          <w:sz w:val="24"/>
          <w:szCs w:val="24"/>
        </w:rPr>
        <w:t xml:space="preserve"> adalet, </w:t>
      </w:r>
      <w:r w:rsidRPr="00E17E6E">
        <w:rPr>
          <w:rFonts w:ascii="Book Antiqua" w:hAnsi="Book Antiqua"/>
          <w:sz w:val="24"/>
          <w:szCs w:val="24"/>
        </w:rPr>
        <w:t xml:space="preserve">sonuçları belirleyen ve çatışmayı çözen usullerin adil olduğu algısıdır. </w:t>
      </w:r>
      <w:r w:rsidRPr="00E17E6E">
        <w:rPr>
          <w:rFonts w:ascii="Book Antiqua" w:hAnsi="Book Antiqua"/>
          <w:color w:val="000000"/>
          <w:sz w:val="24"/>
          <w:szCs w:val="24"/>
        </w:rPr>
        <w:t>Örgütlerde anlaşmazlık durumunda taraflara sorunun giderilmesi için kontrol hakkı tanıyan ve işlemlerin daha adil bir şekilde yerine getirilmesine olanak tanıyan örgütsel adalet boyutudur (</w:t>
      </w:r>
      <w:proofErr w:type="spellStart"/>
      <w:r w:rsidRPr="00E17E6E">
        <w:rPr>
          <w:rFonts w:ascii="Book Antiqua" w:hAnsi="Book Antiqua"/>
          <w:color w:val="000000"/>
          <w:sz w:val="24"/>
          <w:szCs w:val="24"/>
        </w:rPr>
        <w:t>Karriker</w:t>
      </w:r>
      <w:proofErr w:type="spellEnd"/>
      <w:r w:rsidRPr="00E17E6E">
        <w:rPr>
          <w:rFonts w:ascii="Book Antiqua" w:hAnsi="Book Antiqua"/>
          <w:color w:val="000000"/>
          <w:sz w:val="24"/>
          <w:szCs w:val="24"/>
        </w:rPr>
        <w:t>, 2005: 12).</w:t>
      </w:r>
      <w:r w:rsidRPr="00E17E6E">
        <w:rPr>
          <w:rFonts w:ascii="Book Antiqua" w:hAnsi="Book Antiqua"/>
          <w:sz w:val="24"/>
          <w:szCs w:val="24"/>
        </w:rPr>
        <w:t xml:space="preserve"> Değerlendirme sürecinin tarafsız, tutarlı, doğru, düzeltilebilir ve etik olması ile ilgilidir</w:t>
      </w:r>
      <w:r w:rsidRPr="00E17E6E">
        <w:rPr>
          <w:rFonts w:ascii="Book Antiqua" w:hAnsi="Book Antiqua"/>
          <w:color w:val="000000"/>
          <w:sz w:val="24"/>
          <w:szCs w:val="24"/>
        </w:rPr>
        <w:t xml:space="preserve"> </w:t>
      </w:r>
      <w:r w:rsidRPr="00E17E6E">
        <w:rPr>
          <w:rFonts w:ascii="Book Antiqua" w:hAnsi="Book Antiqua"/>
          <w:noProof/>
          <w:color w:val="000000"/>
          <w:sz w:val="24"/>
          <w:szCs w:val="24"/>
        </w:rPr>
        <w:t>(Cihangiroğlu ve Yılmaz, 2010: 202; Choi, 2011: 187)</w:t>
      </w:r>
      <w:r w:rsidRPr="00E17E6E">
        <w:rPr>
          <w:rFonts w:ascii="Book Antiqua" w:hAnsi="Book Antiqua"/>
          <w:color w:val="000000"/>
          <w:sz w:val="24"/>
          <w:szCs w:val="24"/>
        </w:rPr>
        <w:t xml:space="preserve">. </w:t>
      </w:r>
      <w:r w:rsidRPr="00E17E6E">
        <w:rPr>
          <w:rFonts w:ascii="Book Antiqua" w:hAnsi="Book Antiqua"/>
          <w:sz w:val="24"/>
          <w:szCs w:val="24"/>
        </w:rPr>
        <w:t xml:space="preserve">Etkileşimsel adalet insanların birbirleriyle nasıl etkileşimde bulundukları ve iletişim kurdukları ile ilgilidir. </w:t>
      </w:r>
      <w:r w:rsidRPr="00E17E6E">
        <w:rPr>
          <w:rFonts w:ascii="Book Antiqua" w:hAnsi="Book Antiqua"/>
          <w:color w:val="000000"/>
          <w:sz w:val="24"/>
          <w:szCs w:val="24"/>
        </w:rPr>
        <w:t xml:space="preserve">Yöneticilerin çalışanlara davranışlarını açıklama çabası olarak da tanımlanmaktadır </w:t>
      </w:r>
      <w:r w:rsidRPr="00E17E6E">
        <w:rPr>
          <w:rFonts w:ascii="Book Antiqua" w:hAnsi="Book Antiqua"/>
          <w:noProof/>
          <w:color w:val="000000"/>
          <w:sz w:val="24"/>
          <w:szCs w:val="24"/>
        </w:rPr>
        <w:t>(Bies ve Moag, 1986: 43).</w:t>
      </w:r>
      <w:r w:rsidRPr="00E17E6E">
        <w:rPr>
          <w:rFonts w:ascii="Book Antiqua" w:hAnsi="Book Antiqua"/>
          <w:color w:val="000000"/>
          <w:sz w:val="24"/>
          <w:szCs w:val="24"/>
        </w:rPr>
        <w:t xml:space="preserve"> </w:t>
      </w:r>
      <w:r w:rsidRPr="00E17E6E">
        <w:rPr>
          <w:rFonts w:ascii="Book Antiqua" w:hAnsi="Book Antiqua"/>
          <w:sz w:val="24"/>
          <w:szCs w:val="24"/>
        </w:rPr>
        <w:t xml:space="preserve">Çalışanların, yöneticileriyle olan kişilerarası etkileşimleri sırasında karşılaştıkları tutum ve davranışların algısıdır. Aynı zamanda saygı, nezaket, dürüstlük, haysiyet </w:t>
      </w:r>
      <w:r w:rsidRPr="00E17E6E">
        <w:rPr>
          <w:rFonts w:ascii="Book Antiqua" w:hAnsi="Book Antiqua"/>
          <w:sz w:val="24"/>
          <w:szCs w:val="24"/>
        </w:rPr>
        <w:lastRenderedPageBreak/>
        <w:t xml:space="preserve">olarak ifade edilen etkileşimin insani yönlerini vurgulamaktadır </w:t>
      </w:r>
      <w:r w:rsidRPr="00E17E6E">
        <w:rPr>
          <w:rFonts w:ascii="Book Antiqua" w:hAnsi="Book Antiqua"/>
          <w:noProof/>
          <w:sz w:val="24"/>
          <w:szCs w:val="24"/>
        </w:rPr>
        <w:t>(Sökmen vd., 2017: 198; Vuuren vd., 2016:179)</w:t>
      </w:r>
      <w:r w:rsidRPr="00E17E6E">
        <w:rPr>
          <w:rFonts w:ascii="Book Antiqua" w:hAnsi="Book Antiqua"/>
          <w:color w:val="000000"/>
          <w:sz w:val="24"/>
          <w:szCs w:val="24"/>
        </w:rPr>
        <w:t xml:space="preserve">. </w:t>
      </w:r>
      <w:r w:rsidRPr="00E17E6E">
        <w:rPr>
          <w:rFonts w:ascii="Book Antiqua" w:hAnsi="Book Antiqua"/>
          <w:sz w:val="24"/>
          <w:szCs w:val="24"/>
        </w:rPr>
        <w:t xml:space="preserve">Dolayısıyla, örgütsel adalet ekonomik değerlerin paylaşımında adil olunmasına ek olarak, soyut değerlerin de örgütsel adalet kavramı içerisinde değerlendirilmesini gerektirmektedir </w:t>
      </w:r>
      <w:r w:rsidRPr="00E17E6E">
        <w:rPr>
          <w:rFonts w:ascii="Book Antiqua" w:hAnsi="Book Antiqua"/>
          <w:noProof/>
          <w:sz w:val="24"/>
          <w:szCs w:val="24"/>
        </w:rPr>
        <w:t xml:space="preserve">(Demirel ve Seçkin, 2011: </w:t>
      </w:r>
      <w:r w:rsidRPr="00E17E6E">
        <w:rPr>
          <w:rFonts w:ascii="Book Antiqua" w:hAnsi="Book Antiqua"/>
          <w:sz w:val="24"/>
          <w:szCs w:val="24"/>
        </w:rPr>
        <w:t>99).</w:t>
      </w:r>
    </w:p>
    <w:p w:rsidR="00391C75" w:rsidRPr="00E17E6E" w:rsidRDefault="00391C75" w:rsidP="00391C75">
      <w:pPr>
        <w:spacing w:line="360" w:lineRule="auto"/>
        <w:ind w:firstLine="708"/>
        <w:jc w:val="both"/>
        <w:rPr>
          <w:rFonts w:ascii="Book Antiqua" w:hAnsi="Book Antiqua"/>
          <w:color w:val="000000" w:themeColor="text1"/>
          <w:sz w:val="24"/>
          <w:szCs w:val="24"/>
        </w:rPr>
      </w:pPr>
      <w:r w:rsidRPr="00E17E6E">
        <w:rPr>
          <w:rFonts w:ascii="Book Antiqua" w:hAnsi="Book Antiqua"/>
          <w:color w:val="000000" w:themeColor="text1"/>
          <w:sz w:val="24"/>
          <w:szCs w:val="24"/>
        </w:rPr>
        <w:t xml:space="preserve">Yöneticiler tarafından örgütsel kurallar çalışanların tümüne adil bir şekilde uyguladığında ve ödüller performanslarına uygun olarak dağıtıldığında, çalışanların </w:t>
      </w:r>
      <w:proofErr w:type="spellStart"/>
      <w:r w:rsidRPr="00E17E6E">
        <w:rPr>
          <w:rFonts w:ascii="Book Antiqua" w:hAnsi="Book Antiqua"/>
          <w:color w:val="000000" w:themeColor="text1"/>
          <w:sz w:val="24"/>
          <w:szCs w:val="24"/>
        </w:rPr>
        <w:t>dağıtımsal</w:t>
      </w:r>
      <w:proofErr w:type="spellEnd"/>
      <w:r w:rsidRPr="00E17E6E">
        <w:rPr>
          <w:rFonts w:ascii="Book Antiqua" w:hAnsi="Book Antiqua"/>
          <w:color w:val="000000" w:themeColor="text1"/>
          <w:sz w:val="24"/>
          <w:szCs w:val="24"/>
        </w:rPr>
        <w:t xml:space="preserve"> ve </w:t>
      </w:r>
      <w:proofErr w:type="spellStart"/>
      <w:r w:rsidRPr="00E17E6E">
        <w:rPr>
          <w:rFonts w:ascii="Book Antiqua" w:hAnsi="Book Antiqua"/>
          <w:color w:val="000000" w:themeColor="text1"/>
          <w:sz w:val="24"/>
          <w:szCs w:val="24"/>
        </w:rPr>
        <w:t>işlemsel</w:t>
      </w:r>
      <w:proofErr w:type="spellEnd"/>
      <w:r w:rsidRPr="00E17E6E">
        <w:rPr>
          <w:rFonts w:ascii="Book Antiqua" w:hAnsi="Book Antiqua"/>
          <w:color w:val="000000" w:themeColor="text1"/>
          <w:sz w:val="24"/>
          <w:szCs w:val="24"/>
        </w:rPr>
        <w:t xml:space="preserve"> adalet algıları yükselmekte ve bu da daha yüksek motivasyon ve daha fazla bağlılık sağlamaktadır </w:t>
      </w:r>
      <w:r w:rsidRPr="00E17E6E">
        <w:rPr>
          <w:rFonts w:ascii="Book Antiqua" w:hAnsi="Book Antiqua"/>
          <w:noProof/>
          <w:color w:val="000000" w:themeColor="text1"/>
          <w:sz w:val="24"/>
          <w:szCs w:val="24"/>
        </w:rPr>
        <w:t>(McFarlin ve Sweeney, 1992</w:t>
      </w:r>
      <w:r w:rsidRPr="00E17E6E">
        <w:rPr>
          <w:rFonts w:ascii="Book Antiqua" w:hAnsi="Book Antiqua"/>
          <w:color w:val="000000" w:themeColor="text1"/>
          <w:sz w:val="24"/>
          <w:szCs w:val="24"/>
        </w:rPr>
        <w:t xml:space="preserve">: 639). Motivasyon, istekleri, arzuları, ihtiyaçları karşılayan genel bir kavram olmakla birlikte, insanların bir işi yapabilmesi için gerekli olan çabanın ve enerjinin yaratılması işlemidir </w:t>
      </w:r>
      <w:r w:rsidRPr="00E17E6E">
        <w:rPr>
          <w:rFonts w:ascii="Book Antiqua" w:hAnsi="Book Antiqua"/>
          <w:noProof/>
          <w:color w:val="000000" w:themeColor="text1"/>
          <w:sz w:val="24"/>
          <w:szCs w:val="24"/>
        </w:rPr>
        <w:t xml:space="preserve">(Başaran, 1984: </w:t>
      </w:r>
      <w:r w:rsidRPr="00E17E6E">
        <w:rPr>
          <w:rFonts w:ascii="Book Antiqua" w:hAnsi="Book Antiqua"/>
          <w:color w:val="000000" w:themeColor="text1"/>
          <w:sz w:val="24"/>
          <w:szCs w:val="24"/>
        </w:rPr>
        <w:t xml:space="preserve">149). Adil bir çalışma ortamı içerisinde bulunan çalışanlar, örgüte karşı olumlu tutumları aracılığıyla, örgüt amaçlarının gerçekleştirilmesi için katkıda bulunmaktadırlar. Bu nedenle, motivasyon, örgütlerin başarısına etki eden faktörler arasında yer almaktadır </w:t>
      </w:r>
      <w:r w:rsidRPr="00E17E6E">
        <w:rPr>
          <w:rFonts w:ascii="Book Antiqua" w:hAnsi="Book Antiqua"/>
          <w:noProof/>
          <w:color w:val="000000" w:themeColor="text1"/>
          <w:sz w:val="24"/>
          <w:szCs w:val="24"/>
        </w:rPr>
        <w:t>(Taşçıoğlu, 2010:</w:t>
      </w:r>
      <w:r w:rsidRPr="00E17E6E">
        <w:rPr>
          <w:rFonts w:ascii="Book Antiqua" w:hAnsi="Book Antiqua"/>
          <w:color w:val="000000" w:themeColor="text1"/>
          <w:sz w:val="24"/>
          <w:szCs w:val="24"/>
        </w:rPr>
        <w:t xml:space="preserve"> 51). </w:t>
      </w:r>
    </w:p>
    <w:p w:rsidR="00391C75" w:rsidRDefault="00391C75" w:rsidP="00391C75">
      <w:pPr>
        <w:spacing w:line="360" w:lineRule="auto"/>
        <w:ind w:firstLine="708"/>
        <w:jc w:val="both"/>
        <w:rPr>
          <w:rFonts w:ascii="Book Antiqua" w:hAnsi="Book Antiqua"/>
          <w:sz w:val="24"/>
          <w:szCs w:val="24"/>
        </w:rPr>
      </w:pPr>
      <w:r w:rsidRPr="00E17E6E">
        <w:rPr>
          <w:rFonts w:ascii="Book Antiqua" w:hAnsi="Book Antiqua"/>
          <w:color w:val="000000" w:themeColor="text1"/>
          <w:sz w:val="24"/>
          <w:szCs w:val="24"/>
        </w:rPr>
        <w:t xml:space="preserve">Argon (2010) tarafından yükseköğretim alanında yapılan araştırmada, örgütte hak ve adalet duygusunun pozitif olarak algılandığı oranda, akademisyenlerin motivasyonlarının da arttığı sonucuna ulaşılmıştır. </w:t>
      </w:r>
      <w:proofErr w:type="spellStart"/>
      <w:r w:rsidRPr="00E17E6E">
        <w:rPr>
          <w:rFonts w:ascii="Book Antiqua" w:hAnsi="Book Antiqua"/>
          <w:color w:val="000000" w:themeColor="text1"/>
          <w:sz w:val="24"/>
          <w:szCs w:val="24"/>
        </w:rPr>
        <w:t>Gillet</w:t>
      </w:r>
      <w:proofErr w:type="spellEnd"/>
      <w:r w:rsidRPr="00E17E6E">
        <w:rPr>
          <w:rFonts w:ascii="Book Antiqua" w:hAnsi="Book Antiqua"/>
          <w:color w:val="000000" w:themeColor="text1"/>
          <w:sz w:val="24"/>
          <w:szCs w:val="24"/>
        </w:rPr>
        <w:t xml:space="preserve"> vd. (2013) tarafından sağlık sektöründe yapılan araştırmada, adaletli iş ortamında çalışmanın hemşirelerin motivasyonunu olumlu yönde etkilediğini göstermiştir. Sökmen vd. (2013) tarafından bankacılık sektöründe yapılan araştırmada, çalışanların kendilerine hakkaniyetli davranıldığı inancının görevlerini yerine getirmede belirleyici role sahip olduğu ve motivasyona olumlu etkisi olduğu tespit edilmiştir. Uysal ve Tayfun (2019) tarafından turizm sektöründe yapılan araştırmada, otel çalışanlarında örgütsel adalet algısı boyutlarının motivasyon üzerinde anlamlı bir etkiye sahip olduğu görülmüştür. Lojistik sektöründe de </w:t>
      </w:r>
      <w:r w:rsidRPr="00E17E6E">
        <w:rPr>
          <w:rFonts w:ascii="Book Antiqua" w:hAnsi="Book Antiqua"/>
          <w:sz w:val="24"/>
          <w:szCs w:val="24"/>
        </w:rPr>
        <w:t xml:space="preserve">çalışan motivasyonunun, örgütsel adaletin göstergesi olan; meslektaşlar ve üstler ile olan iyi insan ilişkilerinden, sorunların adil olarak çözümünden ve finansal koşulların iyileşmesine yönelik algılardan olumlu yönde etkilendiği düşünülmektedir </w:t>
      </w:r>
      <w:r w:rsidRPr="00E17E6E">
        <w:rPr>
          <w:rFonts w:ascii="Book Antiqua" w:hAnsi="Book Antiqua"/>
          <w:noProof/>
          <w:sz w:val="24"/>
          <w:szCs w:val="24"/>
        </w:rPr>
        <w:t>(Ližbetinová vd., 2017</w:t>
      </w:r>
      <w:r w:rsidRPr="00E17E6E">
        <w:rPr>
          <w:rFonts w:ascii="Book Antiqua" w:hAnsi="Book Antiqua"/>
          <w:sz w:val="24"/>
          <w:szCs w:val="24"/>
        </w:rPr>
        <w:t xml:space="preserve">: 3). Türkiye’de lojistik sektörü çalışma koşullarına bakıldığında, çalışanlar diğer sektörlere göre daha yoğun </w:t>
      </w:r>
      <w:r w:rsidRPr="00E17E6E">
        <w:rPr>
          <w:rFonts w:ascii="Book Antiqua" w:hAnsi="Book Antiqua"/>
          <w:sz w:val="24"/>
          <w:szCs w:val="24"/>
        </w:rPr>
        <w:lastRenderedPageBreak/>
        <w:t xml:space="preserve">iş yükü altında ve daha düşük maaşla çalışmaktadır ve çalışanların örgütsel adalet boyutlarında sorunlar yaşadığı görülmektedir </w:t>
      </w:r>
      <w:r w:rsidRPr="00E17E6E">
        <w:rPr>
          <w:rFonts w:ascii="Book Antiqua" w:hAnsi="Book Antiqua"/>
          <w:noProof/>
          <w:sz w:val="24"/>
          <w:szCs w:val="24"/>
        </w:rPr>
        <w:t>(Tanrıverdi ve Öner, 2019: 42)</w:t>
      </w:r>
      <w:r w:rsidRPr="00E17E6E">
        <w:rPr>
          <w:rFonts w:ascii="Book Antiqua" w:hAnsi="Book Antiqua"/>
          <w:sz w:val="24"/>
          <w:szCs w:val="24"/>
        </w:rPr>
        <w:t>.</w:t>
      </w:r>
    </w:p>
    <w:p w:rsidR="00391C75" w:rsidRPr="00E17E6E" w:rsidRDefault="00391C75" w:rsidP="00391C75">
      <w:pPr>
        <w:pStyle w:val="ListeParagraf"/>
        <w:numPr>
          <w:ilvl w:val="0"/>
          <w:numId w:val="22"/>
        </w:numPr>
        <w:tabs>
          <w:tab w:val="left" w:pos="1134"/>
        </w:tabs>
        <w:snapToGrid w:val="0"/>
        <w:spacing w:after="120" w:line="360" w:lineRule="auto"/>
        <w:ind w:hanging="11"/>
        <w:jc w:val="both"/>
        <w:rPr>
          <w:rFonts w:ascii="Book Antiqua" w:hAnsi="Book Antiqua"/>
          <w:b/>
          <w:bCs/>
          <w:sz w:val="24"/>
          <w:szCs w:val="24"/>
        </w:rPr>
      </w:pPr>
      <w:r w:rsidRPr="00E17E6E">
        <w:rPr>
          <w:rFonts w:ascii="Book Antiqua" w:hAnsi="Book Antiqua"/>
          <w:b/>
          <w:bCs/>
          <w:sz w:val="24"/>
          <w:szCs w:val="24"/>
        </w:rPr>
        <w:t>METODOLOJİ</w:t>
      </w:r>
    </w:p>
    <w:p w:rsidR="00391C75" w:rsidRPr="00E17E6E" w:rsidRDefault="00391C75" w:rsidP="00391C75">
      <w:pPr>
        <w:pStyle w:val="ListeParagraf"/>
        <w:widowControl/>
        <w:numPr>
          <w:ilvl w:val="1"/>
          <w:numId w:val="22"/>
        </w:numPr>
        <w:tabs>
          <w:tab w:val="left" w:pos="1134"/>
        </w:tabs>
        <w:snapToGrid w:val="0"/>
        <w:spacing w:before="0" w:after="120" w:line="360" w:lineRule="auto"/>
        <w:ind w:left="1066" w:hanging="357"/>
        <w:jc w:val="both"/>
        <w:rPr>
          <w:rFonts w:ascii="Book Antiqua" w:hAnsi="Book Antiqua"/>
          <w:b/>
          <w:bCs/>
          <w:sz w:val="24"/>
          <w:szCs w:val="24"/>
        </w:rPr>
      </w:pPr>
      <w:r w:rsidRPr="00E17E6E">
        <w:rPr>
          <w:rFonts w:ascii="Book Antiqua" w:hAnsi="Book Antiqua"/>
          <w:b/>
          <w:bCs/>
          <w:sz w:val="24"/>
          <w:szCs w:val="24"/>
        </w:rPr>
        <w:t xml:space="preserve"> </w:t>
      </w:r>
      <w:proofErr w:type="spellStart"/>
      <w:r w:rsidRPr="00E17E6E">
        <w:rPr>
          <w:rFonts w:ascii="Book Antiqua" w:hAnsi="Book Antiqua"/>
          <w:b/>
          <w:bCs/>
          <w:sz w:val="24"/>
          <w:szCs w:val="24"/>
        </w:rPr>
        <w:t>Araştırmanın</w:t>
      </w:r>
      <w:proofErr w:type="spellEnd"/>
      <w:r w:rsidRPr="00E17E6E">
        <w:rPr>
          <w:rFonts w:ascii="Book Antiqua" w:hAnsi="Book Antiqua"/>
          <w:b/>
          <w:bCs/>
          <w:sz w:val="24"/>
          <w:szCs w:val="24"/>
        </w:rPr>
        <w:t xml:space="preserve"> </w:t>
      </w:r>
      <w:proofErr w:type="spellStart"/>
      <w:r w:rsidRPr="00E17E6E">
        <w:rPr>
          <w:rFonts w:ascii="Book Antiqua" w:hAnsi="Book Antiqua"/>
          <w:b/>
          <w:bCs/>
          <w:sz w:val="24"/>
          <w:szCs w:val="24"/>
        </w:rPr>
        <w:t>Amacı</w:t>
      </w:r>
      <w:proofErr w:type="spellEnd"/>
    </w:p>
    <w:p w:rsidR="00391C75" w:rsidRPr="00E17E6E" w:rsidRDefault="00391C75" w:rsidP="00391C75">
      <w:pPr>
        <w:snapToGrid w:val="0"/>
        <w:spacing w:line="360" w:lineRule="auto"/>
        <w:ind w:firstLine="708"/>
        <w:jc w:val="both"/>
        <w:rPr>
          <w:rFonts w:ascii="Book Antiqua" w:hAnsi="Book Antiqua"/>
          <w:sz w:val="24"/>
          <w:szCs w:val="24"/>
        </w:rPr>
      </w:pPr>
      <w:r w:rsidRPr="00E17E6E">
        <w:rPr>
          <w:rFonts w:ascii="Book Antiqua" w:hAnsi="Book Antiqua"/>
          <w:sz w:val="24"/>
          <w:szCs w:val="24"/>
        </w:rPr>
        <w:t xml:space="preserve">Bir lojistik işletmesinin etkinliği, operasyonların planlanmasında yazılım ve donanım olarak yeni teknolojilerin kullanılmasına bağlı olduğu gibi, aynı zamanda hizmet sektöründe bulunmasından dolayı çalışanlarının niteliğine de bağlıdır </w:t>
      </w:r>
      <w:r w:rsidRPr="00E17E6E">
        <w:rPr>
          <w:rFonts w:ascii="Book Antiqua" w:hAnsi="Book Antiqua"/>
          <w:noProof/>
          <w:sz w:val="24"/>
          <w:szCs w:val="24"/>
        </w:rPr>
        <w:t>(Koban, 2017</w:t>
      </w:r>
      <w:r w:rsidRPr="00E17E6E">
        <w:rPr>
          <w:rFonts w:ascii="Book Antiqua" w:hAnsi="Book Antiqua"/>
          <w:sz w:val="24"/>
          <w:szCs w:val="24"/>
        </w:rPr>
        <w:t xml:space="preserve">: 100). Bu nedenle küresel rekabet ortamında işletmelerin beşeri sermayesi olan insan kaynağının motive bir şekilde çalışması lojistik sektörü için büyük önem taşımaktadır. </w:t>
      </w:r>
    </w:p>
    <w:p w:rsidR="00391C75" w:rsidRPr="00E17E6E" w:rsidRDefault="00391C75" w:rsidP="00391C75">
      <w:pPr>
        <w:snapToGrid w:val="0"/>
        <w:spacing w:line="360" w:lineRule="auto"/>
        <w:ind w:firstLine="708"/>
        <w:jc w:val="both"/>
        <w:rPr>
          <w:rFonts w:ascii="Book Antiqua" w:hAnsi="Book Antiqua"/>
          <w:sz w:val="24"/>
          <w:szCs w:val="24"/>
        </w:rPr>
      </w:pPr>
      <w:r w:rsidRPr="00E17E6E">
        <w:rPr>
          <w:rFonts w:ascii="Book Antiqua" w:hAnsi="Book Antiqua"/>
          <w:sz w:val="24"/>
          <w:szCs w:val="24"/>
        </w:rPr>
        <w:t>Bu araştırma, İstanbul’da faaliyet gösteren ve uluslararası taşımacılık yapan lojistik işletmelerinde beyaz yaka çalışanların örgütsel adalet algılarının iş motivasyonu düzeylerine etkisini ortaya koymayı amaçlamaktadır. Ayrıca, lojistik sektöründe beyaz yaka çalışanların örgütsel adalet algısı ve iş motivasyonunun demografik özelliklere göre farklılık gösterip göstermediği tespit edilmeye çalışılmıştır.</w:t>
      </w:r>
    </w:p>
    <w:p w:rsidR="00391C75" w:rsidRPr="00E17E6E" w:rsidRDefault="00391C75" w:rsidP="00391C75">
      <w:pPr>
        <w:pStyle w:val="ListeParagraf"/>
        <w:widowControl/>
        <w:numPr>
          <w:ilvl w:val="1"/>
          <w:numId w:val="22"/>
        </w:numPr>
        <w:tabs>
          <w:tab w:val="left" w:pos="1276"/>
        </w:tabs>
        <w:snapToGrid w:val="0"/>
        <w:spacing w:before="0" w:after="120" w:line="360" w:lineRule="auto"/>
        <w:ind w:left="1066" w:hanging="357"/>
        <w:jc w:val="both"/>
        <w:rPr>
          <w:rFonts w:ascii="Book Antiqua" w:hAnsi="Book Antiqua"/>
          <w:b/>
          <w:bCs/>
          <w:sz w:val="24"/>
          <w:szCs w:val="24"/>
        </w:rPr>
      </w:pPr>
      <w:proofErr w:type="spellStart"/>
      <w:r w:rsidRPr="00E17E6E">
        <w:rPr>
          <w:rFonts w:ascii="Book Antiqua" w:hAnsi="Book Antiqua"/>
          <w:b/>
          <w:bCs/>
          <w:sz w:val="24"/>
          <w:szCs w:val="24"/>
        </w:rPr>
        <w:t>Araştırmanın</w:t>
      </w:r>
      <w:proofErr w:type="spellEnd"/>
      <w:r w:rsidRPr="00E17E6E">
        <w:rPr>
          <w:rFonts w:ascii="Book Antiqua" w:hAnsi="Book Antiqua"/>
          <w:b/>
          <w:bCs/>
          <w:sz w:val="24"/>
          <w:szCs w:val="24"/>
        </w:rPr>
        <w:t xml:space="preserve"> </w:t>
      </w:r>
      <w:proofErr w:type="spellStart"/>
      <w:r w:rsidRPr="00E17E6E">
        <w:rPr>
          <w:rFonts w:ascii="Book Antiqua" w:hAnsi="Book Antiqua"/>
          <w:b/>
          <w:bCs/>
          <w:sz w:val="24"/>
          <w:szCs w:val="24"/>
        </w:rPr>
        <w:t>Modeli</w:t>
      </w:r>
      <w:proofErr w:type="spellEnd"/>
      <w:r w:rsidRPr="00E17E6E">
        <w:rPr>
          <w:rFonts w:ascii="Book Antiqua" w:hAnsi="Book Antiqua"/>
          <w:b/>
          <w:bCs/>
          <w:sz w:val="24"/>
          <w:szCs w:val="24"/>
        </w:rPr>
        <w:t xml:space="preserve"> </w:t>
      </w:r>
      <w:proofErr w:type="spellStart"/>
      <w:r w:rsidRPr="00E17E6E">
        <w:rPr>
          <w:rFonts w:ascii="Book Antiqua" w:hAnsi="Book Antiqua"/>
          <w:b/>
          <w:bCs/>
          <w:sz w:val="24"/>
          <w:szCs w:val="24"/>
        </w:rPr>
        <w:t>ve</w:t>
      </w:r>
      <w:proofErr w:type="spellEnd"/>
      <w:r w:rsidRPr="00E17E6E">
        <w:rPr>
          <w:rFonts w:ascii="Book Antiqua" w:hAnsi="Book Antiqua"/>
          <w:b/>
          <w:bCs/>
          <w:sz w:val="24"/>
          <w:szCs w:val="24"/>
        </w:rPr>
        <w:t xml:space="preserve"> </w:t>
      </w:r>
      <w:proofErr w:type="spellStart"/>
      <w:r w:rsidRPr="00E17E6E">
        <w:rPr>
          <w:rFonts w:ascii="Book Antiqua" w:hAnsi="Book Antiqua"/>
          <w:b/>
          <w:bCs/>
          <w:sz w:val="24"/>
          <w:szCs w:val="24"/>
        </w:rPr>
        <w:t>Hipotezleri</w:t>
      </w:r>
      <w:proofErr w:type="spellEnd"/>
    </w:p>
    <w:p w:rsidR="00391C75" w:rsidRPr="00E17E6E" w:rsidRDefault="00391C75" w:rsidP="00391C75">
      <w:pPr>
        <w:spacing w:line="360" w:lineRule="auto"/>
        <w:ind w:firstLine="708"/>
        <w:jc w:val="both"/>
        <w:rPr>
          <w:rFonts w:ascii="Book Antiqua" w:hAnsi="Book Antiqua"/>
          <w:sz w:val="24"/>
          <w:szCs w:val="24"/>
        </w:rPr>
      </w:pPr>
      <w:r>
        <w:rPr>
          <w:rFonts w:ascii="Book Antiqua" w:hAnsi="Book Antiqua"/>
          <w:sz w:val="24"/>
          <w:szCs w:val="24"/>
        </w:rPr>
        <w:t>Araştırma, çalışan</w:t>
      </w:r>
      <w:r w:rsidRPr="00E17E6E">
        <w:rPr>
          <w:rFonts w:ascii="Book Antiqua" w:hAnsi="Book Antiqua"/>
          <w:sz w:val="24"/>
          <w:szCs w:val="24"/>
        </w:rPr>
        <w:t>lar</w:t>
      </w:r>
      <w:r w:rsidRPr="00E17E6E">
        <w:rPr>
          <w:rFonts w:ascii="Book Antiqua" w:hAnsi="Book Antiqua" w:cs="Book Antiqua"/>
          <w:sz w:val="24"/>
          <w:szCs w:val="24"/>
        </w:rPr>
        <w:t>ı</w:t>
      </w:r>
      <w:r>
        <w:rPr>
          <w:rFonts w:ascii="Book Antiqua" w:hAnsi="Book Antiqua"/>
          <w:sz w:val="24"/>
          <w:szCs w:val="24"/>
        </w:rPr>
        <w:t>n örgütsel</w:t>
      </w:r>
      <w:r w:rsidRPr="00E17E6E">
        <w:rPr>
          <w:rFonts w:ascii="Book Antiqua" w:hAnsi="Book Antiqua"/>
          <w:sz w:val="24"/>
          <w:szCs w:val="24"/>
        </w:rPr>
        <w:t xml:space="preserve"> adalet alg</w:t>
      </w:r>
      <w:r w:rsidRPr="00E17E6E">
        <w:rPr>
          <w:rFonts w:ascii="Book Antiqua" w:hAnsi="Book Antiqua" w:cs="Book Antiqua"/>
          <w:sz w:val="24"/>
          <w:szCs w:val="24"/>
        </w:rPr>
        <w:t>ı</w:t>
      </w:r>
      <w:r w:rsidRPr="00E17E6E">
        <w:rPr>
          <w:rFonts w:ascii="Book Antiqua" w:hAnsi="Book Antiqua"/>
          <w:sz w:val="24"/>
          <w:szCs w:val="24"/>
        </w:rPr>
        <w:t>s</w:t>
      </w:r>
      <w:r w:rsidRPr="00E17E6E">
        <w:rPr>
          <w:rFonts w:ascii="Book Antiqua" w:hAnsi="Book Antiqua" w:cs="Book Antiqua"/>
          <w:sz w:val="24"/>
          <w:szCs w:val="24"/>
        </w:rPr>
        <w:t>ı</w:t>
      </w:r>
      <w:r w:rsidRPr="00E17E6E">
        <w:rPr>
          <w:rFonts w:ascii="Book Antiqua" w:hAnsi="Book Antiqua"/>
          <w:sz w:val="24"/>
          <w:szCs w:val="24"/>
        </w:rPr>
        <w:t>n</w:t>
      </w:r>
      <w:r w:rsidRPr="00E17E6E">
        <w:rPr>
          <w:rFonts w:ascii="Book Antiqua" w:hAnsi="Book Antiqua" w:cs="Book Antiqua"/>
          <w:sz w:val="24"/>
          <w:szCs w:val="24"/>
        </w:rPr>
        <w:t>ı</w:t>
      </w:r>
      <w:r>
        <w:rPr>
          <w:rFonts w:ascii="Book Antiqua" w:hAnsi="Book Antiqua"/>
          <w:sz w:val="24"/>
          <w:szCs w:val="24"/>
        </w:rPr>
        <w:t>n iş</w:t>
      </w:r>
      <w:r w:rsidRPr="00E17E6E">
        <w:rPr>
          <w:rFonts w:ascii="Book Antiqua" w:hAnsi="Book Antiqua"/>
          <w:sz w:val="24"/>
          <w:szCs w:val="24"/>
        </w:rPr>
        <w:t xml:space="preserve"> motivasyonuna etkisini saptamak amac</w:t>
      </w:r>
      <w:r w:rsidRPr="00E17E6E">
        <w:rPr>
          <w:rFonts w:ascii="Book Antiqua" w:hAnsi="Book Antiqua" w:cs="Book Antiqua"/>
          <w:sz w:val="24"/>
          <w:szCs w:val="24"/>
        </w:rPr>
        <w:t>ı</w:t>
      </w:r>
      <w:r w:rsidRPr="00E17E6E">
        <w:rPr>
          <w:rFonts w:ascii="Book Antiqua" w:hAnsi="Book Antiqua"/>
          <w:sz w:val="24"/>
          <w:szCs w:val="24"/>
        </w:rPr>
        <w:t xml:space="preserve">yla </w:t>
      </w:r>
      <w:proofErr w:type="spellStart"/>
      <w:r w:rsidRPr="00E17E6E">
        <w:rPr>
          <w:rFonts w:ascii="Book Antiqua" w:hAnsi="Book Antiqua"/>
          <w:sz w:val="24"/>
          <w:szCs w:val="24"/>
        </w:rPr>
        <w:t>yap</w:t>
      </w:r>
      <w:r w:rsidRPr="00E17E6E">
        <w:rPr>
          <w:rFonts w:ascii="Book Antiqua" w:hAnsi="Book Antiqua" w:cs="Book Antiqua"/>
          <w:sz w:val="24"/>
          <w:szCs w:val="24"/>
        </w:rPr>
        <w:t>ı</w:t>
      </w:r>
      <w:r w:rsidRPr="00E17E6E">
        <w:rPr>
          <w:rFonts w:ascii="Book Antiqua" w:hAnsi="Book Antiqua"/>
          <w:sz w:val="24"/>
          <w:szCs w:val="24"/>
        </w:rPr>
        <w:t>lm</w:t>
      </w:r>
      <w:r w:rsidRPr="00E17E6E">
        <w:rPr>
          <w:rFonts w:ascii="Book Antiqua" w:hAnsi="Book Antiqua" w:cs="Book Antiqua"/>
          <w:sz w:val="24"/>
          <w:szCs w:val="24"/>
        </w:rPr>
        <w:t>ı</w:t>
      </w:r>
      <w:r>
        <w:rPr>
          <w:rFonts w:ascii="Book Antiqua" w:hAnsi="Book Antiqua"/>
          <w:sz w:val="24"/>
          <w:szCs w:val="24"/>
        </w:rPr>
        <w:t>ş</w:t>
      </w:r>
      <w:r w:rsidRPr="00E17E6E">
        <w:rPr>
          <w:rFonts w:ascii="Times New Roman" w:hAnsi="Times New Roman" w:cs="Times New Roman"/>
          <w:sz w:val="24"/>
          <w:szCs w:val="24"/>
        </w:rPr>
        <w:t>̧</w:t>
      </w:r>
      <w:r w:rsidRPr="00E17E6E">
        <w:rPr>
          <w:rFonts w:ascii="Book Antiqua" w:hAnsi="Book Antiqua"/>
          <w:sz w:val="24"/>
          <w:szCs w:val="24"/>
        </w:rPr>
        <w:t>t</w:t>
      </w:r>
      <w:r w:rsidRPr="00E17E6E">
        <w:rPr>
          <w:rFonts w:ascii="Book Antiqua" w:hAnsi="Book Antiqua" w:cs="Book Antiqua"/>
          <w:sz w:val="24"/>
          <w:szCs w:val="24"/>
        </w:rPr>
        <w:t>ı</w:t>
      </w:r>
      <w:r w:rsidRPr="00E17E6E">
        <w:rPr>
          <w:rFonts w:ascii="Book Antiqua" w:hAnsi="Book Antiqua"/>
          <w:sz w:val="24"/>
          <w:szCs w:val="24"/>
        </w:rPr>
        <w:t>r</w:t>
      </w:r>
      <w:proofErr w:type="spellEnd"/>
      <w:r w:rsidRPr="00E17E6E">
        <w:rPr>
          <w:rFonts w:ascii="Book Antiqua" w:hAnsi="Book Antiqua"/>
          <w:sz w:val="24"/>
          <w:szCs w:val="24"/>
        </w:rPr>
        <w:t xml:space="preserve">. Bu kapsamda </w:t>
      </w:r>
      <w:r>
        <w:rPr>
          <w:rFonts w:ascii="Book Antiqua" w:hAnsi="Book Antiqua"/>
          <w:sz w:val="24"/>
          <w:szCs w:val="24"/>
        </w:rPr>
        <w:t xml:space="preserve">örgütsel </w:t>
      </w:r>
      <w:r w:rsidRPr="00E17E6E">
        <w:rPr>
          <w:rFonts w:ascii="Book Antiqua" w:hAnsi="Book Antiqua"/>
          <w:sz w:val="24"/>
          <w:szCs w:val="24"/>
        </w:rPr>
        <w:t>adalet boyutlar</w:t>
      </w:r>
      <w:r w:rsidRPr="00E17E6E">
        <w:rPr>
          <w:rFonts w:ascii="Book Antiqua" w:hAnsi="Book Antiqua" w:cs="Book Antiqua"/>
          <w:sz w:val="24"/>
          <w:szCs w:val="24"/>
        </w:rPr>
        <w:t>ı</w:t>
      </w:r>
      <w:r>
        <w:rPr>
          <w:rFonts w:ascii="Book Antiqua" w:hAnsi="Book Antiqua"/>
          <w:sz w:val="24"/>
          <w:szCs w:val="24"/>
        </w:rPr>
        <w:t xml:space="preserve"> ve i</w:t>
      </w:r>
      <w:r>
        <w:rPr>
          <w:rFonts w:ascii="Times New Roman" w:hAnsi="Times New Roman" w:cs="Times New Roman"/>
          <w:sz w:val="24"/>
          <w:szCs w:val="24"/>
        </w:rPr>
        <w:t>ş</w:t>
      </w:r>
      <w:r w:rsidRPr="00E17E6E">
        <w:rPr>
          <w:rFonts w:ascii="Book Antiqua" w:hAnsi="Book Antiqua"/>
          <w:sz w:val="24"/>
          <w:szCs w:val="24"/>
        </w:rPr>
        <w:t xml:space="preserve"> motivasyonunun aralar</w:t>
      </w:r>
      <w:r w:rsidRPr="00E17E6E">
        <w:rPr>
          <w:rFonts w:ascii="Book Antiqua" w:hAnsi="Book Antiqua" w:cs="Book Antiqua"/>
          <w:sz w:val="24"/>
          <w:szCs w:val="24"/>
        </w:rPr>
        <w:t>ı</w:t>
      </w:r>
      <w:r>
        <w:rPr>
          <w:rFonts w:ascii="Book Antiqua" w:hAnsi="Book Antiqua"/>
          <w:sz w:val="24"/>
          <w:szCs w:val="24"/>
        </w:rPr>
        <w:t>ndaki ilişkinin yönü ve b</w:t>
      </w:r>
      <w:r>
        <w:rPr>
          <w:rFonts w:ascii="Times New Roman" w:hAnsi="Times New Roman" w:cs="Times New Roman"/>
          <w:sz w:val="24"/>
          <w:szCs w:val="24"/>
        </w:rPr>
        <w:t>üyüklüğü</w:t>
      </w:r>
      <w:r>
        <w:rPr>
          <w:rFonts w:ascii="Book Antiqua" w:hAnsi="Book Antiqua"/>
          <w:sz w:val="24"/>
          <w:szCs w:val="24"/>
        </w:rPr>
        <w:t xml:space="preserve"> de analiz edilmektedir. Ö</w:t>
      </w:r>
      <w:r>
        <w:rPr>
          <w:rFonts w:ascii="Times New Roman" w:hAnsi="Times New Roman" w:cs="Times New Roman"/>
          <w:sz w:val="24"/>
          <w:szCs w:val="24"/>
        </w:rPr>
        <w:t>r</w:t>
      </w:r>
      <w:r>
        <w:rPr>
          <w:rFonts w:ascii="Book Antiqua" w:hAnsi="Book Antiqua"/>
          <w:sz w:val="24"/>
          <w:szCs w:val="24"/>
        </w:rPr>
        <w:t>gütsel adalet ve iş</w:t>
      </w:r>
      <w:r w:rsidRPr="00E17E6E">
        <w:rPr>
          <w:rFonts w:ascii="Book Antiqua" w:hAnsi="Book Antiqua"/>
          <w:sz w:val="24"/>
          <w:szCs w:val="24"/>
        </w:rPr>
        <w:t xml:space="preserve"> moti</w:t>
      </w:r>
      <w:r>
        <w:rPr>
          <w:rFonts w:ascii="Book Antiqua" w:hAnsi="Book Antiqua"/>
          <w:sz w:val="24"/>
          <w:szCs w:val="24"/>
        </w:rPr>
        <w:t>vasyonu d</w:t>
      </w:r>
      <w:r>
        <w:rPr>
          <w:rFonts w:ascii="Times New Roman" w:hAnsi="Times New Roman" w:cs="Times New Roman"/>
          <w:sz w:val="24"/>
          <w:szCs w:val="24"/>
        </w:rPr>
        <w:t>ü</w:t>
      </w:r>
      <w:r>
        <w:rPr>
          <w:rFonts w:ascii="Book Antiqua" w:hAnsi="Book Antiqua"/>
          <w:sz w:val="24"/>
          <w:szCs w:val="24"/>
        </w:rPr>
        <w:t>zeylerinin demografik değ</w:t>
      </w:r>
      <w:r>
        <w:rPr>
          <w:rFonts w:ascii="Times New Roman" w:hAnsi="Times New Roman" w:cs="Times New Roman"/>
          <w:sz w:val="24"/>
          <w:szCs w:val="24"/>
        </w:rPr>
        <w:t>iş</w:t>
      </w:r>
      <w:r w:rsidRPr="00E17E6E">
        <w:rPr>
          <w:rFonts w:ascii="Book Antiqua" w:hAnsi="Book Antiqua"/>
          <w:sz w:val="24"/>
          <w:szCs w:val="24"/>
        </w:rPr>
        <w:t xml:space="preserve">kenlere </w:t>
      </w:r>
      <w:proofErr w:type="spellStart"/>
      <w:r w:rsidRPr="00E17E6E">
        <w:rPr>
          <w:rFonts w:ascii="Book Antiqua" w:hAnsi="Book Antiqua"/>
          <w:sz w:val="24"/>
          <w:szCs w:val="24"/>
        </w:rPr>
        <w:t>go</w:t>
      </w:r>
      <w:r w:rsidRPr="00E17E6E">
        <w:rPr>
          <w:rFonts w:ascii="Times New Roman" w:hAnsi="Times New Roman" w:cs="Times New Roman"/>
          <w:sz w:val="24"/>
          <w:szCs w:val="24"/>
        </w:rPr>
        <w:t>̈</w:t>
      </w:r>
      <w:r w:rsidRPr="00E17E6E">
        <w:rPr>
          <w:rFonts w:ascii="Book Antiqua" w:hAnsi="Book Antiqua"/>
          <w:sz w:val="24"/>
          <w:szCs w:val="24"/>
        </w:rPr>
        <w:t>re</w:t>
      </w:r>
      <w:proofErr w:type="spellEnd"/>
      <w:r w:rsidRPr="00E17E6E">
        <w:rPr>
          <w:rFonts w:ascii="Book Antiqua" w:hAnsi="Book Antiqua"/>
          <w:sz w:val="24"/>
          <w:szCs w:val="24"/>
        </w:rPr>
        <w:t xml:space="preserve"> anlaml</w:t>
      </w:r>
      <w:r w:rsidRPr="00E17E6E">
        <w:rPr>
          <w:rFonts w:ascii="Book Antiqua" w:hAnsi="Book Antiqua" w:cs="Book Antiqua"/>
          <w:sz w:val="24"/>
          <w:szCs w:val="24"/>
        </w:rPr>
        <w:t>ı</w:t>
      </w:r>
      <w:r w:rsidRPr="00E17E6E">
        <w:rPr>
          <w:rFonts w:ascii="Book Antiqua" w:hAnsi="Book Antiqua"/>
          <w:sz w:val="24"/>
          <w:szCs w:val="24"/>
        </w:rPr>
        <w:t xml:space="preserve"> farkl</w:t>
      </w:r>
      <w:r w:rsidRPr="00E17E6E">
        <w:rPr>
          <w:rFonts w:ascii="Book Antiqua" w:hAnsi="Book Antiqua" w:cs="Book Antiqua"/>
          <w:sz w:val="24"/>
          <w:szCs w:val="24"/>
        </w:rPr>
        <w:t>ı</w:t>
      </w:r>
      <w:r w:rsidRPr="00E17E6E">
        <w:rPr>
          <w:rFonts w:ascii="Book Antiqua" w:hAnsi="Book Antiqua"/>
          <w:sz w:val="24"/>
          <w:szCs w:val="24"/>
        </w:rPr>
        <w:t>l</w:t>
      </w:r>
      <w:r w:rsidRPr="00E17E6E">
        <w:rPr>
          <w:rFonts w:ascii="Book Antiqua" w:hAnsi="Book Antiqua" w:cs="Book Antiqua"/>
          <w:sz w:val="24"/>
          <w:szCs w:val="24"/>
        </w:rPr>
        <w:t>ı</w:t>
      </w:r>
      <w:r w:rsidRPr="00E17E6E">
        <w:rPr>
          <w:rFonts w:ascii="Book Antiqua" w:hAnsi="Book Antiqua"/>
          <w:sz w:val="24"/>
          <w:szCs w:val="24"/>
        </w:rPr>
        <w:t xml:space="preserve">klar </w:t>
      </w:r>
      <w:proofErr w:type="spellStart"/>
      <w:r w:rsidRPr="00E17E6E">
        <w:rPr>
          <w:rFonts w:ascii="Book Antiqua" w:hAnsi="Book Antiqua"/>
          <w:sz w:val="24"/>
          <w:szCs w:val="24"/>
        </w:rPr>
        <w:t>go</w:t>
      </w:r>
      <w:r w:rsidRPr="00E17E6E">
        <w:rPr>
          <w:rFonts w:ascii="Times New Roman" w:hAnsi="Times New Roman" w:cs="Times New Roman"/>
          <w:sz w:val="24"/>
          <w:szCs w:val="24"/>
        </w:rPr>
        <w:t>̈</w:t>
      </w:r>
      <w:r>
        <w:rPr>
          <w:rFonts w:ascii="Book Antiqua" w:hAnsi="Book Antiqua"/>
          <w:sz w:val="24"/>
          <w:szCs w:val="24"/>
        </w:rPr>
        <w:t>sterip</w:t>
      </w:r>
      <w:proofErr w:type="spellEnd"/>
      <w:r>
        <w:rPr>
          <w:rFonts w:ascii="Book Antiqua" w:hAnsi="Book Antiqua"/>
          <w:sz w:val="24"/>
          <w:szCs w:val="24"/>
        </w:rPr>
        <w:t xml:space="preserve"> </w:t>
      </w:r>
      <w:proofErr w:type="spellStart"/>
      <w:r>
        <w:rPr>
          <w:rFonts w:ascii="Book Antiqua" w:hAnsi="Book Antiqua"/>
          <w:sz w:val="24"/>
          <w:szCs w:val="24"/>
        </w:rPr>
        <w:t>gö</w:t>
      </w:r>
      <w:r w:rsidRPr="00E17E6E">
        <w:rPr>
          <w:rFonts w:ascii="Book Antiqua" w:hAnsi="Book Antiqua"/>
          <w:sz w:val="24"/>
          <w:szCs w:val="24"/>
        </w:rPr>
        <w:t>stermedig</w:t>
      </w:r>
      <w:r w:rsidRPr="00E17E6E">
        <w:rPr>
          <w:rFonts w:ascii="Times New Roman" w:hAnsi="Times New Roman" w:cs="Times New Roman"/>
          <w:sz w:val="24"/>
          <w:szCs w:val="24"/>
        </w:rPr>
        <w:t>̆</w:t>
      </w:r>
      <w:r w:rsidRPr="00E17E6E">
        <w:rPr>
          <w:rFonts w:ascii="Book Antiqua" w:hAnsi="Book Antiqua"/>
          <w:sz w:val="24"/>
          <w:szCs w:val="24"/>
        </w:rPr>
        <w:t>inin</w:t>
      </w:r>
      <w:proofErr w:type="spellEnd"/>
      <w:r w:rsidRPr="00E17E6E">
        <w:rPr>
          <w:rFonts w:ascii="Book Antiqua" w:hAnsi="Book Antiqua"/>
          <w:sz w:val="24"/>
          <w:szCs w:val="24"/>
        </w:rPr>
        <w:t xml:space="preserve"> </w:t>
      </w:r>
      <w:r>
        <w:rPr>
          <w:rFonts w:ascii="Book Antiqua" w:hAnsi="Book Antiqua"/>
          <w:sz w:val="24"/>
          <w:szCs w:val="24"/>
        </w:rPr>
        <w:t>incelenmesi ve analiz edilmesi öngörülmektedir</w:t>
      </w:r>
      <w:r w:rsidRPr="00E17E6E">
        <w:rPr>
          <w:rFonts w:ascii="Book Antiqua" w:hAnsi="Book Antiqua"/>
          <w:sz w:val="24"/>
          <w:szCs w:val="24"/>
        </w:rPr>
        <w:t xml:space="preserve">. Buna uygun olarak araştırma için </w:t>
      </w:r>
      <w:proofErr w:type="spellStart"/>
      <w:r w:rsidRPr="00E17E6E">
        <w:rPr>
          <w:rFonts w:ascii="Book Antiqua" w:hAnsi="Book Antiqua"/>
          <w:sz w:val="24"/>
          <w:szCs w:val="24"/>
        </w:rPr>
        <w:t>olus</w:t>
      </w:r>
      <w:r w:rsidRPr="00E17E6E">
        <w:rPr>
          <w:rFonts w:ascii="Times New Roman" w:hAnsi="Times New Roman" w:cs="Times New Roman"/>
          <w:sz w:val="24"/>
          <w:szCs w:val="24"/>
        </w:rPr>
        <w:t>̧</w:t>
      </w:r>
      <w:r>
        <w:rPr>
          <w:rFonts w:ascii="Book Antiqua" w:hAnsi="Book Antiqua"/>
          <w:sz w:val="24"/>
          <w:szCs w:val="24"/>
        </w:rPr>
        <w:t>turulan</w:t>
      </w:r>
      <w:proofErr w:type="spellEnd"/>
      <w:r>
        <w:rPr>
          <w:rFonts w:ascii="Book Antiqua" w:hAnsi="Book Antiqua"/>
          <w:sz w:val="24"/>
          <w:szCs w:val="24"/>
        </w:rPr>
        <w:t xml:space="preserve"> model Ş</w:t>
      </w:r>
      <w:r w:rsidRPr="00E17E6E">
        <w:rPr>
          <w:rFonts w:ascii="Book Antiqua" w:hAnsi="Book Antiqua"/>
          <w:sz w:val="24"/>
          <w:szCs w:val="24"/>
        </w:rPr>
        <w:t xml:space="preserve">ekil 1’de </w:t>
      </w:r>
      <w:proofErr w:type="spellStart"/>
      <w:r w:rsidRPr="00E17E6E">
        <w:rPr>
          <w:rFonts w:ascii="Book Antiqua" w:hAnsi="Book Antiqua"/>
          <w:sz w:val="24"/>
          <w:szCs w:val="24"/>
        </w:rPr>
        <w:t>go</w:t>
      </w:r>
      <w:r w:rsidRPr="00E17E6E">
        <w:rPr>
          <w:rFonts w:ascii="Times New Roman" w:hAnsi="Times New Roman" w:cs="Times New Roman"/>
          <w:sz w:val="24"/>
          <w:szCs w:val="24"/>
        </w:rPr>
        <w:t>̈</w:t>
      </w:r>
      <w:r w:rsidRPr="00E17E6E">
        <w:rPr>
          <w:rFonts w:ascii="Book Antiqua" w:hAnsi="Book Antiqua"/>
          <w:sz w:val="24"/>
          <w:szCs w:val="24"/>
        </w:rPr>
        <w:t>sterilmektedir</w:t>
      </w:r>
      <w:proofErr w:type="spellEnd"/>
      <w:r w:rsidRPr="00E17E6E">
        <w:rPr>
          <w:rFonts w:ascii="Book Antiqua" w:hAnsi="Book Antiqua"/>
          <w:sz w:val="24"/>
          <w:szCs w:val="24"/>
        </w:rPr>
        <w:t>.</w:t>
      </w:r>
    </w:p>
    <w:p w:rsidR="00391C75" w:rsidRPr="00E17E6E" w:rsidRDefault="00391C75" w:rsidP="00391C75">
      <w:pPr>
        <w:jc w:val="center"/>
        <w:rPr>
          <w:rFonts w:ascii="Book Antiqua" w:hAnsi="Book Antiqua"/>
          <w:sz w:val="20"/>
          <w:szCs w:val="20"/>
        </w:rPr>
      </w:pPr>
      <w:r w:rsidRPr="00E751FA">
        <w:rPr>
          <w:rFonts w:ascii="Book Antiqua" w:hAnsi="Book Antiqua"/>
          <w:noProof/>
          <w:lang w:eastAsia="tr-TR"/>
        </w:rPr>
        <w:lastRenderedPageBreak/>
        <w:drawing>
          <wp:inline distT="0" distB="0" distL="0" distR="0" wp14:anchorId="65B8F0C8" wp14:editId="02FA0A4B">
            <wp:extent cx="3458957" cy="2504661"/>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531"/>
                    <a:stretch/>
                  </pic:blipFill>
                  <pic:spPr bwMode="auto">
                    <a:xfrm>
                      <a:off x="0" y="0"/>
                      <a:ext cx="3495748" cy="2531301"/>
                    </a:xfrm>
                    <a:prstGeom prst="rect">
                      <a:avLst/>
                    </a:prstGeom>
                    <a:ln>
                      <a:noFill/>
                    </a:ln>
                    <a:extLst>
                      <a:ext uri="{53640926-AAD7-44D8-BBD7-CCE9431645EC}">
                        <a14:shadowObscured xmlns:a14="http://schemas.microsoft.com/office/drawing/2010/main"/>
                      </a:ext>
                    </a:extLst>
                  </pic:spPr>
                </pic:pic>
              </a:graphicData>
            </a:graphic>
          </wp:inline>
        </w:drawing>
      </w:r>
    </w:p>
    <w:p w:rsidR="00391C75" w:rsidRPr="00465C67" w:rsidRDefault="00391C75" w:rsidP="00391C75">
      <w:pPr>
        <w:jc w:val="center"/>
        <w:rPr>
          <w:rFonts w:ascii="Book Antiqua" w:hAnsi="Book Antiqua"/>
          <w:sz w:val="24"/>
          <w:szCs w:val="24"/>
        </w:rPr>
      </w:pPr>
      <w:r w:rsidRPr="00465C67">
        <w:rPr>
          <w:rFonts w:ascii="Book Antiqua" w:hAnsi="Book Antiqua"/>
          <w:b/>
          <w:bCs/>
          <w:sz w:val="24"/>
          <w:szCs w:val="24"/>
        </w:rPr>
        <w:t>Şekil 1.</w:t>
      </w:r>
      <w:r w:rsidRPr="00465C67">
        <w:rPr>
          <w:rFonts w:ascii="Book Antiqua" w:hAnsi="Book Antiqua"/>
          <w:sz w:val="24"/>
          <w:szCs w:val="24"/>
        </w:rPr>
        <w:t xml:space="preserve"> Araştırma Modeli</w:t>
      </w:r>
    </w:p>
    <w:p w:rsidR="00391C75" w:rsidRPr="00E5319B" w:rsidRDefault="00391C75" w:rsidP="00391C75">
      <w:pPr>
        <w:ind w:left="709"/>
        <w:jc w:val="both"/>
        <w:rPr>
          <w:rFonts w:ascii="Book Antiqua" w:hAnsi="Book Antiqua"/>
          <w:sz w:val="24"/>
          <w:szCs w:val="24"/>
        </w:rPr>
      </w:pPr>
      <w:r>
        <w:rPr>
          <w:rFonts w:ascii="Book Antiqua" w:hAnsi="Book Antiqua"/>
          <w:sz w:val="24"/>
          <w:szCs w:val="24"/>
        </w:rPr>
        <w:t>Olu</w:t>
      </w:r>
      <w:r>
        <w:rPr>
          <w:rFonts w:ascii="Times New Roman" w:hAnsi="Times New Roman" w:cs="Times New Roman"/>
          <w:sz w:val="24"/>
          <w:szCs w:val="24"/>
        </w:rPr>
        <w:t>ş</w:t>
      </w:r>
      <w:r>
        <w:rPr>
          <w:rFonts w:ascii="Book Antiqua" w:hAnsi="Book Antiqua"/>
          <w:sz w:val="24"/>
          <w:szCs w:val="24"/>
        </w:rPr>
        <w:t>turulan model d</w:t>
      </w:r>
      <w:r>
        <w:rPr>
          <w:rFonts w:ascii="Times New Roman" w:hAnsi="Times New Roman" w:cs="Times New Roman"/>
          <w:sz w:val="24"/>
          <w:szCs w:val="24"/>
        </w:rPr>
        <w:t>oğ</w:t>
      </w:r>
      <w:r>
        <w:rPr>
          <w:rFonts w:ascii="Book Antiqua" w:hAnsi="Book Antiqua"/>
          <w:sz w:val="24"/>
          <w:szCs w:val="24"/>
        </w:rPr>
        <w:t>rultusunda aşağı</w:t>
      </w:r>
      <w:r w:rsidRPr="00E5319B">
        <w:rPr>
          <w:rFonts w:ascii="Book Antiqua" w:hAnsi="Book Antiqua"/>
          <w:sz w:val="24"/>
          <w:szCs w:val="24"/>
        </w:rPr>
        <w:t>daki hipotezler geliştirilmiştir;</w:t>
      </w:r>
    </w:p>
    <w:p w:rsidR="00391C75" w:rsidRPr="00391C75" w:rsidRDefault="00391C75" w:rsidP="00391C75">
      <w:pPr>
        <w:spacing w:line="360" w:lineRule="auto"/>
        <w:contextualSpacing/>
        <w:jc w:val="both"/>
        <w:rPr>
          <w:rFonts w:ascii="Book Antiqua" w:hAnsi="Book Antiqua"/>
          <w:i/>
          <w:iCs/>
          <w:sz w:val="24"/>
          <w:szCs w:val="24"/>
          <w:lang w:eastAsia="tr-TR"/>
        </w:rPr>
      </w:pPr>
      <w:r w:rsidRPr="00391C75">
        <w:rPr>
          <w:rFonts w:ascii="Book Antiqua" w:hAnsi="Book Antiqua"/>
          <w:b/>
          <w:bCs/>
          <w:i/>
          <w:iCs/>
          <w:sz w:val="24"/>
          <w:szCs w:val="24"/>
          <w:lang w:eastAsia="tr-TR"/>
        </w:rPr>
        <w:t>H</w:t>
      </w:r>
      <w:r w:rsidRPr="00391C75">
        <w:rPr>
          <w:rFonts w:ascii="Book Antiqua" w:hAnsi="Book Antiqua"/>
          <w:b/>
          <w:bCs/>
          <w:i/>
          <w:iCs/>
          <w:position w:val="-2"/>
          <w:sz w:val="24"/>
          <w:szCs w:val="24"/>
          <w:vertAlign w:val="subscript"/>
          <w:lang w:eastAsia="tr-TR"/>
        </w:rPr>
        <w:t>1</w:t>
      </w:r>
      <w:r w:rsidRPr="00391C75">
        <w:rPr>
          <w:rFonts w:ascii="Book Antiqua" w:hAnsi="Book Antiqua"/>
          <w:b/>
          <w:bCs/>
          <w:i/>
          <w:iCs/>
          <w:sz w:val="24"/>
          <w:szCs w:val="24"/>
          <w:lang w:eastAsia="tr-TR"/>
        </w:rPr>
        <w:t>:</w:t>
      </w:r>
      <w:r w:rsidRPr="00391C75">
        <w:rPr>
          <w:rFonts w:ascii="Book Antiqua" w:hAnsi="Book Antiqua"/>
          <w:i/>
          <w:iCs/>
          <w:sz w:val="24"/>
          <w:szCs w:val="24"/>
          <w:lang w:eastAsia="tr-TR"/>
        </w:rPr>
        <w:t xml:space="preserve"> Lojistik sektöründe </w:t>
      </w:r>
      <w:proofErr w:type="spellStart"/>
      <w:r w:rsidRPr="00391C75">
        <w:rPr>
          <w:rFonts w:ascii="Book Antiqua" w:hAnsi="Book Antiqua"/>
          <w:i/>
          <w:iCs/>
          <w:sz w:val="24"/>
          <w:szCs w:val="24"/>
          <w:lang w:eastAsia="tr-TR"/>
        </w:rPr>
        <w:t>c</w:t>
      </w:r>
      <w:r w:rsidRPr="00391C75">
        <w:rPr>
          <w:i/>
          <w:iCs/>
          <w:sz w:val="24"/>
          <w:szCs w:val="24"/>
          <w:lang w:eastAsia="tr-TR"/>
        </w:rPr>
        <w:t>̧</w:t>
      </w:r>
      <w:r w:rsidRPr="00391C75">
        <w:rPr>
          <w:rFonts w:ascii="Book Antiqua" w:hAnsi="Book Antiqua"/>
          <w:i/>
          <w:iCs/>
          <w:sz w:val="24"/>
          <w:szCs w:val="24"/>
          <w:lang w:eastAsia="tr-TR"/>
        </w:rPr>
        <w:t>al</w:t>
      </w:r>
      <w:r w:rsidRPr="00391C75">
        <w:rPr>
          <w:rFonts w:ascii="Book Antiqua" w:hAnsi="Book Antiqua" w:cs="Book Antiqua"/>
          <w:i/>
          <w:iCs/>
          <w:sz w:val="24"/>
          <w:szCs w:val="24"/>
          <w:lang w:eastAsia="tr-TR"/>
        </w:rPr>
        <w:t>ı</w:t>
      </w:r>
      <w:r w:rsidRPr="00391C75">
        <w:rPr>
          <w:rFonts w:ascii="Book Antiqua" w:hAnsi="Book Antiqua"/>
          <w:i/>
          <w:iCs/>
          <w:sz w:val="24"/>
          <w:szCs w:val="24"/>
          <w:lang w:eastAsia="tr-TR"/>
        </w:rPr>
        <w:t>s</w:t>
      </w:r>
      <w:r w:rsidRPr="00391C75">
        <w:rPr>
          <w:i/>
          <w:iCs/>
          <w:sz w:val="24"/>
          <w:szCs w:val="24"/>
          <w:lang w:eastAsia="tr-TR"/>
        </w:rPr>
        <w:t>̧</w:t>
      </w:r>
      <w:r w:rsidRPr="00391C75">
        <w:rPr>
          <w:rFonts w:ascii="Book Antiqua" w:hAnsi="Book Antiqua"/>
          <w:i/>
          <w:iCs/>
          <w:sz w:val="24"/>
          <w:szCs w:val="24"/>
          <w:lang w:eastAsia="tr-TR"/>
        </w:rPr>
        <w:t>anlar</w:t>
      </w:r>
      <w:r w:rsidRPr="00391C75">
        <w:rPr>
          <w:rFonts w:ascii="Book Antiqua" w:hAnsi="Book Antiqua" w:cs="Book Antiqua"/>
          <w:i/>
          <w:iCs/>
          <w:sz w:val="24"/>
          <w:szCs w:val="24"/>
          <w:lang w:eastAsia="tr-TR"/>
        </w:rPr>
        <w:t>ı</w:t>
      </w:r>
      <w:r w:rsidRPr="00391C75">
        <w:rPr>
          <w:rFonts w:ascii="Book Antiqua" w:hAnsi="Book Antiqua"/>
          <w:i/>
          <w:iCs/>
          <w:sz w:val="24"/>
          <w:szCs w:val="24"/>
          <w:lang w:eastAsia="tr-TR"/>
        </w:rPr>
        <w:t>n</w:t>
      </w:r>
      <w:proofErr w:type="spellEnd"/>
      <w:r w:rsidRPr="00391C75">
        <w:rPr>
          <w:rFonts w:ascii="Book Antiqua" w:hAnsi="Book Antiqua"/>
          <w:i/>
          <w:iCs/>
          <w:sz w:val="24"/>
          <w:szCs w:val="24"/>
          <w:lang w:eastAsia="tr-TR"/>
        </w:rPr>
        <w:t xml:space="preserve"> örgütsel adalet alg</w:t>
      </w:r>
      <w:r w:rsidRPr="00391C75">
        <w:rPr>
          <w:rFonts w:ascii="Book Antiqua" w:hAnsi="Book Antiqua" w:cs="Book Antiqua"/>
          <w:i/>
          <w:iCs/>
          <w:sz w:val="24"/>
          <w:szCs w:val="24"/>
          <w:lang w:eastAsia="tr-TR"/>
        </w:rPr>
        <w:t>ı</w:t>
      </w:r>
      <w:r w:rsidRPr="00391C75">
        <w:rPr>
          <w:rFonts w:ascii="Book Antiqua" w:hAnsi="Book Antiqua"/>
          <w:i/>
          <w:iCs/>
          <w:sz w:val="24"/>
          <w:szCs w:val="24"/>
          <w:lang w:eastAsia="tr-TR"/>
        </w:rPr>
        <w:t>lar</w:t>
      </w:r>
      <w:r w:rsidRPr="00391C75">
        <w:rPr>
          <w:rFonts w:ascii="Book Antiqua" w:hAnsi="Book Antiqua" w:cs="Book Antiqua"/>
          <w:i/>
          <w:iCs/>
          <w:sz w:val="24"/>
          <w:szCs w:val="24"/>
          <w:lang w:eastAsia="tr-TR"/>
        </w:rPr>
        <w:t>ı</w:t>
      </w:r>
      <w:r w:rsidRPr="00391C75">
        <w:rPr>
          <w:rFonts w:ascii="Book Antiqua" w:hAnsi="Book Antiqua"/>
          <w:i/>
          <w:iCs/>
          <w:sz w:val="24"/>
          <w:szCs w:val="24"/>
          <w:lang w:eastAsia="tr-TR"/>
        </w:rPr>
        <w:t>n</w:t>
      </w:r>
      <w:r w:rsidRPr="00391C75">
        <w:rPr>
          <w:rFonts w:ascii="Book Antiqua" w:hAnsi="Book Antiqua" w:cs="Book Antiqua"/>
          <w:i/>
          <w:iCs/>
          <w:sz w:val="24"/>
          <w:szCs w:val="24"/>
          <w:lang w:eastAsia="tr-TR"/>
        </w:rPr>
        <w:t>ı</w:t>
      </w:r>
      <w:r w:rsidRPr="00391C75">
        <w:rPr>
          <w:rFonts w:ascii="Book Antiqua" w:hAnsi="Book Antiqua"/>
          <w:i/>
          <w:iCs/>
          <w:sz w:val="24"/>
          <w:szCs w:val="24"/>
          <w:lang w:eastAsia="tr-TR"/>
        </w:rPr>
        <w:t>n cinsiyetlerine g</w:t>
      </w:r>
      <w:r w:rsidRPr="00391C75">
        <w:rPr>
          <w:i/>
          <w:iCs/>
          <w:sz w:val="24"/>
          <w:szCs w:val="24"/>
          <w:lang w:eastAsia="tr-TR"/>
        </w:rPr>
        <w:t>ö</w:t>
      </w:r>
      <w:r w:rsidRPr="00391C75">
        <w:rPr>
          <w:rFonts w:ascii="Book Antiqua" w:hAnsi="Book Antiqua"/>
          <w:i/>
          <w:iCs/>
          <w:sz w:val="24"/>
          <w:szCs w:val="24"/>
          <w:lang w:eastAsia="tr-TR"/>
        </w:rPr>
        <w:t>re ortalamalar</w:t>
      </w:r>
      <w:r w:rsidRPr="00391C75">
        <w:rPr>
          <w:rFonts w:ascii="Book Antiqua" w:hAnsi="Book Antiqua" w:cs="Book Antiqua"/>
          <w:i/>
          <w:iCs/>
          <w:sz w:val="24"/>
          <w:szCs w:val="24"/>
          <w:lang w:eastAsia="tr-TR"/>
        </w:rPr>
        <w:t>ı</w:t>
      </w:r>
      <w:r w:rsidRPr="00391C75">
        <w:rPr>
          <w:rFonts w:ascii="Book Antiqua" w:hAnsi="Book Antiqua"/>
          <w:i/>
          <w:iCs/>
          <w:sz w:val="24"/>
          <w:szCs w:val="24"/>
          <w:lang w:eastAsia="tr-TR"/>
        </w:rPr>
        <w:t xml:space="preserve"> aras</w:t>
      </w:r>
      <w:r w:rsidRPr="00391C75">
        <w:rPr>
          <w:rFonts w:ascii="Book Antiqua" w:hAnsi="Book Antiqua" w:cs="Book Antiqua"/>
          <w:i/>
          <w:iCs/>
          <w:sz w:val="24"/>
          <w:szCs w:val="24"/>
          <w:lang w:eastAsia="tr-TR"/>
        </w:rPr>
        <w:t>ı</w:t>
      </w:r>
      <w:r w:rsidRPr="00391C75">
        <w:rPr>
          <w:rFonts w:ascii="Book Antiqua" w:hAnsi="Book Antiqua"/>
          <w:i/>
          <w:iCs/>
          <w:sz w:val="24"/>
          <w:szCs w:val="24"/>
          <w:lang w:eastAsia="tr-TR"/>
        </w:rPr>
        <w:t>nda anlaml</w:t>
      </w:r>
      <w:r w:rsidRPr="00391C75">
        <w:rPr>
          <w:rFonts w:ascii="Book Antiqua" w:hAnsi="Book Antiqua" w:cs="Book Antiqua"/>
          <w:i/>
          <w:iCs/>
          <w:sz w:val="24"/>
          <w:szCs w:val="24"/>
          <w:lang w:eastAsia="tr-TR"/>
        </w:rPr>
        <w:t>ı</w:t>
      </w:r>
      <w:r w:rsidRPr="00391C75">
        <w:rPr>
          <w:rFonts w:ascii="Book Antiqua" w:hAnsi="Book Antiqua"/>
          <w:i/>
          <w:iCs/>
          <w:sz w:val="24"/>
          <w:szCs w:val="24"/>
          <w:lang w:eastAsia="tr-TR"/>
        </w:rPr>
        <w:t xml:space="preserve"> bir fark vardır.</w:t>
      </w:r>
    </w:p>
    <w:p w:rsidR="00391C75" w:rsidRPr="00391C75" w:rsidRDefault="00391C75" w:rsidP="00391C75">
      <w:pPr>
        <w:spacing w:line="360" w:lineRule="auto"/>
        <w:contextualSpacing/>
        <w:jc w:val="both"/>
        <w:rPr>
          <w:rFonts w:ascii="Book Antiqua" w:hAnsi="Book Antiqua"/>
          <w:i/>
          <w:iCs/>
          <w:sz w:val="24"/>
          <w:szCs w:val="24"/>
          <w:lang w:eastAsia="tr-TR"/>
        </w:rPr>
      </w:pPr>
      <w:r w:rsidRPr="00391C75">
        <w:rPr>
          <w:rFonts w:ascii="Book Antiqua" w:hAnsi="Book Antiqua"/>
          <w:b/>
          <w:bCs/>
          <w:i/>
          <w:iCs/>
          <w:sz w:val="24"/>
          <w:szCs w:val="24"/>
          <w:lang w:eastAsia="tr-TR"/>
        </w:rPr>
        <w:t>H</w:t>
      </w:r>
      <w:r w:rsidRPr="00391C75">
        <w:rPr>
          <w:rFonts w:ascii="Book Antiqua" w:hAnsi="Book Antiqua"/>
          <w:b/>
          <w:bCs/>
          <w:i/>
          <w:iCs/>
          <w:position w:val="-2"/>
          <w:sz w:val="24"/>
          <w:szCs w:val="24"/>
          <w:vertAlign w:val="subscript"/>
          <w:lang w:eastAsia="tr-TR"/>
        </w:rPr>
        <w:t>2</w:t>
      </w:r>
      <w:r w:rsidRPr="00391C75">
        <w:rPr>
          <w:rFonts w:ascii="Book Antiqua" w:hAnsi="Book Antiqua"/>
          <w:b/>
          <w:bCs/>
          <w:i/>
          <w:iCs/>
          <w:sz w:val="24"/>
          <w:szCs w:val="24"/>
          <w:lang w:eastAsia="tr-TR"/>
        </w:rPr>
        <w:t>:</w:t>
      </w:r>
      <w:r w:rsidRPr="00391C75">
        <w:rPr>
          <w:rFonts w:ascii="Book Antiqua" w:hAnsi="Book Antiqua"/>
          <w:i/>
          <w:iCs/>
          <w:sz w:val="24"/>
          <w:szCs w:val="24"/>
          <w:lang w:eastAsia="tr-TR"/>
        </w:rPr>
        <w:t xml:space="preserve"> Lojistik sekt</w:t>
      </w:r>
      <w:r w:rsidRPr="00391C75">
        <w:rPr>
          <w:i/>
          <w:iCs/>
          <w:sz w:val="24"/>
          <w:szCs w:val="24"/>
          <w:lang w:eastAsia="tr-TR"/>
        </w:rPr>
        <w:t>ö</w:t>
      </w:r>
      <w:r w:rsidRPr="00391C75">
        <w:rPr>
          <w:rFonts w:ascii="Book Antiqua" w:hAnsi="Book Antiqua"/>
          <w:i/>
          <w:iCs/>
          <w:sz w:val="24"/>
          <w:szCs w:val="24"/>
          <w:lang w:eastAsia="tr-TR"/>
        </w:rPr>
        <w:t>rü</w:t>
      </w:r>
      <w:r w:rsidRPr="00391C75">
        <w:rPr>
          <w:i/>
          <w:iCs/>
          <w:sz w:val="24"/>
          <w:szCs w:val="24"/>
          <w:lang w:eastAsia="tr-TR"/>
        </w:rPr>
        <w:t>n</w:t>
      </w:r>
      <w:r w:rsidRPr="00391C75">
        <w:rPr>
          <w:rFonts w:ascii="Book Antiqua" w:hAnsi="Book Antiqua"/>
          <w:i/>
          <w:iCs/>
          <w:sz w:val="24"/>
          <w:szCs w:val="24"/>
          <w:lang w:eastAsia="tr-TR"/>
        </w:rPr>
        <w:t xml:space="preserve">de </w:t>
      </w:r>
      <w:r w:rsidRPr="00391C75">
        <w:rPr>
          <w:i/>
          <w:iCs/>
          <w:sz w:val="24"/>
          <w:szCs w:val="24"/>
          <w:lang w:eastAsia="tr-TR"/>
        </w:rPr>
        <w:t>ç</w:t>
      </w:r>
      <w:r w:rsidRPr="00391C75">
        <w:rPr>
          <w:rFonts w:ascii="Book Antiqua" w:hAnsi="Book Antiqua"/>
          <w:i/>
          <w:iCs/>
          <w:sz w:val="24"/>
          <w:szCs w:val="24"/>
          <w:lang w:eastAsia="tr-TR"/>
        </w:rPr>
        <w:t>al</w:t>
      </w:r>
      <w:r w:rsidRPr="00391C75">
        <w:rPr>
          <w:rFonts w:ascii="Book Antiqua" w:hAnsi="Book Antiqua" w:cs="Book Antiqua"/>
          <w:i/>
          <w:iCs/>
          <w:sz w:val="24"/>
          <w:szCs w:val="24"/>
          <w:lang w:eastAsia="tr-TR"/>
        </w:rPr>
        <w:t>ı</w:t>
      </w:r>
      <w:r w:rsidRPr="00391C75">
        <w:rPr>
          <w:rFonts w:ascii="Book Antiqua" w:hAnsi="Book Antiqua"/>
          <w:i/>
          <w:iCs/>
          <w:sz w:val="24"/>
          <w:szCs w:val="24"/>
          <w:lang w:eastAsia="tr-TR"/>
        </w:rPr>
        <w:t>şanlar</w:t>
      </w:r>
      <w:r w:rsidRPr="00391C75">
        <w:rPr>
          <w:rFonts w:ascii="Book Antiqua" w:hAnsi="Book Antiqua" w:cs="Book Antiqua"/>
          <w:i/>
          <w:iCs/>
          <w:sz w:val="24"/>
          <w:szCs w:val="24"/>
          <w:lang w:eastAsia="tr-TR"/>
        </w:rPr>
        <w:t>ı</w:t>
      </w:r>
      <w:r w:rsidRPr="00391C75">
        <w:rPr>
          <w:rFonts w:ascii="Book Antiqua" w:hAnsi="Book Antiqua"/>
          <w:i/>
          <w:iCs/>
          <w:sz w:val="24"/>
          <w:szCs w:val="24"/>
          <w:lang w:eastAsia="tr-TR"/>
        </w:rPr>
        <w:t>n iş motivasyonlar</w:t>
      </w:r>
      <w:r w:rsidRPr="00391C75">
        <w:rPr>
          <w:rFonts w:ascii="Book Antiqua" w:hAnsi="Book Antiqua" w:cs="Book Antiqua"/>
          <w:i/>
          <w:iCs/>
          <w:sz w:val="24"/>
          <w:szCs w:val="24"/>
          <w:lang w:eastAsia="tr-TR"/>
        </w:rPr>
        <w:t>ı</w:t>
      </w:r>
      <w:r w:rsidRPr="00391C75">
        <w:rPr>
          <w:rFonts w:ascii="Book Antiqua" w:hAnsi="Book Antiqua"/>
          <w:i/>
          <w:iCs/>
          <w:sz w:val="24"/>
          <w:szCs w:val="24"/>
          <w:lang w:eastAsia="tr-TR"/>
        </w:rPr>
        <w:t>n</w:t>
      </w:r>
      <w:r w:rsidRPr="00391C75">
        <w:rPr>
          <w:rFonts w:ascii="Book Antiqua" w:hAnsi="Book Antiqua" w:cs="Book Antiqua"/>
          <w:i/>
          <w:iCs/>
          <w:sz w:val="24"/>
          <w:szCs w:val="24"/>
          <w:lang w:eastAsia="tr-TR"/>
        </w:rPr>
        <w:t>ı</w:t>
      </w:r>
      <w:r w:rsidRPr="00391C75">
        <w:rPr>
          <w:rFonts w:ascii="Book Antiqua" w:hAnsi="Book Antiqua"/>
          <w:i/>
          <w:iCs/>
          <w:sz w:val="24"/>
          <w:szCs w:val="24"/>
          <w:lang w:eastAsia="tr-TR"/>
        </w:rPr>
        <w:t>n cinsiyetlerine göre ortalamalar</w:t>
      </w:r>
      <w:r w:rsidRPr="00391C75">
        <w:rPr>
          <w:rFonts w:ascii="Book Antiqua" w:hAnsi="Book Antiqua" w:cs="Book Antiqua"/>
          <w:i/>
          <w:iCs/>
          <w:sz w:val="24"/>
          <w:szCs w:val="24"/>
          <w:lang w:eastAsia="tr-TR"/>
        </w:rPr>
        <w:t>ı</w:t>
      </w:r>
      <w:r w:rsidRPr="00391C75">
        <w:rPr>
          <w:rFonts w:ascii="Book Antiqua" w:hAnsi="Book Antiqua"/>
          <w:i/>
          <w:iCs/>
          <w:sz w:val="24"/>
          <w:szCs w:val="24"/>
          <w:lang w:eastAsia="tr-TR"/>
        </w:rPr>
        <w:t xml:space="preserve"> arasında anlamlı bir fark vardır.</w:t>
      </w:r>
    </w:p>
    <w:p w:rsidR="00391C75" w:rsidRPr="00391C75" w:rsidRDefault="00391C75" w:rsidP="00391C75">
      <w:pPr>
        <w:spacing w:line="360" w:lineRule="auto"/>
        <w:contextualSpacing/>
        <w:jc w:val="both"/>
        <w:rPr>
          <w:rFonts w:ascii="Book Antiqua" w:hAnsi="Book Antiqua"/>
          <w:i/>
          <w:iCs/>
          <w:sz w:val="24"/>
          <w:szCs w:val="24"/>
          <w:lang w:eastAsia="tr-TR"/>
        </w:rPr>
      </w:pPr>
      <w:r w:rsidRPr="00391C75">
        <w:rPr>
          <w:rFonts w:ascii="Book Antiqua" w:hAnsi="Book Antiqua"/>
          <w:b/>
          <w:bCs/>
          <w:i/>
          <w:iCs/>
          <w:sz w:val="24"/>
          <w:szCs w:val="24"/>
          <w:lang w:eastAsia="tr-TR"/>
        </w:rPr>
        <w:t>H</w:t>
      </w:r>
      <w:r w:rsidRPr="00391C75">
        <w:rPr>
          <w:rFonts w:ascii="Book Antiqua" w:hAnsi="Book Antiqua"/>
          <w:b/>
          <w:bCs/>
          <w:i/>
          <w:iCs/>
          <w:position w:val="-2"/>
          <w:sz w:val="24"/>
          <w:szCs w:val="24"/>
          <w:vertAlign w:val="subscript"/>
          <w:lang w:eastAsia="tr-TR"/>
        </w:rPr>
        <w:t>3</w:t>
      </w:r>
      <w:r w:rsidRPr="00391C75">
        <w:rPr>
          <w:rFonts w:ascii="Book Antiqua" w:hAnsi="Book Antiqua"/>
          <w:b/>
          <w:bCs/>
          <w:i/>
          <w:iCs/>
          <w:sz w:val="24"/>
          <w:szCs w:val="24"/>
          <w:lang w:eastAsia="tr-TR"/>
        </w:rPr>
        <w:t>:</w:t>
      </w:r>
      <w:r w:rsidRPr="00391C75">
        <w:rPr>
          <w:rFonts w:ascii="Book Antiqua" w:hAnsi="Book Antiqua"/>
          <w:i/>
          <w:iCs/>
          <w:sz w:val="24"/>
          <w:szCs w:val="24"/>
          <w:lang w:eastAsia="tr-TR"/>
        </w:rPr>
        <w:t xml:space="preserve"> Lojistik sektöründe </w:t>
      </w:r>
      <w:proofErr w:type="spellStart"/>
      <w:r w:rsidRPr="00391C75">
        <w:rPr>
          <w:rFonts w:ascii="Book Antiqua" w:hAnsi="Book Antiqua"/>
          <w:i/>
          <w:iCs/>
          <w:sz w:val="24"/>
          <w:szCs w:val="24"/>
          <w:lang w:eastAsia="tr-TR"/>
        </w:rPr>
        <w:t>c</w:t>
      </w:r>
      <w:r w:rsidRPr="00391C75">
        <w:rPr>
          <w:i/>
          <w:iCs/>
          <w:sz w:val="24"/>
          <w:szCs w:val="24"/>
          <w:lang w:eastAsia="tr-TR"/>
        </w:rPr>
        <w:t>̧</w:t>
      </w:r>
      <w:r w:rsidRPr="00391C75">
        <w:rPr>
          <w:rFonts w:ascii="Book Antiqua" w:hAnsi="Book Antiqua"/>
          <w:i/>
          <w:iCs/>
          <w:sz w:val="24"/>
          <w:szCs w:val="24"/>
          <w:lang w:eastAsia="tr-TR"/>
        </w:rPr>
        <w:t>al</w:t>
      </w:r>
      <w:r w:rsidRPr="00391C75">
        <w:rPr>
          <w:rFonts w:ascii="Book Antiqua" w:hAnsi="Book Antiqua" w:cs="Book Antiqua"/>
          <w:i/>
          <w:iCs/>
          <w:sz w:val="24"/>
          <w:szCs w:val="24"/>
          <w:lang w:eastAsia="tr-TR"/>
        </w:rPr>
        <w:t>ı</w:t>
      </w:r>
      <w:r w:rsidRPr="00391C75">
        <w:rPr>
          <w:rFonts w:ascii="Book Antiqua" w:hAnsi="Book Antiqua"/>
          <w:i/>
          <w:iCs/>
          <w:sz w:val="24"/>
          <w:szCs w:val="24"/>
          <w:lang w:eastAsia="tr-TR"/>
        </w:rPr>
        <w:t>şanlar</w:t>
      </w:r>
      <w:r w:rsidRPr="00391C75">
        <w:rPr>
          <w:rFonts w:ascii="Book Antiqua" w:hAnsi="Book Antiqua" w:cs="Book Antiqua"/>
          <w:i/>
          <w:iCs/>
          <w:sz w:val="24"/>
          <w:szCs w:val="24"/>
          <w:lang w:eastAsia="tr-TR"/>
        </w:rPr>
        <w:t>ı</w:t>
      </w:r>
      <w:r w:rsidRPr="00391C75">
        <w:rPr>
          <w:rFonts w:ascii="Book Antiqua" w:hAnsi="Book Antiqua"/>
          <w:i/>
          <w:iCs/>
          <w:sz w:val="24"/>
          <w:szCs w:val="24"/>
          <w:lang w:eastAsia="tr-TR"/>
        </w:rPr>
        <w:t>n</w:t>
      </w:r>
      <w:proofErr w:type="spellEnd"/>
      <w:r w:rsidRPr="00391C75">
        <w:rPr>
          <w:rFonts w:ascii="Book Antiqua" w:hAnsi="Book Antiqua"/>
          <w:i/>
          <w:iCs/>
          <w:sz w:val="24"/>
          <w:szCs w:val="24"/>
          <w:lang w:eastAsia="tr-TR"/>
        </w:rPr>
        <w:t xml:space="preserve"> </w:t>
      </w:r>
      <w:r w:rsidRPr="00391C75">
        <w:rPr>
          <w:i/>
          <w:iCs/>
          <w:sz w:val="24"/>
          <w:szCs w:val="24"/>
          <w:lang w:eastAsia="tr-TR"/>
        </w:rPr>
        <w:t>ö</w:t>
      </w:r>
      <w:r w:rsidRPr="00391C75">
        <w:rPr>
          <w:rFonts w:ascii="Book Antiqua" w:hAnsi="Book Antiqua"/>
          <w:i/>
          <w:iCs/>
          <w:sz w:val="24"/>
          <w:szCs w:val="24"/>
          <w:lang w:eastAsia="tr-TR"/>
        </w:rPr>
        <w:t>rgütsel adalet alg</w:t>
      </w:r>
      <w:r w:rsidRPr="00391C75">
        <w:rPr>
          <w:rFonts w:ascii="Book Antiqua" w:hAnsi="Book Antiqua" w:cs="Book Antiqua"/>
          <w:i/>
          <w:iCs/>
          <w:sz w:val="24"/>
          <w:szCs w:val="24"/>
          <w:lang w:eastAsia="tr-TR"/>
        </w:rPr>
        <w:t>ı</w:t>
      </w:r>
      <w:r w:rsidRPr="00391C75">
        <w:rPr>
          <w:rFonts w:ascii="Book Antiqua" w:hAnsi="Book Antiqua"/>
          <w:i/>
          <w:iCs/>
          <w:sz w:val="24"/>
          <w:szCs w:val="24"/>
          <w:lang w:eastAsia="tr-TR"/>
        </w:rPr>
        <w:t>lar</w:t>
      </w:r>
      <w:r w:rsidRPr="00391C75">
        <w:rPr>
          <w:rFonts w:ascii="Book Antiqua" w:hAnsi="Book Antiqua" w:cs="Book Antiqua"/>
          <w:i/>
          <w:iCs/>
          <w:sz w:val="24"/>
          <w:szCs w:val="24"/>
          <w:lang w:eastAsia="tr-TR"/>
        </w:rPr>
        <w:t>ı</w:t>
      </w:r>
      <w:r w:rsidRPr="00391C75">
        <w:rPr>
          <w:rFonts w:ascii="Book Antiqua" w:hAnsi="Book Antiqua"/>
          <w:i/>
          <w:iCs/>
          <w:sz w:val="24"/>
          <w:szCs w:val="24"/>
          <w:lang w:eastAsia="tr-TR"/>
        </w:rPr>
        <w:t>n</w:t>
      </w:r>
      <w:r w:rsidRPr="00391C75">
        <w:rPr>
          <w:rFonts w:ascii="Book Antiqua" w:hAnsi="Book Antiqua" w:cs="Book Antiqua"/>
          <w:i/>
          <w:iCs/>
          <w:sz w:val="24"/>
          <w:szCs w:val="24"/>
          <w:lang w:eastAsia="tr-TR"/>
        </w:rPr>
        <w:t>ı</w:t>
      </w:r>
      <w:r w:rsidRPr="00391C75">
        <w:rPr>
          <w:rFonts w:ascii="Book Antiqua" w:hAnsi="Book Antiqua"/>
          <w:i/>
          <w:iCs/>
          <w:sz w:val="24"/>
          <w:szCs w:val="24"/>
          <w:lang w:eastAsia="tr-TR"/>
        </w:rPr>
        <w:t>n medeni durumlar</w:t>
      </w:r>
      <w:r w:rsidRPr="00391C75">
        <w:rPr>
          <w:rFonts w:ascii="Book Antiqua" w:hAnsi="Book Antiqua" w:cs="Book Antiqua"/>
          <w:i/>
          <w:iCs/>
          <w:sz w:val="24"/>
          <w:szCs w:val="24"/>
          <w:lang w:eastAsia="tr-TR"/>
        </w:rPr>
        <w:t>ı</w:t>
      </w:r>
      <w:r w:rsidRPr="00391C75">
        <w:rPr>
          <w:rFonts w:ascii="Book Antiqua" w:hAnsi="Book Antiqua"/>
          <w:i/>
          <w:iCs/>
          <w:sz w:val="24"/>
          <w:szCs w:val="24"/>
          <w:lang w:eastAsia="tr-TR"/>
        </w:rPr>
        <w:t>na g</w:t>
      </w:r>
      <w:r w:rsidRPr="00391C75">
        <w:rPr>
          <w:i/>
          <w:iCs/>
          <w:sz w:val="24"/>
          <w:szCs w:val="24"/>
          <w:lang w:eastAsia="tr-TR"/>
        </w:rPr>
        <w:t>ö</w:t>
      </w:r>
      <w:r w:rsidRPr="00391C75">
        <w:rPr>
          <w:rFonts w:ascii="Book Antiqua" w:hAnsi="Book Antiqua"/>
          <w:i/>
          <w:iCs/>
          <w:sz w:val="24"/>
          <w:szCs w:val="24"/>
          <w:lang w:eastAsia="tr-TR"/>
        </w:rPr>
        <w:t>re ortalamalar</w:t>
      </w:r>
      <w:r w:rsidRPr="00391C75">
        <w:rPr>
          <w:rFonts w:ascii="Book Antiqua" w:hAnsi="Book Antiqua" w:cs="Book Antiqua"/>
          <w:i/>
          <w:iCs/>
          <w:sz w:val="24"/>
          <w:szCs w:val="24"/>
          <w:lang w:eastAsia="tr-TR"/>
        </w:rPr>
        <w:t>ı</w:t>
      </w:r>
      <w:r w:rsidRPr="00391C75">
        <w:rPr>
          <w:rFonts w:ascii="Book Antiqua" w:hAnsi="Book Antiqua"/>
          <w:i/>
          <w:iCs/>
          <w:sz w:val="24"/>
          <w:szCs w:val="24"/>
          <w:lang w:eastAsia="tr-TR"/>
        </w:rPr>
        <w:t xml:space="preserve"> arasında anlamlı bir fark vardır.</w:t>
      </w:r>
    </w:p>
    <w:p w:rsidR="00391C75" w:rsidRPr="00391C75" w:rsidRDefault="00391C75" w:rsidP="00391C75">
      <w:pPr>
        <w:spacing w:line="360" w:lineRule="auto"/>
        <w:contextualSpacing/>
        <w:jc w:val="both"/>
        <w:rPr>
          <w:rFonts w:ascii="Book Antiqua" w:hAnsi="Book Antiqua"/>
          <w:i/>
          <w:iCs/>
          <w:sz w:val="24"/>
          <w:szCs w:val="24"/>
          <w:lang w:eastAsia="tr-TR"/>
        </w:rPr>
      </w:pPr>
      <w:r w:rsidRPr="00391C75">
        <w:rPr>
          <w:rFonts w:ascii="Book Antiqua" w:hAnsi="Book Antiqua"/>
          <w:b/>
          <w:bCs/>
          <w:i/>
          <w:iCs/>
          <w:sz w:val="24"/>
          <w:szCs w:val="24"/>
          <w:lang w:eastAsia="tr-TR"/>
        </w:rPr>
        <w:t>H</w:t>
      </w:r>
      <w:r w:rsidRPr="00391C75">
        <w:rPr>
          <w:rFonts w:ascii="Book Antiqua" w:hAnsi="Book Antiqua"/>
          <w:b/>
          <w:bCs/>
          <w:i/>
          <w:iCs/>
          <w:position w:val="-2"/>
          <w:sz w:val="24"/>
          <w:szCs w:val="24"/>
          <w:vertAlign w:val="subscript"/>
          <w:lang w:eastAsia="tr-TR"/>
        </w:rPr>
        <w:t>4</w:t>
      </w:r>
      <w:r w:rsidRPr="00391C75">
        <w:rPr>
          <w:rFonts w:ascii="Book Antiqua" w:hAnsi="Book Antiqua"/>
          <w:b/>
          <w:bCs/>
          <w:i/>
          <w:iCs/>
          <w:sz w:val="24"/>
          <w:szCs w:val="24"/>
          <w:lang w:eastAsia="tr-TR"/>
        </w:rPr>
        <w:t>:</w:t>
      </w:r>
      <w:r w:rsidRPr="00391C75">
        <w:rPr>
          <w:rFonts w:ascii="Book Antiqua" w:hAnsi="Book Antiqua"/>
          <w:i/>
          <w:iCs/>
          <w:sz w:val="24"/>
          <w:szCs w:val="24"/>
          <w:lang w:eastAsia="tr-TR"/>
        </w:rPr>
        <w:t xml:space="preserve"> Lojistik sektörü</w:t>
      </w:r>
      <w:r w:rsidRPr="00391C75">
        <w:rPr>
          <w:i/>
          <w:iCs/>
          <w:sz w:val="24"/>
          <w:szCs w:val="24"/>
          <w:lang w:eastAsia="tr-TR"/>
        </w:rPr>
        <w:t>n</w:t>
      </w:r>
      <w:r w:rsidRPr="00391C75">
        <w:rPr>
          <w:rFonts w:ascii="Book Antiqua" w:hAnsi="Book Antiqua"/>
          <w:i/>
          <w:iCs/>
          <w:sz w:val="24"/>
          <w:szCs w:val="24"/>
          <w:lang w:eastAsia="tr-TR"/>
        </w:rPr>
        <w:t xml:space="preserve">de </w:t>
      </w:r>
      <w:proofErr w:type="spellStart"/>
      <w:r w:rsidRPr="00391C75">
        <w:rPr>
          <w:rFonts w:ascii="Book Antiqua" w:hAnsi="Book Antiqua"/>
          <w:i/>
          <w:iCs/>
          <w:sz w:val="24"/>
          <w:szCs w:val="24"/>
          <w:lang w:eastAsia="tr-TR"/>
        </w:rPr>
        <w:t>c</w:t>
      </w:r>
      <w:r w:rsidRPr="00391C75">
        <w:rPr>
          <w:i/>
          <w:iCs/>
          <w:sz w:val="24"/>
          <w:szCs w:val="24"/>
          <w:lang w:eastAsia="tr-TR"/>
        </w:rPr>
        <w:t>̧</w:t>
      </w:r>
      <w:r w:rsidRPr="00391C75">
        <w:rPr>
          <w:rFonts w:ascii="Book Antiqua" w:hAnsi="Book Antiqua"/>
          <w:i/>
          <w:iCs/>
          <w:sz w:val="24"/>
          <w:szCs w:val="24"/>
          <w:lang w:eastAsia="tr-TR"/>
        </w:rPr>
        <w:t>al</w:t>
      </w:r>
      <w:r w:rsidRPr="00391C75">
        <w:rPr>
          <w:rFonts w:ascii="Book Antiqua" w:hAnsi="Book Antiqua" w:cs="Book Antiqua"/>
          <w:i/>
          <w:iCs/>
          <w:sz w:val="24"/>
          <w:szCs w:val="24"/>
          <w:lang w:eastAsia="tr-TR"/>
        </w:rPr>
        <w:t>ı</w:t>
      </w:r>
      <w:r w:rsidRPr="00391C75">
        <w:rPr>
          <w:rFonts w:ascii="Book Antiqua" w:hAnsi="Book Antiqua"/>
          <w:i/>
          <w:iCs/>
          <w:sz w:val="24"/>
          <w:szCs w:val="24"/>
          <w:lang w:eastAsia="tr-TR"/>
        </w:rPr>
        <w:t>şanlar</w:t>
      </w:r>
      <w:r w:rsidRPr="00391C75">
        <w:rPr>
          <w:rFonts w:ascii="Book Antiqua" w:hAnsi="Book Antiqua" w:cs="Book Antiqua"/>
          <w:i/>
          <w:iCs/>
          <w:sz w:val="24"/>
          <w:szCs w:val="24"/>
          <w:lang w:eastAsia="tr-TR"/>
        </w:rPr>
        <w:t>ı</w:t>
      </w:r>
      <w:r w:rsidRPr="00391C75">
        <w:rPr>
          <w:rFonts w:ascii="Book Antiqua" w:hAnsi="Book Antiqua"/>
          <w:i/>
          <w:iCs/>
          <w:sz w:val="24"/>
          <w:szCs w:val="24"/>
          <w:lang w:eastAsia="tr-TR"/>
        </w:rPr>
        <w:t>n</w:t>
      </w:r>
      <w:proofErr w:type="spellEnd"/>
      <w:r w:rsidRPr="00391C75">
        <w:rPr>
          <w:rFonts w:ascii="Book Antiqua" w:hAnsi="Book Antiqua"/>
          <w:i/>
          <w:iCs/>
          <w:sz w:val="24"/>
          <w:szCs w:val="24"/>
          <w:lang w:eastAsia="tr-TR"/>
        </w:rPr>
        <w:t xml:space="preserve"> iş motivasyonlar</w:t>
      </w:r>
      <w:r w:rsidRPr="00391C75">
        <w:rPr>
          <w:rFonts w:ascii="Book Antiqua" w:hAnsi="Book Antiqua" w:cs="Book Antiqua"/>
          <w:i/>
          <w:iCs/>
          <w:sz w:val="24"/>
          <w:szCs w:val="24"/>
          <w:lang w:eastAsia="tr-TR"/>
        </w:rPr>
        <w:t>ı</w:t>
      </w:r>
      <w:r w:rsidRPr="00391C75">
        <w:rPr>
          <w:rFonts w:ascii="Book Antiqua" w:hAnsi="Book Antiqua"/>
          <w:i/>
          <w:iCs/>
          <w:sz w:val="24"/>
          <w:szCs w:val="24"/>
          <w:lang w:eastAsia="tr-TR"/>
        </w:rPr>
        <w:t>n</w:t>
      </w:r>
      <w:r w:rsidRPr="00391C75">
        <w:rPr>
          <w:rFonts w:ascii="Book Antiqua" w:hAnsi="Book Antiqua" w:cs="Book Antiqua"/>
          <w:i/>
          <w:iCs/>
          <w:sz w:val="24"/>
          <w:szCs w:val="24"/>
          <w:lang w:eastAsia="tr-TR"/>
        </w:rPr>
        <w:t>ı</w:t>
      </w:r>
      <w:r w:rsidRPr="00391C75">
        <w:rPr>
          <w:rFonts w:ascii="Book Antiqua" w:hAnsi="Book Antiqua"/>
          <w:i/>
          <w:iCs/>
          <w:sz w:val="24"/>
          <w:szCs w:val="24"/>
          <w:lang w:eastAsia="tr-TR"/>
        </w:rPr>
        <w:t>n medeni durumlar</w:t>
      </w:r>
      <w:r w:rsidRPr="00391C75">
        <w:rPr>
          <w:rFonts w:ascii="Book Antiqua" w:hAnsi="Book Antiqua" w:cs="Book Antiqua"/>
          <w:i/>
          <w:iCs/>
          <w:sz w:val="24"/>
          <w:szCs w:val="24"/>
          <w:lang w:eastAsia="tr-TR"/>
        </w:rPr>
        <w:t>ı</w:t>
      </w:r>
      <w:r w:rsidRPr="00391C75">
        <w:rPr>
          <w:rFonts w:ascii="Book Antiqua" w:hAnsi="Book Antiqua"/>
          <w:i/>
          <w:iCs/>
          <w:sz w:val="24"/>
          <w:szCs w:val="24"/>
          <w:lang w:eastAsia="tr-TR"/>
        </w:rPr>
        <w:t>na göre ortalamalar</w:t>
      </w:r>
      <w:r w:rsidRPr="00391C75">
        <w:rPr>
          <w:rFonts w:ascii="Book Antiqua" w:hAnsi="Book Antiqua" w:cs="Book Antiqua"/>
          <w:i/>
          <w:iCs/>
          <w:sz w:val="24"/>
          <w:szCs w:val="24"/>
          <w:lang w:eastAsia="tr-TR"/>
        </w:rPr>
        <w:t>ı</w:t>
      </w:r>
      <w:r w:rsidRPr="00391C75">
        <w:rPr>
          <w:rFonts w:ascii="Book Antiqua" w:hAnsi="Book Antiqua"/>
          <w:i/>
          <w:iCs/>
          <w:sz w:val="24"/>
          <w:szCs w:val="24"/>
          <w:lang w:eastAsia="tr-TR"/>
        </w:rPr>
        <w:t xml:space="preserve"> arasında anlamlı bir fark vardır.</w:t>
      </w:r>
    </w:p>
    <w:p w:rsidR="00391C75" w:rsidRPr="00391C75" w:rsidRDefault="00391C75" w:rsidP="00391C75">
      <w:pPr>
        <w:spacing w:line="360" w:lineRule="auto"/>
        <w:contextualSpacing/>
        <w:jc w:val="both"/>
        <w:rPr>
          <w:rFonts w:ascii="Book Antiqua" w:hAnsi="Book Antiqua"/>
          <w:i/>
          <w:iCs/>
          <w:sz w:val="24"/>
          <w:szCs w:val="24"/>
          <w:lang w:eastAsia="tr-TR"/>
        </w:rPr>
      </w:pPr>
      <w:r w:rsidRPr="00391C75">
        <w:rPr>
          <w:rFonts w:ascii="Book Antiqua" w:hAnsi="Book Antiqua"/>
          <w:b/>
          <w:bCs/>
          <w:i/>
          <w:iCs/>
          <w:sz w:val="24"/>
          <w:szCs w:val="24"/>
          <w:lang w:eastAsia="tr-TR"/>
        </w:rPr>
        <w:t>H</w:t>
      </w:r>
      <w:r w:rsidRPr="00391C75">
        <w:rPr>
          <w:rFonts w:ascii="Book Antiqua" w:hAnsi="Book Antiqua"/>
          <w:b/>
          <w:bCs/>
          <w:i/>
          <w:iCs/>
          <w:position w:val="-2"/>
          <w:sz w:val="24"/>
          <w:szCs w:val="24"/>
          <w:vertAlign w:val="subscript"/>
          <w:lang w:eastAsia="tr-TR"/>
        </w:rPr>
        <w:t>5</w:t>
      </w:r>
      <w:r w:rsidRPr="00391C75">
        <w:rPr>
          <w:rFonts w:ascii="Book Antiqua" w:hAnsi="Book Antiqua"/>
          <w:b/>
          <w:bCs/>
          <w:i/>
          <w:iCs/>
          <w:sz w:val="24"/>
          <w:szCs w:val="24"/>
          <w:lang w:eastAsia="tr-TR"/>
        </w:rPr>
        <w:t>:</w:t>
      </w:r>
      <w:r w:rsidRPr="00391C75">
        <w:rPr>
          <w:rFonts w:ascii="Book Antiqua" w:hAnsi="Book Antiqua"/>
          <w:i/>
          <w:iCs/>
          <w:sz w:val="24"/>
          <w:szCs w:val="24"/>
          <w:lang w:eastAsia="tr-TR"/>
        </w:rPr>
        <w:t xml:space="preserve"> Lojistik sekt</w:t>
      </w:r>
      <w:r w:rsidRPr="00391C75">
        <w:rPr>
          <w:i/>
          <w:iCs/>
          <w:sz w:val="24"/>
          <w:szCs w:val="24"/>
          <w:lang w:eastAsia="tr-TR"/>
        </w:rPr>
        <w:t>örü</w:t>
      </w:r>
      <w:r w:rsidRPr="00391C75">
        <w:rPr>
          <w:rFonts w:ascii="Book Antiqua" w:hAnsi="Book Antiqua"/>
          <w:i/>
          <w:iCs/>
          <w:sz w:val="24"/>
          <w:szCs w:val="24"/>
          <w:lang w:eastAsia="tr-TR"/>
        </w:rPr>
        <w:t xml:space="preserve">nde </w:t>
      </w:r>
      <w:proofErr w:type="spellStart"/>
      <w:r w:rsidRPr="00391C75">
        <w:rPr>
          <w:rFonts w:ascii="Book Antiqua" w:hAnsi="Book Antiqua"/>
          <w:i/>
          <w:iCs/>
          <w:sz w:val="24"/>
          <w:szCs w:val="24"/>
          <w:lang w:eastAsia="tr-TR"/>
        </w:rPr>
        <w:t>c</w:t>
      </w:r>
      <w:r w:rsidRPr="00391C75">
        <w:rPr>
          <w:i/>
          <w:iCs/>
          <w:sz w:val="24"/>
          <w:szCs w:val="24"/>
          <w:lang w:eastAsia="tr-TR"/>
        </w:rPr>
        <w:t>̧</w:t>
      </w:r>
      <w:r w:rsidRPr="00391C75">
        <w:rPr>
          <w:rFonts w:ascii="Book Antiqua" w:hAnsi="Book Antiqua"/>
          <w:i/>
          <w:iCs/>
          <w:sz w:val="24"/>
          <w:szCs w:val="24"/>
          <w:lang w:eastAsia="tr-TR"/>
        </w:rPr>
        <w:t>al</w:t>
      </w:r>
      <w:r w:rsidRPr="00391C75">
        <w:rPr>
          <w:rFonts w:ascii="Book Antiqua" w:hAnsi="Book Antiqua" w:cs="Book Antiqua"/>
          <w:i/>
          <w:iCs/>
          <w:sz w:val="24"/>
          <w:szCs w:val="24"/>
          <w:lang w:eastAsia="tr-TR"/>
        </w:rPr>
        <w:t>ı</w:t>
      </w:r>
      <w:r w:rsidRPr="00391C75">
        <w:rPr>
          <w:rFonts w:ascii="Book Antiqua" w:hAnsi="Book Antiqua"/>
          <w:i/>
          <w:iCs/>
          <w:sz w:val="24"/>
          <w:szCs w:val="24"/>
          <w:lang w:eastAsia="tr-TR"/>
        </w:rPr>
        <w:t>s</w:t>
      </w:r>
      <w:r w:rsidRPr="00391C75">
        <w:rPr>
          <w:i/>
          <w:iCs/>
          <w:sz w:val="24"/>
          <w:szCs w:val="24"/>
          <w:lang w:eastAsia="tr-TR"/>
        </w:rPr>
        <w:t>̧</w:t>
      </w:r>
      <w:r w:rsidRPr="00391C75">
        <w:rPr>
          <w:rFonts w:ascii="Book Antiqua" w:hAnsi="Book Antiqua"/>
          <w:i/>
          <w:iCs/>
          <w:sz w:val="24"/>
          <w:szCs w:val="24"/>
          <w:lang w:eastAsia="tr-TR"/>
        </w:rPr>
        <w:t>anlar</w:t>
      </w:r>
      <w:r w:rsidRPr="00391C75">
        <w:rPr>
          <w:rFonts w:ascii="Book Antiqua" w:hAnsi="Book Antiqua" w:cs="Book Antiqua"/>
          <w:i/>
          <w:iCs/>
          <w:sz w:val="24"/>
          <w:szCs w:val="24"/>
          <w:lang w:eastAsia="tr-TR"/>
        </w:rPr>
        <w:t>ı</w:t>
      </w:r>
      <w:r w:rsidRPr="00391C75">
        <w:rPr>
          <w:rFonts w:ascii="Book Antiqua" w:hAnsi="Book Antiqua"/>
          <w:i/>
          <w:iCs/>
          <w:sz w:val="24"/>
          <w:szCs w:val="24"/>
          <w:lang w:eastAsia="tr-TR"/>
        </w:rPr>
        <w:t>n</w:t>
      </w:r>
      <w:proofErr w:type="spellEnd"/>
      <w:r w:rsidRPr="00391C75">
        <w:rPr>
          <w:rFonts w:ascii="Book Antiqua" w:hAnsi="Book Antiqua"/>
          <w:i/>
          <w:iCs/>
          <w:sz w:val="24"/>
          <w:szCs w:val="24"/>
          <w:lang w:eastAsia="tr-TR"/>
        </w:rPr>
        <w:t xml:space="preserve"> </w:t>
      </w:r>
      <w:r w:rsidRPr="00391C75">
        <w:rPr>
          <w:i/>
          <w:iCs/>
          <w:sz w:val="24"/>
          <w:szCs w:val="24"/>
          <w:lang w:eastAsia="tr-TR"/>
        </w:rPr>
        <w:t>ö</w:t>
      </w:r>
      <w:r w:rsidRPr="00391C75">
        <w:rPr>
          <w:rFonts w:ascii="Book Antiqua" w:hAnsi="Book Antiqua"/>
          <w:i/>
          <w:iCs/>
          <w:sz w:val="24"/>
          <w:szCs w:val="24"/>
          <w:lang w:eastAsia="tr-TR"/>
        </w:rPr>
        <w:t>rgü</w:t>
      </w:r>
      <w:r w:rsidRPr="00391C75">
        <w:rPr>
          <w:i/>
          <w:iCs/>
          <w:sz w:val="24"/>
          <w:szCs w:val="24"/>
          <w:lang w:eastAsia="tr-TR"/>
        </w:rPr>
        <w:t>t</w:t>
      </w:r>
      <w:r w:rsidRPr="00391C75">
        <w:rPr>
          <w:rFonts w:ascii="Book Antiqua" w:hAnsi="Book Antiqua"/>
          <w:i/>
          <w:iCs/>
          <w:sz w:val="24"/>
          <w:szCs w:val="24"/>
          <w:lang w:eastAsia="tr-TR"/>
        </w:rPr>
        <w:t>sel adalet alg</w:t>
      </w:r>
      <w:r w:rsidRPr="00391C75">
        <w:rPr>
          <w:rFonts w:ascii="Book Antiqua" w:hAnsi="Book Antiqua" w:cs="Book Antiqua"/>
          <w:i/>
          <w:iCs/>
          <w:sz w:val="24"/>
          <w:szCs w:val="24"/>
          <w:lang w:eastAsia="tr-TR"/>
        </w:rPr>
        <w:t>ı</w:t>
      </w:r>
      <w:r w:rsidRPr="00391C75">
        <w:rPr>
          <w:rFonts w:ascii="Book Antiqua" w:hAnsi="Book Antiqua"/>
          <w:i/>
          <w:iCs/>
          <w:sz w:val="24"/>
          <w:szCs w:val="24"/>
          <w:lang w:eastAsia="tr-TR"/>
        </w:rPr>
        <w:t>lar</w:t>
      </w:r>
      <w:r w:rsidRPr="00391C75">
        <w:rPr>
          <w:rFonts w:ascii="Book Antiqua" w:hAnsi="Book Antiqua" w:cs="Book Antiqua"/>
          <w:i/>
          <w:iCs/>
          <w:sz w:val="24"/>
          <w:szCs w:val="24"/>
          <w:lang w:eastAsia="tr-TR"/>
        </w:rPr>
        <w:t>ı</w:t>
      </w:r>
      <w:r w:rsidRPr="00391C75">
        <w:rPr>
          <w:rFonts w:ascii="Book Antiqua" w:hAnsi="Book Antiqua"/>
          <w:i/>
          <w:iCs/>
          <w:sz w:val="24"/>
          <w:szCs w:val="24"/>
          <w:lang w:eastAsia="tr-TR"/>
        </w:rPr>
        <w:t>n</w:t>
      </w:r>
      <w:r w:rsidRPr="00391C75">
        <w:rPr>
          <w:rFonts w:ascii="Book Antiqua" w:hAnsi="Book Antiqua" w:cs="Book Antiqua"/>
          <w:i/>
          <w:iCs/>
          <w:sz w:val="24"/>
          <w:szCs w:val="24"/>
          <w:lang w:eastAsia="tr-TR"/>
        </w:rPr>
        <w:t>ı</w:t>
      </w:r>
      <w:r w:rsidRPr="00391C75">
        <w:rPr>
          <w:rFonts w:ascii="Book Antiqua" w:hAnsi="Book Antiqua"/>
          <w:i/>
          <w:iCs/>
          <w:sz w:val="24"/>
          <w:szCs w:val="24"/>
          <w:lang w:eastAsia="tr-TR"/>
        </w:rPr>
        <w:t>n e</w:t>
      </w:r>
      <w:r w:rsidRPr="00391C75">
        <w:rPr>
          <w:i/>
          <w:iCs/>
          <w:sz w:val="24"/>
          <w:szCs w:val="24"/>
          <w:lang w:eastAsia="tr-TR"/>
        </w:rPr>
        <w:t>ğ</w:t>
      </w:r>
      <w:r w:rsidRPr="00391C75">
        <w:rPr>
          <w:rFonts w:ascii="Book Antiqua" w:hAnsi="Book Antiqua"/>
          <w:i/>
          <w:iCs/>
          <w:sz w:val="24"/>
          <w:szCs w:val="24"/>
          <w:lang w:eastAsia="tr-TR"/>
        </w:rPr>
        <w:t>itim dü</w:t>
      </w:r>
      <w:r w:rsidRPr="00391C75">
        <w:rPr>
          <w:i/>
          <w:iCs/>
          <w:sz w:val="24"/>
          <w:szCs w:val="24"/>
          <w:lang w:eastAsia="tr-TR"/>
        </w:rPr>
        <w:t>z</w:t>
      </w:r>
      <w:r w:rsidRPr="00391C75">
        <w:rPr>
          <w:rFonts w:ascii="Book Antiqua" w:hAnsi="Book Antiqua"/>
          <w:i/>
          <w:iCs/>
          <w:sz w:val="24"/>
          <w:szCs w:val="24"/>
          <w:lang w:eastAsia="tr-TR"/>
        </w:rPr>
        <w:t>eylerine g</w:t>
      </w:r>
      <w:r w:rsidRPr="00391C75">
        <w:rPr>
          <w:i/>
          <w:iCs/>
          <w:sz w:val="24"/>
          <w:szCs w:val="24"/>
          <w:lang w:eastAsia="tr-TR"/>
        </w:rPr>
        <w:t>ö</w:t>
      </w:r>
      <w:r w:rsidRPr="00391C75">
        <w:rPr>
          <w:rFonts w:ascii="Book Antiqua" w:hAnsi="Book Antiqua"/>
          <w:i/>
          <w:iCs/>
          <w:sz w:val="24"/>
          <w:szCs w:val="24"/>
          <w:lang w:eastAsia="tr-TR"/>
        </w:rPr>
        <w:t>re ortalamalar</w:t>
      </w:r>
      <w:r w:rsidRPr="00391C75">
        <w:rPr>
          <w:rFonts w:ascii="Book Antiqua" w:hAnsi="Book Antiqua" w:cs="Book Antiqua"/>
          <w:i/>
          <w:iCs/>
          <w:sz w:val="24"/>
          <w:szCs w:val="24"/>
          <w:lang w:eastAsia="tr-TR"/>
        </w:rPr>
        <w:t>ı</w:t>
      </w:r>
      <w:r w:rsidRPr="00391C75">
        <w:rPr>
          <w:rFonts w:ascii="Book Antiqua" w:hAnsi="Book Antiqua"/>
          <w:i/>
          <w:iCs/>
          <w:sz w:val="24"/>
          <w:szCs w:val="24"/>
          <w:lang w:eastAsia="tr-TR"/>
        </w:rPr>
        <w:t xml:space="preserve"> arasında anlamlı bir fark vardır.</w:t>
      </w:r>
    </w:p>
    <w:p w:rsidR="00391C75" w:rsidRPr="00391C75" w:rsidRDefault="00391C75" w:rsidP="00391C75">
      <w:pPr>
        <w:spacing w:line="360" w:lineRule="auto"/>
        <w:contextualSpacing/>
        <w:jc w:val="both"/>
        <w:rPr>
          <w:rFonts w:ascii="Book Antiqua" w:hAnsi="Book Antiqua"/>
          <w:i/>
          <w:iCs/>
          <w:sz w:val="24"/>
          <w:szCs w:val="24"/>
          <w:lang w:eastAsia="tr-TR"/>
        </w:rPr>
      </w:pPr>
      <w:r w:rsidRPr="00391C75">
        <w:rPr>
          <w:rFonts w:ascii="Book Antiqua" w:hAnsi="Book Antiqua"/>
          <w:b/>
          <w:bCs/>
          <w:i/>
          <w:iCs/>
          <w:sz w:val="24"/>
          <w:szCs w:val="24"/>
          <w:lang w:eastAsia="tr-TR"/>
        </w:rPr>
        <w:t>H</w:t>
      </w:r>
      <w:r w:rsidRPr="00391C75">
        <w:rPr>
          <w:rFonts w:ascii="Book Antiqua" w:hAnsi="Book Antiqua"/>
          <w:b/>
          <w:bCs/>
          <w:i/>
          <w:iCs/>
          <w:position w:val="-2"/>
          <w:sz w:val="24"/>
          <w:szCs w:val="24"/>
          <w:vertAlign w:val="subscript"/>
          <w:lang w:eastAsia="tr-TR"/>
        </w:rPr>
        <w:t>6</w:t>
      </w:r>
      <w:r w:rsidRPr="00391C75">
        <w:rPr>
          <w:rFonts w:ascii="Book Antiqua" w:hAnsi="Book Antiqua"/>
          <w:b/>
          <w:bCs/>
          <w:i/>
          <w:iCs/>
          <w:sz w:val="24"/>
          <w:szCs w:val="24"/>
          <w:lang w:eastAsia="tr-TR"/>
        </w:rPr>
        <w:t>:</w:t>
      </w:r>
      <w:r w:rsidRPr="00391C75">
        <w:rPr>
          <w:rFonts w:ascii="Book Antiqua" w:hAnsi="Book Antiqua"/>
          <w:i/>
          <w:iCs/>
          <w:sz w:val="24"/>
          <w:szCs w:val="24"/>
          <w:lang w:eastAsia="tr-TR"/>
        </w:rPr>
        <w:t xml:space="preserve"> Lojistik sektöründe </w:t>
      </w:r>
      <w:proofErr w:type="spellStart"/>
      <w:r w:rsidRPr="00391C75">
        <w:rPr>
          <w:rFonts w:ascii="Book Antiqua" w:hAnsi="Book Antiqua"/>
          <w:i/>
          <w:iCs/>
          <w:sz w:val="24"/>
          <w:szCs w:val="24"/>
          <w:lang w:eastAsia="tr-TR"/>
        </w:rPr>
        <w:t>c</w:t>
      </w:r>
      <w:r w:rsidRPr="00391C75">
        <w:rPr>
          <w:i/>
          <w:iCs/>
          <w:sz w:val="24"/>
          <w:szCs w:val="24"/>
          <w:lang w:eastAsia="tr-TR"/>
        </w:rPr>
        <w:t>̧</w:t>
      </w:r>
      <w:r w:rsidRPr="00391C75">
        <w:rPr>
          <w:rFonts w:ascii="Book Antiqua" w:hAnsi="Book Antiqua"/>
          <w:i/>
          <w:iCs/>
          <w:sz w:val="24"/>
          <w:szCs w:val="24"/>
          <w:lang w:eastAsia="tr-TR"/>
        </w:rPr>
        <w:t>al</w:t>
      </w:r>
      <w:r w:rsidRPr="00391C75">
        <w:rPr>
          <w:rFonts w:ascii="Book Antiqua" w:hAnsi="Book Antiqua" w:cs="Book Antiqua"/>
          <w:i/>
          <w:iCs/>
          <w:sz w:val="24"/>
          <w:szCs w:val="24"/>
          <w:lang w:eastAsia="tr-TR"/>
        </w:rPr>
        <w:t>ı</w:t>
      </w:r>
      <w:r w:rsidRPr="00391C75">
        <w:rPr>
          <w:rFonts w:ascii="Book Antiqua" w:hAnsi="Book Antiqua"/>
          <w:i/>
          <w:iCs/>
          <w:sz w:val="24"/>
          <w:szCs w:val="24"/>
          <w:lang w:eastAsia="tr-TR"/>
        </w:rPr>
        <w:t>şanlar</w:t>
      </w:r>
      <w:r w:rsidRPr="00391C75">
        <w:rPr>
          <w:rFonts w:ascii="Book Antiqua" w:hAnsi="Book Antiqua" w:cs="Book Antiqua"/>
          <w:i/>
          <w:iCs/>
          <w:sz w:val="24"/>
          <w:szCs w:val="24"/>
          <w:lang w:eastAsia="tr-TR"/>
        </w:rPr>
        <w:t>ı</w:t>
      </w:r>
      <w:r w:rsidRPr="00391C75">
        <w:rPr>
          <w:rFonts w:ascii="Book Antiqua" w:hAnsi="Book Antiqua"/>
          <w:i/>
          <w:iCs/>
          <w:sz w:val="24"/>
          <w:szCs w:val="24"/>
          <w:lang w:eastAsia="tr-TR"/>
        </w:rPr>
        <w:t>n</w:t>
      </w:r>
      <w:proofErr w:type="spellEnd"/>
      <w:r w:rsidRPr="00391C75">
        <w:rPr>
          <w:rFonts w:ascii="Book Antiqua" w:hAnsi="Book Antiqua"/>
          <w:i/>
          <w:iCs/>
          <w:sz w:val="24"/>
          <w:szCs w:val="24"/>
          <w:lang w:eastAsia="tr-TR"/>
        </w:rPr>
        <w:t xml:space="preserve"> iş motivasyonlar</w:t>
      </w:r>
      <w:r w:rsidRPr="00391C75">
        <w:rPr>
          <w:rFonts w:ascii="Book Antiqua" w:hAnsi="Book Antiqua" w:cs="Book Antiqua"/>
          <w:i/>
          <w:iCs/>
          <w:sz w:val="24"/>
          <w:szCs w:val="24"/>
          <w:lang w:eastAsia="tr-TR"/>
        </w:rPr>
        <w:t>ı</w:t>
      </w:r>
      <w:r w:rsidRPr="00391C75">
        <w:rPr>
          <w:rFonts w:ascii="Book Antiqua" w:hAnsi="Book Antiqua"/>
          <w:i/>
          <w:iCs/>
          <w:sz w:val="24"/>
          <w:szCs w:val="24"/>
          <w:lang w:eastAsia="tr-TR"/>
        </w:rPr>
        <w:t>n</w:t>
      </w:r>
      <w:r w:rsidRPr="00391C75">
        <w:rPr>
          <w:rFonts w:ascii="Book Antiqua" w:hAnsi="Book Antiqua" w:cs="Book Antiqua"/>
          <w:i/>
          <w:iCs/>
          <w:sz w:val="24"/>
          <w:szCs w:val="24"/>
          <w:lang w:eastAsia="tr-TR"/>
        </w:rPr>
        <w:t>ı</w:t>
      </w:r>
      <w:r w:rsidRPr="00391C75">
        <w:rPr>
          <w:rFonts w:ascii="Book Antiqua" w:hAnsi="Book Antiqua"/>
          <w:i/>
          <w:iCs/>
          <w:sz w:val="24"/>
          <w:szCs w:val="24"/>
          <w:lang w:eastAsia="tr-TR"/>
        </w:rPr>
        <w:t>n eğitim düzeylerine ortalamalar</w:t>
      </w:r>
      <w:r w:rsidRPr="00391C75">
        <w:rPr>
          <w:rFonts w:ascii="Book Antiqua" w:hAnsi="Book Antiqua" w:cs="Book Antiqua"/>
          <w:i/>
          <w:iCs/>
          <w:sz w:val="24"/>
          <w:szCs w:val="24"/>
          <w:lang w:eastAsia="tr-TR"/>
        </w:rPr>
        <w:t>ı</w:t>
      </w:r>
      <w:r w:rsidRPr="00391C75">
        <w:rPr>
          <w:rFonts w:ascii="Book Antiqua" w:hAnsi="Book Antiqua"/>
          <w:i/>
          <w:iCs/>
          <w:sz w:val="24"/>
          <w:szCs w:val="24"/>
          <w:lang w:eastAsia="tr-TR"/>
        </w:rPr>
        <w:t xml:space="preserve"> arasında anlamlı bir fark vardır.</w:t>
      </w:r>
    </w:p>
    <w:p w:rsidR="00391C75" w:rsidRPr="00391C75" w:rsidRDefault="00391C75" w:rsidP="00391C75">
      <w:pPr>
        <w:spacing w:line="360" w:lineRule="auto"/>
        <w:contextualSpacing/>
        <w:jc w:val="both"/>
        <w:rPr>
          <w:rFonts w:ascii="Book Antiqua" w:hAnsi="Book Antiqua"/>
          <w:i/>
          <w:iCs/>
          <w:sz w:val="24"/>
          <w:szCs w:val="24"/>
          <w:lang w:eastAsia="tr-TR"/>
        </w:rPr>
      </w:pPr>
      <w:r w:rsidRPr="00391C75">
        <w:rPr>
          <w:rFonts w:ascii="Book Antiqua" w:hAnsi="Book Antiqua"/>
          <w:b/>
          <w:bCs/>
          <w:i/>
          <w:iCs/>
          <w:sz w:val="24"/>
          <w:szCs w:val="24"/>
        </w:rPr>
        <w:t>H</w:t>
      </w:r>
      <w:r w:rsidRPr="00391C75">
        <w:rPr>
          <w:rFonts w:ascii="Book Antiqua" w:hAnsi="Book Antiqua"/>
          <w:b/>
          <w:bCs/>
          <w:i/>
          <w:iCs/>
          <w:position w:val="-2"/>
          <w:sz w:val="24"/>
          <w:szCs w:val="24"/>
          <w:vertAlign w:val="subscript"/>
        </w:rPr>
        <w:t>7</w:t>
      </w:r>
      <w:r w:rsidRPr="00391C75">
        <w:rPr>
          <w:rFonts w:ascii="Book Antiqua" w:hAnsi="Book Antiqua"/>
          <w:b/>
          <w:bCs/>
          <w:i/>
          <w:iCs/>
          <w:sz w:val="24"/>
          <w:szCs w:val="24"/>
        </w:rPr>
        <w:t>:</w:t>
      </w:r>
      <w:r w:rsidRPr="00391C75">
        <w:rPr>
          <w:rFonts w:ascii="Book Antiqua" w:hAnsi="Book Antiqua"/>
          <w:i/>
          <w:iCs/>
          <w:sz w:val="24"/>
          <w:szCs w:val="24"/>
        </w:rPr>
        <w:t xml:space="preserve"> </w:t>
      </w:r>
      <w:r w:rsidRPr="00391C75">
        <w:rPr>
          <w:rFonts w:ascii="Book Antiqua" w:hAnsi="Book Antiqua"/>
          <w:i/>
          <w:iCs/>
          <w:sz w:val="24"/>
          <w:szCs w:val="24"/>
          <w:lang w:eastAsia="tr-TR"/>
        </w:rPr>
        <w:t>Lojistik sektöründe</w:t>
      </w:r>
      <w:r w:rsidRPr="00391C75">
        <w:rPr>
          <w:rFonts w:ascii="Book Antiqua" w:hAnsi="Book Antiqua"/>
          <w:i/>
          <w:iCs/>
          <w:sz w:val="24"/>
          <w:szCs w:val="24"/>
        </w:rPr>
        <w:t xml:space="preserve"> ça</w:t>
      </w:r>
      <w:r w:rsidRPr="00391C75">
        <w:rPr>
          <w:i/>
          <w:iCs/>
          <w:sz w:val="24"/>
          <w:szCs w:val="24"/>
        </w:rPr>
        <w:t>lış</w:t>
      </w:r>
      <w:r w:rsidRPr="00391C75">
        <w:rPr>
          <w:rFonts w:ascii="Book Antiqua" w:hAnsi="Book Antiqua"/>
          <w:i/>
          <w:iCs/>
          <w:sz w:val="24"/>
          <w:szCs w:val="24"/>
        </w:rPr>
        <w:t>anlar</w:t>
      </w:r>
      <w:r w:rsidRPr="00391C75">
        <w:rPr>
          <w:rFonts w:ascii="Book Antiqua" w:hAnsi="Book Antiqua" w:cs="Book Antiqua"/>
          <w:i/>
          <w:iCs/>
          <w:sz w:val="24"/>
          <w:szCs w:val="24"/>
        </w:rPr>
        <w:t>ı</w:t>
      </w:r>
      <w:r w:rsidRPr="00391C75">
        <w:rPr>
          <w:rFonts w:ascii="Book Antiqua" w:hAnsi="Book Antiqua"/>
          <w:i/>
          <w:iCs/>
          <w:sz w:val="24"/>
          <w:szCs w:val="24"/>
        </w:rPr>
        <w:t>n örgütsel adalet alg</w:t>
      </w:r>
      <w:r w:rsidRPr="00391C75">
        <w:rPr>
          <w:rFonts w:ascii="Book Antiqua" w:hAnsi="Book Antiqua" w:cs="Book Antiqua"/>
          <w:i/>
          <w:iCs/>
          <w:sz w:val="24"/>
          <w:szCs w:val="24"/>
        </w:rPr>
        <w:t>ı</w:t>
      </w:r>
      <w:r w:rsidRPr="00391C75">
        <w:rPr>
          <w:rFonts w:ascii="Book Antiqua" w:hAnsi="Book Antiqua"/>
          <w:i/>
          <w:iCs/>
          <w:sz w:val="24"/>
          <w:szCs w:val="24"/>
        </w:rPr>
        <w:t>lar</w:t>
      </w:r>
      <w:r w:rsidRPr="00391C75">
        <w:rPr>
          <w:rFonts w:ascii="Book Antiqua" w:hAnsi="Book Antiqua" w:cs="Book Antiqua"/>
          <w:i/>
          <w:iCs/>
          <w:sz w:val="24"/>
          <w:szCs w:val="24"/>
        </w:rPr>
        <w:t>ı</w:t>
      </w:r>
      <w:r w:rsidRPr="00391C75">
        <w:rPr>
          <w:rFonts w:ascii="Book Antiqua" w:hAnsi="Book Antiqua"/>
          <w:i/>
          <w:iCs/>
          <w:sz w:val="24"/>
          <w:szCs w:val="24"/>
        </w:rPr>
        <w:t>n</w:t>
      </w:r>
      <w:r w:rsidRPr="00391C75">
        <w:rPr>
          <w:rFonts w:ascii="Book Antiqua" w:hAnsi="Book Antiqua" w:cs="Book Antiqua"/>
          <w:i/>
          <w:iCs/>
          <w:sz w:val="24"/>
          <w:szCs w:val="24"/>
        </w:rPr>
        <w:t>ı</w:t>
      </w:r>
      <w:r w:rsidRPr="00391C75">
        <w:rPr>
          <w:rFonts w:ascii="Book Antiqua" w:hAnsi="Book Antiqua"/>
          <w:i/>
          <w:iCs/>
          <w:sz w:val="24"/>
          <w:szCs w:val="24"/>
        </w:rPr>
        <w:t>n yaşlar</w:t>
      </w:r>
      <w:r w:rsidRPr="00391C75">
        <w:rPr>
          <w:rFonts w:ascii="Book Antiqua" w:hAnsi="Book Antiqua" w:cs="Book Antiqua"/>
          <w:i/>
          <w:iCs/>
          <w:sz w:val="24"/>
          <w:szCs w:val="24"/>
        </w:rPr>
        <w:t>ı</w:t>
      </w:r>
      <w:r w:rsidRPr="00391C75">
        <w:rPr>
          <w:rFonts w:ascii="Book Antiqua" w:hAnsi="Book Antiqua"/>
          <w:i/>
          <w:iCs/>
          <w:sz w:val="24"/>
          <w:szCs w:val="24"/>
        </w:rPr>
        <w:t>na göre ortalamalar</w:t>
      </w:r>
      <w:r w:rsidRPr="00391C75">
        <w:rPr>
          <w:rFonts w:ascii="Book Antiqua" w:hAnsi="Book Antiqua" w:cs="Book Antiqua"/>
          <w:i/>
          <w:iCs/>
          <w:sz w:val="24"/>
          <w:szCs w:val="24"/>
        </w:rPr>
        <w:t>ı</w:t>
      </w:r>
      <w:r w:rsidRPr="00391C75">
        <w:rPr>
          <w:rFonts w:ascii="Book Antiqua" w:hAnsi="Book Antiqua"/>
          <w:i/>
          <w:iCs/>
          <w:sz w:val="24"/>
          <w:szCs w:val="24"/>
        </w:rPr>
        <w:t xml:space="preserve"> arasında anlamlı bir fark vardır.</w:t>
      </w:r>
    </w:p>
    <w:p w:rsidR="00391C75" w:rsidRPr="00391C75" w:rsidRDefault="00391C75" w:rsidP="00391C75">
      <w:pPr>
        <w:spacing w:line="360" w:lineRule="auto"/>
        <w:contextualSpacing/>
        <w:jc w:val="both"/>
        <w:rPr>
          <w:rFonts w:ascii="Book Antiqua" w:hAnsi="Book Antiqua"/>
          <w:i/>
          <w:iCs/>
          <w:sz w:val="24"/>
          <w:szCs w:val="24"/>
          <w:lang w:eastAsia="tr-TR"/>
        </w:rPr>
      </w:pPr>
      <w:r w:rsidRPr="00391C75">
        <w:rPr>
          <w:rFonts w:ascii="Book Antiqua" w:hAnsi="Book Antiqua"/>
          <w:b/>
          <w:bCs/>
          <w:i/>
          <w:iCs/>
          <w:sz w:val="24"/>
          <w:szCs w:val="24"/>
        </w:rPr>
        <w:t>H</w:t>
      </w:r>
      <w:r w:rsidRPr="00391C75">
        <w:rPr>
          <w:rFonts w:ascii="Book Antiqua" w:hAnsi="Book Antiqua"/>
          <w:b/>
          <w:bCs/>
          <w:i/>
          <w:iCs/>
          <w:position w:val="-2"/>
          <w:sz w:val="24"/>
          <w:szCs w:val="24"/>
          <w:vertAlign w:val="subscript"/>
        </w:rPr>
        <w:t>8</w:t>
      </w:r>
      <w:r w:rsidRPr="00391C75">
        <w:rPr>
          <w:rFonts w:ascii="Book Antiqua" w:hAnsi="Book Antiqua"/>
          <w:b/>
          <w:bCs/>
          <w:i/>
          <w:iCs/>
          <w:sz w:val="24"/>
          <w:szCs w:val="24"/>
        </w:rPr>
        <w:t>:</w:t>
      </w:r>
      <w:r w:rsidRPr="00391C75">
        <w:rPr>
          <w:rFonts w:ascii="Book Antiqua" w:hAnsi="Book Antiqua"/>
          <w:i/>
          <w:iCs/>
          <w:sz w:val="24"/>
          <w:szCs w:val="24"/>
        </w:rPr>
        <w:t xml:space="preserve"> </w:t>
      </w:r>
      <w:r w:rsidRPr="00391C75">
        <w:rPr>
          <w:rFonts w:ascii="Book Antiqua" w:hAnsi="Book Antiqua"/>
          <w:i/>
          <w:iCs/>
          <w:sz w:val="24"/>
          <w:szCs w:val="24"/>
          <w:lang w:eastAsia="tr-TR"/>
        </w:rPr>
        <w:t>Lojistik sektöründe</w:t>
      </w:r>
      <w:r w:rsidRPr="00391C75">
        <w:rPr>
          <w:rFonts w:ascii="Book Antiqua" w:hAnsi="Book Antiqua"/>
          <w:i/>
          <w:iCs/>
          <w:sz w:val="24"/>
          <w:szCs w:val="24"/>
        </w:rPr>
        <w:t xml:space="preserve"> </w:t>
      </w:r>
      <w:proofErr w:type="spellStart"/>
      <w:r w:rsidRPr="00391C75">
        <w:rPr>
          <w:rFonts w:ascii="Book Antiqua" w:hAnsi="Book Antiqua"/>
          <w:i/>
          <w:iCs/>
          <w:sz w:val="24"/>
          <w:szCs w:val="24"/>
        </w:rPr>
        <w:t>c</w:t>
      </w:r>
      <w:r w:rsidRPr="00391C75">
        <w:rPr>
          <w:i/>
          <w:iCs/>
          <w:sz w:val="24"/>
          <w:szCs w:val="24"/>
        </w:rPr>
        <w:t>̧</w:t>
      </w:r>
      <w:r w:rsidRPr="00391C75">
        <w:rPr>
          <w:rFonts w:ascii="Book Antiqua" w:hAnsi="Book Antiqua"/>
          <w:i/>
          <w:iCs/>
          <w:sz w:val="24"/>
          <w:szCs w:val="24"/>
        </w:rPr>
        <w:t>al</w:t>
      </w:r>
      <w:r w:rsidRPr="00391C75">
        <w:rPr>
          <w:rFonts w:ascii="Book Antiqua" w:hAnsi="Book Antiqua" w:cs="Book Antiqua"/>
          <w:i/>
          <w:iCs/>
          <w:sz w:val="24"/>
          <w:szCs w:val="24"/>
        </w:rPr>
        <w:t>ı</w:t>
      </w:r>
      <w:r w:rsidRPr="00391C75">
        <w:rPr>
          <w:rFonts w:ascii="Book Antiqua" w:hAnsi="Book Antiqua"/>
          <w:i/>
          <w:iCs/>
          <w:sz w:val="24"/>
          <w:szCs w:val="24"/>
        </w:rPr>
        <w:t>şanlar</w:t>
      </w:r>
      <w:r w:rsidRPr="00391C75">
        <w:rPr>
          <w:rFonts w:ascii="Book Antiqua" w:hAnsi="Book Antiqua" w:cs="Book Antiqua"/>
          <w:i/>
          <w:iCs/>
          <w:sz w:val="24"/>
          <w:szCs w:val="24"/>
        </w:rPr>
        <w:t>ı</w:t>
      </w:r>
      <w:r w:rsidRPr="00391C75">
        <w:rPr>
          <w:rFonts w:ascii="Book Antiqua" w:hAnsi="Book Antiqua"/>
          <w:i/>
          <w:iCs/>
          <w:sz w:val="24"/>
          <w:szCs w:val="24"/>
        </w:rPr>
        <w:t>n</w:t>
      </w:r>
      <w:proofErr w:type="spellEnd"/>
      <w:r w:rsidRPr="00391C75">
        <w:rPr>
          <w:rFonts w:ascii="Book Antiqua" w:hAnsi="Book Antiqua"/>
          <w:i/>
          <w:iCs/>
          <w:sz w:val="24"/>
          <w:szCs w:val="24"/>
        </w:rPr>
        <w:t xml:space="preserve"> is</w:t>
      </w:r>
      <w:r w:rsidRPr="00391C75">
        <w:rPr>
          <w:i/>
          <w:iCs/>
          <w:sz w:val="24"/>
          <w:szCs w:val="24"/>
        </w:rPr>
        <w:t>̧</w:t>
      </w:r>
      <w:r w:rsidRPr="00391C75">
        <w:rPr>
          <w:rFonts w:ascii="Book Antiqua" w:hAnsi="Book Antiqua"/>
          <w:i/>
          <w:iCs/>
          <w:sz w:val="24"/>
          <w:szCs w:val="24"/>
        </w:rPr>
        <w:t xml:space="preserve"> motivasyonlarının yaşlar</w:t>
      </w:r>
      <w:r w:rsidRPr="00391C75">
        <w:rPr>
          <w:rFonts w:ascii="Book Antiqua" w:hAnsi="Book Antiqua" w:cs="Book Antiqua"/>
          <w:i/>
          <w:iCs/>
          <w:sz w:val="24"/>
          <w:szCs w:val="24"/>
        </w:rPr>
        <w:t>ı</w:t>
      </w:r>
      <w:r w:rsidRPr="00391C75">
        <w:rPr>
          <w:rFonts w:ascii="Book Antiqua" w:hAnsi="Book Antiqua"/>
          <w:i/>
          <w:iCs/>
          <w:sz w:val="24"/>
          <w:szCs w:val="24"/>
        </w:rPr>
        <w:t>na göre ortalamalar</w:t>
      </w:r>
      <w:r w:rsidRPr="00391C75">
        <w:rPr>
          <w:rFonts w:ascii="Book Antiqua" w:hAnsi="Book Antiqua" w:cs="Book Antiqua"/>
          <w:i/>
          <w:iCs/>
          <w:sz w:val="24"/>
          <w:szCs w:val="24"/>
        </w:rPr>
        <w:t>ı</w:t>
      </w:r>
      <w:r w:rsidRPr="00391C75">
        <w:rPr>
          <w:rFonts w:ascii="Book Antiqua" w:hAnsi="Book Antiqua"/>
          <w:i/>
          <w:iCs/>
          <w:sz w:val="24"/>
          <w:szCs w:val="24"/>
        </w:rPr>
        <w:t xml:space="preserve"> arasında anlamlı bir fark vardır.</w:t>
      </w:r>
    </w:p>
    <w:p w:rsidR="00391C75" w:rsidRPr="00391C75" w:rsidRDefault="00391C75" w:rsidP="00391C75">
      <w:pPr>
        <w:spacing w:line="360" w:lineRule="auto"/>
        <w:contextualSpacing/>
        <w:jc w:val="both"/>
        <w:rPr>
          <w:rFonts w:ascii="Book Antiqua" w:hAnsi="Book Antiqua"/>
          <w:i/>
          <w:iCs/>
          <w:sz w:val="24"/>
          <w:szCs w:val="24"/>
          <w:lang w:eastAsia="tr-TR"/>
        </w:rPr>
      </w:pPr>
      <w:r w:rsidRPr="00391C75">
        <w:rPr>
          <w:rFonts w:ascii="Book Antiqua" w:hAnsi="Book Antiqua"/>
          <w:b/>
          <w:bCs/>
          <w:i/>
          <w:iCs/>
          <w:sz w:val="24"/>
          <w:szCs w:val="24"/>
        </w:rPr>
        <w:t>H</w:t>
      </w:r>
      <w:r w:rsidRPr="00391C75">
        <w:rPr>
          <w:rFonts w:ascii="Book Antiqua" w:hAnsi="Book Antiqua"/>
          <w:b/>
          <w:bCs/>
          <w:i/>
          <w:iCs/>
          <w:position w:val="-2"/>
          <w:sz w:val="24"/>
          <w:szCs w:val="24"/>
          <w:vertAlign w:val="subscript"/>
        </w:rPr>
        <w:t>9</w:t>
      </w:r>
      <w:r w:rsidRPr="00391C75">
        <w:rPr>
          <w:rFonts w:ascii="Book Antiqua" w:hAnsi="Book Antiqua"/>
          <w:b/>
          <w:bCs/>
          <w:i/>
          <w:iCs/>
          <w:sz w:val="24"/>
          <w:szCs w:val="24"/>
        </w:rPr>
        <w:t>:</w:t>
      </w:r>
      <w:r w:rsidRPr="00391C75">
        <w:rPr>
          <w:rFonts w:ascii="Book Antiqua" w:hAnsi="Book Antiqua"/>
          <w:i/>
          <w:iCs/>
          <w:sz w:val="24"/>
          <w:szCs w:val="24"/>
        </w:rPr>
        <w:t xml:space="preserve"> </w:t>
      </w:r>
      <w:r w:rsidRPr="00391C75">
        <w:rPr>
          <w:rFonts w:ascii="Book Antiqua" w:hAnsi="Book Antiqua"/>
          <w:i/>
          <w:iCs/>
          <w:sz w:val="24"/>
          <w:szCs w:val="24"/>
          <w:lang w:eastAsia="tr-TR"/>
        </w:rPr>
        <w:t>Lojistik sektöründe</w:t>
      </w:r>
      <w:r w:rsidRPr="00391C75">
        <w:rPr>
          <w:rFonts w:ascii="Book Antiqua" w:hAnsi="Book Antiqua"/>
          <w:i/>
          <w:iCs/>
          <w:sz w:val="24"/>
          <w:szCs w:val="24"/>
        </w:rPr>
        <w:t xml:space="preserve"> </w:t>
      </w:r>
      <w:proofErr w:type="spellStart"/>
      <w:r w:rsidRPr="00391C75">
        <w:rPr>
          <w:rFonts w:ascii="Book Antiqua" w:hAnsi="Book Antiqua"/>
          <w:i/>
          <w:iCs/>
          <w:sz w:val="24"/>
          <w:szCs w:val="24"/>
        </w:rPr>
        <w:t>c</w:t>
      </w:r>
      <w:r w:rsidRPr="00391C75">
        <w:rPr>
          <w:i/>
          <w:iCs/>
          <w:sz w:val="24"/>
          <w:szCs w:val="24"/>
        </w:rPr>
        <w:t>̧</w:t>
      </w:r>
      <w:r w:rsidRPr="00391C75">
        <w:rPr>
          <w:rFonts w:ascii="Book Antiqua" w:hAnsi="Book Antiqua"/>
          <w:i/>
          <w:iCs/>
          <w:sz w:val="24"/>
          <w:szCs w:val="24"/>
        </w:rPr>
        <w:t>al</w:t>
      </w:r>
      <w:r w:rsidRPr="00391C75">
        <w:rPr>
          <w:rFonts w:ascii="Book Antiqua" w:hAnsi="Book Antiqua" w:cs="Book Antiqua"/>
          <w:i/>
          <w:iCs/>
          <w:sz w:val="24"/>
          <w:szCs w:val="24"/>
        </w:rPr>
        <w:t>ı</w:t>
      </w:r>
      <w:r w:rsidRPr="00391C75">
        <w:rPr>
          <w:rFonts w:ascii="Book Antiqua" w:hAnsi="Book Antiqua"/>
          <w:i/>
          <w:iCs/>
          <w:sz w:val="24"/>
          <w:szCs w:val="24"/>
        </w:rPr>
        <w:t>s</w:t>
      </w:r>
      <w:r w:rsidRPr="00391C75">
        <w:rPr>
          <w:i/>
          <w:iCs/>
          <w:sz w:val="24"/>
          <w:szCs w:val="24"/>
        </w:rPr>
        <w:t>̧</w:t>
      </w:r>
      <w:r w:rsidRPr="00391C75">
        <w:rPr>
          <w:rFonts w:ascii="Book Antiqua" w:hAnsi="Book Antiqua"/>
          <w:i/>
          <w:iCs/>
          <w:sz w:val="24"/>
          <w:szCs w:val="24"/>
        </w:rPr>
        <w:t>anlar</w:t>
      </w:r>
      <w:r w:rsidRPr="00391C75">
        <w:rPr>
          <w:rFonts w:ascii="Book Antiqua" w:hAnsi="Book Antiqua" w:cs="Book Antiqua"/>
          <w:i/>
          <w:iCs/>
          <w:sz w:val="24"/>
          <w:szCs w:val="24"/>
        </w:rPr>
        <w:t>ı</w:t>
      </w:r>
      <w:r w:rsidRPr="00391C75">
        <w:rPr>
          <w:rFonts w:ascii="Book Antiqua" w:hAnsi="Book Antiqua"/>
          <w:i/>
          <w:iCs/>
          <w:sz w:val="24"/>
          <w:szCs w:val="24"/>
        </w:rPr>
        <w:t>n</w:t>
      </w:r>
      <w:proofErr w:type="spellEnd"/>
      <w:r w:rsidRPr="00391C75">
        <w:rPr>
          <w:rFonts w:ascii="Book Antiqua" w:hAnsi="Book Antiqua"/>
          <w:i/>
          <w:iCs/>
          <w:sz w:val="24"/>
          <w:szCs w:val="24"/>
        </w:rPr>
        <w:t xml:space="preserve"> </w:t>
      </w:r>
      <w:r w:rsidRPr="00391C75">
        <w:rPr>
          <w:i/>
          <w:iCs/>
          <w:sz w:val="24"/>
          <w:szCs w:val="24"/>
        </w:rPr>
        <w:t>ö</w:t>
      </w:r>
      <w:r w:rsidRPr="00391C75">
        <w:rPr>
          <w:rFonts w:ascii="Book Antiqua" w:hAnsi="Book Antiqua"/>
          <w:i/>
          <w:iCs/>
          <w:sz w:val="24"/>
          <w:szCs w:val="24"/>
        </w:rPr>
        <w:t>rgütsel adalet alg</w:t>
      </w:r>
      <w:r w:rsidRPr="00391C75">
        <w:rPr>
          <w:rFonts w:ascii="Book Antiqua" w:hAnsi="Book Antiqua" w:cs="Book Antiqua"/>
          <w:i/>
          <w:iCs/>
          <w:sz w:val="24"/>
          <w:szCs w:val="24"/>
        </w:rPr>
        <w:t>ı</w:t>
      </w:r>
      <w:r w:rsidRPr="00391C75">
        <w:rPr>
          <w:rFonts w:ascii="Book Antiqua" w:hAnsi="Book Antiqua"/>
          <w:i/>
          <w:iCs/>
          <w:sz w:val="24"/>
          <w:szCs w:val="24"/>
        </w:rPr>
        <w:t>lar</w:t>
      </w:r>
      <w:r w:rsidRPr="00391C75">
        <w:rPr>
          <w:rFonts w:ascii="Book Antiqua" w:hAnsi="Book Antiqua" w:cs="Book Antiqua"/>
          <w:i/>
          <w:iCs/>
          <w:sz w:val="24"/>
          <w:szCs w:val="24"/>
        </w:rPr>
        <w:t>ı</w:t>
      </w:r>
      <w:r w:rsidRPr="00391C75">
        <w:rPr>
          <w:rFonts w:ascii="Book Antiqua" w:hAnsi="Book Antiqua"/>
          <w:i/>
          <w:iCs/>
          <w:sz w:val="24"/>
          <w:szCs w:val="24"/>
        </w:rPr>
        <w:t>n</w:t>
      </w:r>
      <w:r w:rsidRPr="00391C75">
        <w:rPr>
          <w:rFonts w:ascii="Book Antiqua" w:hAnsi="Book Antiqua" w:cs="Book Antiqua"/>
          <w:i/>
          <w:iCs/>
          <w:sz w:val="24"/>
          <w:szCs w:val="24"/>
        </w:rPr>
        <w:t>ı</w:t>
      </w:r>
      <w:r w:rsidRPr="00391C75">
        <w:rPr>
          <w:rFonts w:ascii="Book Antiqua" w:hAnsi="Book Antiqua"/>
          <w:i/>
          <w:iCs/>
          <w:sz w:val="24"/>
          <w:szCs w:val="24"/>
        </w:rPr>
        <w:t xml:space="preserve">n </w:t>
      </w:r>
      <w:proofErr w:type="spellStart"/>
      <w:r w:rsidRPr="00391C75">
        <w:rPr>
          <w:rFonts w:ascii="Book Antiqua" w:hAnsi="Book Antiqua"/>
          <w:i/>
          <w:iCs/>
          <w:sz w:val="24"/>
          <w:szCs w:val="24"/>
        </w:rPr>
        <w:t>s</w:t>
      </w:r>
      <w:r w:rsidRPr="00391C75">
        <w:rPr>
          <w:i/>
          <w:iCs/>
          <w:sz w:val="24"/>
          <w:szCs w:val="24"/>
        </w:rPr>
        <w:t>̧</w:t>
      </w:r>
      <w:r w:rsidRPr="00391C75">
        <w:rPr>
          <w:rFonts w:ascii="Book Antiqua" w:hAnsi="Book Antiqua"/>
          <w:i/>
          <w:iCs/>
          <w:sz w:val="24"/>
          <w:szCs w:val="24"/>
        </w:rPr>
        <w:t>u</w:t>
      </w:r>
      <w:proofErr w:type="spellEnd"/>
      <w:r w:rsidRPr="00391C75">
        <w:rPr>
          <w:rFonts w:ascii="Book Antiqua" w:hAnsi="Book Antiqua"/>
          <w:i/>
          <w:iCs/>
          <w:sz w:val="24"/>
          <w:szCs w:val="24"/>
        </w:rPr>
        <w:t xml:space="preserve"> an </w:t>
      </w:r>
      <w:r w:rsidRPr="00391C75">
        <w:rPr>
          <w:i/>
          <w:iCs/>
          <w:sz w:val="24"/>
          <w:szCs w:val="24"/>
        </w:rPr>
        <w:t>ç</w:t>
      </w:r>
      <w:r w:rsidRPr="00391C75">
        <w:rPr>
          <w:rFonts w:ascii="Book Antiqua" w:hAnsi="Book Antiqua"/>
          <w:i/>
          <w:iCs/>
          <w:sz w:val="24"/>
          <w:szCs w:val="24"/>
        </w:rPr>
        <w:t>al</w:t>
      </w:r>
      <w:r w:rsidRPr="00391C75">
        <w:rPr>
          <w:rFonts w:ascii="Book Antiqua" w:hAnsi="Book Antiqua" w:cs="Book Antiqua"/>
          <w:i/>
          <w:iCs/>
          <w:sz w:val="24"/>
          <w:szCs w:val="24"/>
        </w:rPr>
        <w:t>ı</w:t>
      </w:r>
      <w:r w:rsidRPr="00391C75">
        <w:rPr>
          <w:rFonts w:ascii="Book Antiqua" w:hAnsi="Book Antiqua"/>
          <w:i/>
          <w:iCs/>
          <w:sz w:val="24"/>
          <w:szCs w:val="24"/>
        </w:rPr>
        <w:t>şt</w:t>
      </w:r>
      <w:r w:rsidRPr="00391C75">
        <w:rPr>
          <w:rFonts w:ascii="Book Antiqua" w:hAnsi="Book Antiqua" w:cs="Book Antiqua"/>
          <w:i/>
          <w:iCs/>
          <w:sz w:val="24"/>
          <w:szCs w:val="24"/>
        </w:rPr>
        <w:t>ı</w:t>
      </w:r>
      <w:r w:rsidRPr="00391C75">
        <w:rPr>
          <w:rFonts w:ascii="Book Antiqua" w:hAnsi="Book Antiqua"/>
          <w:i/>
          <w:iCs/>
          <w:sz w:val="24"/>
          <w:szCs w:val="24"/>
        </w:rPr>
        <w:t>klar</w:t>
      </w:r>
      <w:r w:rsidRPr="00391C75">
        <w:rPr>
          <w:rFonts w:ascii="Book Antiqua" w:hAnsi="Book Antiqua" w:cs="Book Antiqua"/>
          <w:i/>
          <w:iCs/>
          <w:sz w:val="24"/>
          <w:szCs w:val="24"/>
        </w:rPr>
        <w:t>ı</w:t>
      </w:r>
      <w:r w:rsidRPr="00391C75">
        <w:rPr>
          <w:rFonts w:ascii="Book Antiqua" w:hAnsi="Book Antiqua"/>
          <w:i/>
          <w:iCs/>
          <w:sz w:val="24"/>
          <w:szCs w:val="24"/>
        </w:rPr>
        <w:t xml:space="preserve"> kurumda </w:t>
      </w:r>
      <w:r w:rsidRPr="00391C75">
        <w:rPr>
          <w:i/>
          <w:iCs/>
          <w:sz w:val="24"/>
          <w:szCs w:val="24"/>
        </w:rPr>
        <w:t>ç</w:t>
      </w:r>
      <w:r w:rsidRPr="00391C75">
        <w:rPr>
          <w:rFonts w:ascii="Book Antiqua" w:hAnsi="Book Antiqua"/>
          <w:i/>
          <w:iCs/>
          <w:sz w:val="24"/>
          <w:szCs w:val="24"/>
        </w:rPr>
        <w:t>al</w:t>
      </w:r>
      <w:r w:rsidRPr="00391C75">
        <w:rPr>
          <w:rFonts w:ascii="Book Antiqua" w:hAnsi="Book Antiqua" w:cs="Book Antiqua"/>
          <w:i/>
          <w:iCs/>
          <w:sz w:val="24"/>
          <w:szCs w:val="24"/>
        </w:rPr>
        <w:t>ış</w:t>
      </w:r>
      <w:r w:rsidRPr="00391C75">
        <w:rPr>
          <w:rFonts w:ascii="Book Antiqua" w:hAnsi="Book Antiqua"/>
          <w:i/>
          <w:iCs/>
          <w:sz w:val="24"/>
          <w:szCs w:val="24"/>
        </w:rPr>
        <w:t>ma</w:t>
      </w:r>
      <w:r w:rsidRPr="00391C75">
        <w:rPr>
          <w:i/>
          <w:iCs/>
          <w:sz w:val="24"/>
          <w:szCs w:val="24"/>
        </w:rPr>
        <w:t xml:space="preserve"> sü</w:t>
      </w:r>
      <w:r w:rsidRPr="00391C75">
        <w:rPr>
          <w:rFonts w:ascii="Book Antiqua" w:hAnsi="Book Antiqua"/>
          <w:i/>
          <w:iCs/>
          <w:sz w:val="24"/>
          <w:szCs w:val="24"/>
        </w:rPr>
        <w:t>relerine göre ortalamalar</w:t>
      </w:r>
      <w:r w:rsidRPr="00391C75">
        <w:rPr>
          <w:rFonts w:ascii="Book Antiqua" w:hAnsi="Book Antiqua" w:cs="Book Antiqua"/>
          <w:i/>
          <w:iCs/>
          <w:sz w:val="24"/>
          <w:szCs w:val="24"/>
        </w:rPr>
        <w:t>ı</w:t>
      </w:r>
      <w:r w:rsidRPr="00391C75">
        <w:rPr>
          <w:rFonts w:ascii="Book Antiqua" w:hAnsi="Book Antiqua"/>
          <w:i/>
          <w:iCs/>
          <w:sz w:val="24"/>
          <w:szCs w:val="24"/>
        </w:rPr>
        <w:t xml:space="preserve"> arasında anlamlı bir fark vardır.</w:t>
      </w:r>
    </w:p>
    <w:p w:rsidR="00391C75" w:rsidRPr="00391C75" w:rsidRDefault="00391C75" w:rsidP="00391C75">
      <w:pPr>
        <w:spacing w:line="360" w:lineRule="auto"/>
        <w:contextualSpacing/>
        <w:jc w:val="both"/>
        <w:rPr>
          <w:rFonts w:ascii="Book Antiqua" w:hAnsi="Book Antiqua"/>
          <w:i/>
          <w:iCs/>
          <w:sz w:val="24"/>
          <w:szCs w:val="24"/>
          <w:lang w:eastAsia="tr-TR"/>
        </w:rPr>
      </w:pPr>
      <w:r w:rsidRPr="00391C75">
        <w:rPr>
          <w:rFonts w:ascii="Book Antiqua" w:hAnsi="Book Antiqua"/>
          <w:b/>
          <w:bCs/>
          <w:i/>
          <w:iCs/>
          <w:sz w:val="24"/>
          <w:szCs w:val="24"/>
        </w:rPr>
        <w:lastRenderedPageBreak/>
        <w:t>H</w:t>
      </w:r>
      <w:r w:rsidRPr="00391C75">
        <w:rPr>
          <w:rFonts w:ascii="Book Antiqua" w:hAnsi="Book Antiqua"/>
          <w:b/>
          <w:bCs/>
          <w:i/>
          <w:iCs/>
          <w:position w:val="-2"/>
          <w:sz w:val="24"/>
          <w:szCs w:val="24"/>
          <w:vertAlign w:val="subscript"/>
        </w:rPr>
        <w:t>10</w:t>
      </w:r>
      <w:r w:rsidRPr="00391C75">
        <w:rPr>
          <w:rFonts w:ascii="Book Antiqua" w:hAnsi="Book Antiqua"/>
          <w:b/>
          <w:bCs/>
          <w:i/>
          <w:iCs/>
          <w:sz w:val="24"/>
          <w:szCs w:val="24"/>
        </w:rPr>
        <w:t>:</w:t>
      </w:r>
      <w:r w:rsidRPr="00391C75">
        <w:rPr>
          <w:rFonts w:ascii="Book Antiqua" w:hAnsi="Book Antiqua"/>
          <w:i/>
          <w:iCs/>
          <w:sz w:val="24"/>
          <w:szCs w:val="24"/>
        </w:rPr>
        <w:t xml:space="preserve"> </w:t>
      </w:r>
      <w:r w:rsidRPr="00391C75">
        <w:rPr>
          <w:rFonts w:ascii="Book Antiqua" w:hAnsi="Book Antiqua"/>
          <w:i/>
          <w:iCs/>
          <w:sz w:val="24"/>
          <w:szCs w:val="24"/>
          <w:lang w:eastAsia="tr-TR"/>
        </w:rPr>
        <w:t>Lojistik sektöründe</w:t>
      </w:r>
      <w:r w:rsidRPr="00391C75">
        <w:rPr>
          <w:rFonts w:ascii="Book Antiqua" w:hAnsi="Book Antiqua"/>
          <w:i/>
          <w:iCs/>
          <w:sz w:val="24"/>
          <w:szCs w:val="24"/>
        </w:rPr>
        <w:t xml:space="preserve"> </w:t>
      </w:r>
      <w:proofErr w:type="spellStart"/>
      <w:r w:rsidRPr="00391C75">
        <w:rPr>
          <w:rFonts w:ascii="Book Antiqua" w:hAnsi="Book Antiqua"/>
          <w:i/>
          <w:iCs/>
          <w:sz w:val="24"/>
          <w:szCs w:val="24"/>
        </w:rPr>
        <w:t>c</w:t>
      </w:r>
      <w:r w:rsidRPr="00391C75">
        <w:rPr>
          <w:i/>
          <w:iCs/>
          <w:sz w:val="24"/>
          <w:szCs w:val="24"/>
        </w:rPr>
        <w:t>̧</w:t>
      </w:r>
      <w:r w:rsidRPr="00391C75">
        <w:rPr>
          <w:rFonts w:ascii="Book Antiqua" w:hAnsi="Book Antiqua"/>
          <w:i/>
          <w:iCs/>
          <w:sz w:val="24"/>
          <w:szCs w:val="24"/>
        </w:rPr>
        <w:t>al</w:t>
      </w:r>
      <w:r w:rsidRPr="00391C75">
        <w:rPr>
          <w:rFonts w:ascii="Book Antiqua" w:hAnsi="Book Antiqua" w:cs="Book Antiqua"/>
          <w:i/>
          <w:iCs/>
          <w:sz w:val="24"/>
          <w:szCs w:val="24"/>
        </w:rPr>
        <w:t>ı</w:t>
      </w:r>
      <w:r w:rsidRPr="00391C75">
        <w:rPr>
          <w:rFonts w:ascii="Book Antiqua" w:hAnsi="Book Antiqua"/>
          <w:i/>
          <w:iCs/>
          <w:sz w:val="24"/>
          <w:szCs w:val="24"/>
        </w:rPr>
        <w:t>şanlar</w:t>
      </w:r>
      <w:r w:rsidRPr="00391C75">
        <w:rPr>
          <w:rFonts w:ascii="Book Antiqua" w:hAnsi="Book Antiqua" w:cs="Book Antiqua"/>
          <w:i/>
          <w:iCs/>
          <w:sz w:val="24"/>
          <w:szCs w:val="24"/>
        </w:rPr>
        <w:t>ı</w:t>
      </w:r>
      <w:r w:rsidRPr="00391C75">
        <w:rPr>
          <w:rFonts w:ascii="Book Antiqua" w:hAnsi="Book Antiqua"/>
          <w:i/>
          <w:iCs/>
          <w:sz w:val="24"/>
          <w:szCs w:val="24"/>
        </w:rPr>
        <w:t>n</w:t>
      </w:r>
      <w:proofErr w:type="spellEnd"/>
      <w:r w:rsidRPr="00391C75">
        <w:rPr>
          <w:rFonts w:ascii="Book Antiqua" w:hAnsi="Book Antiqua"/>
          <w:i/>
          <w:iCs/>
          <w:sz w:val="24"/>
          <w:szCs w:val="24"/>
        </w:rPr>
        <w:t xml:space="preserve"> iş motivasyonlarının şu an </w:t>
      </w:r>
      <w:proofErr w:type="spellStart"/>
      <w:r w:rsidRPr="00391C75">
        <w:rPr>
          <w:rFonts w:ascii="Book Antiqua" w:hAnsi="Book Antiqua"/>
          <w:i/>
          <w:iCs/>
          <w:sz w:val="24"/>
          <w:szCs w:val="24"/>
        </w:rPr>
        <w:t>ç</w:t>
      </w:r>
      <w:r w:rsidRPr="00391C75">
        <w:rPr>
          <w:i/>
          <w:iCs/>
          <w:sz w:val="24"/>
          <w:szCs w:val="24"/>
        </w:rPr>
        <w:t>̧</w:t>
      </w:r>
      <w:r w:rsidRPr="00391C75">
        <w:rPr>
          <w:rFonts w:ascii="Book Antiqua" w:hAnsi="Book Antiqua"/>
          <w:i/>
          <w:iCs/>
          <w:sz w:val="24"/>
          <w:szCs w:val="24"/>
        </w:rPr>
        <w:t>al</w:t>
      </w:r>
      <w:r w:rsidRPr="00391C75">
        <w:rPr>
          <w:rFonts w:ascii="Book Antiqua" w:hAnsi="Book Antiqua" w:cs="Book Antiqua"/>
          <w:i/>
          <w:iCs/>
          <w:sz w:val="24"/>
          <w:szCs w:val="24"/>
        </w:rPr>
        <w:t>ı</w:t>
      </w:r>
      <w:r w:rsidRPr="00391C75">
        <w:rPr>
          <w:rFonts w:ascii="Book Antiqua" w:hAnsi="Book Antiqua"/>
          <w:i/>
          <w:iCs/>
          <w:sz w:val="24"/>
          <w:szCs w:val="24"/>
        </w:rPr>
        <w:t>şt</w:t>
      </w:r>
      <w:r w:rsidRPr="00391C75">
        <w:rPr>
          <w:rFonts w:ascii="Book Antiqua" w:hAnsi="Book Antiqua" w:cs="Book Antiqua"/>
          <w:i/>
          <w:iCs/>
          <w:sz w:val="24"/>
          <w:szCs w:val="24"/>
        </w:rPr>
        <w:t>ı</w:t>
      </w:r>
      <w:r w:rsidRPr="00391C75">
        <w:rPr>
          <w:rFonts w:ascii="Book Antiqua" w:hAnsi="Book Antiqua"/>
          <w:i/>
          <w:iCs/>
          <w:sz w:val="24"/>
          <w:szCs w:val="24"/>
        </w:rPr>
        <w:t>klar</w:t>
      </w:r>
      <w:r w:rsidRPr="00391C75">
        <w:rPr>
          <w:rFonts w:ascii="Book Antiqua" w:hAnsi="Book Antiqua" w:cs="Book Antiqua"/>
          <w:i/>
          <w:iCs/>
          <w:sz w:val="24"/>
          <w:szCs w:val="24"/>
        </w:rPr>
        <w:t>ı</w:t>
      </w:r>
      <w:proofErr w:type="spellEnd"/>
      <w:r w:rsidRPr="00391C75">
        <w:rPr>
          <w:rFonts w:ascii="Book Antiqua" w:hAnsi="Book Antiqua"/>
          <w:i/>
          <w:iCs/>
          <w:sz w:val="24"/>
          <w:szCs w:val="24"/>
        </w:rPr>
        <w:t xml:space="preserve"> kurumda çal</w:t>
      </w:r>
      <w:r w:rsidRPr="00391C75">
        <w:rPr>
          <w:rFonts w:ascii="Book Antiqua" w:hAnsi="Book Antiqua" w:cs="Book Antiqua"/>
          <w:i/>
          <w:iCs/>
          <w:sz w:val="24"/>
          <w:szCs w:val="24"/>
        </w:rPr>
        <w:t>ı</w:t>
      </w:r>
      <w:r w:rsidRPr="00391C75">
        <w:rPr>
          <w:rFonts w:ascii="Book Antiqua" w:hAnsi="Book Antiqua"/>
          <w:i/>
          <w:iCs/>
          <w:sz w:val="24"/>
          <w:szCs w:val="24"/>
        </w:rPr>
        <w:t>şma sürelerine göre ortalamalar</w:t>
      </w:r>
      <w:r w:rsidRPr="00391C75">
        <w:rPr>
          <w:rFonts w:ascii="Book Antiqua" w:hAnsi="Book Antiqua" w:cs="Book Antiqua"/>
          <w:i/>
          <w:iCs/>
          <w:sz w:val="24"/>
          <w:szCs w:val="24"/>
        </w:rPr>
        <w:t>ı</w:t>
      </w:r>
      <w:r w:rsidRPr="00391C75">
        <w:rPr>
          <w:rFonts w:ascii="Book Antiqua" w:hAnsi="Book Antiqua"/>
          <w:i/>
          <w:iCs/>
          <w:sz w:val="24"/>
          <w:szCs w:val="24"/>
        </w:rPr>
        <w:t xml:space="preserve"> arasında anlamlı bir fark vardır.</w:t>
      </w:r>
    </w:p>
    <w:p w:rsidR="00391C75" w:rsidRPr="00391C75" w:rsidRDefault="00391C75" w:rsidP="00391C75">
      <w:pPr>
        <w:spacing w:line="360" w:lineRule="auto"/>
        <w:contextualSpacing/>
        <w:jc w:val="both"/>
        <w:rPr>
          <w:rFonts w:ascii="Book Antiqua" w:hAnsi="Book Antiqua"/>
          <w:i/>
          <w:iCs/>
          <w:sz w:val="24"/>
          <w:szCs w:val="24"/>
          <w:lang w:eastAsia="tr-TR"/>
        </w:rPr>
      </w:pPr>
      <w:r w:rsidRPr="00391C75">
        <w:rPr>
          <w:rFonts w:ascii="Book Antiqua" w:hAnsi="Book Antiqua"/>
          <w:b/>
          <w:bCs/>
          <w:i/>
          <w:iCs/>
          <w:sz w:val="24"/>
          <w:szCs w:val="24"/>
        </w:rPr>
        <w:t>H</w:t>
      </w:r>
      <w:r w:rsidRPr="00391C75">
        <w:rPr>
          <w:rFonts w:ascii="Book Antiqua" w:hAnsi="Book Antiqua"/>
          <w:b/>
          <w:bCs/>
          <w:i/>
          <w:iCs/>
          <w:position w:val="-2"/>
          <w:sz w:val="24"/>
          <w:szCs w:val="24"/>
          <w:vertAlign w:val="subscript"/>
        </w:rPr>
        <w:t>11</w:t>
      </w:r>
      <w:r w:rsidRPr="00391C75">
        <w:rPr>
          <w:rFonts w:ascii="Book Antiqua" w:hAnsi="Book Antiqua"/>
          <w:b/>
          <w:bCs/>
          <w:i/>
          <w:iCs/>
          <w:sz w:val="24"/>
          <w:szCs w:val="24"/>
        </w:rPr>
        <w:t>:</w:t>
      </w:r>
      <w:r w:rsidRPr="00391C75">
        <w:rPr>
          <w:rFonts w:ascii="Book Antiqua" w:hAnsi="Book Antiqua"/>
          <w:i/>
          <w:iCs/>
          <w:sz w:val="24"/>
          <w:szCs w:val="24"/>
        </w:rPr>
        <w:t xml:space="preserve"> </w:t>
      </w:r>
      <w:r w:rsidRPr="00391C75">
        <w:rPr>
          <w:rFonts w:ascii="Book Antiqua" w:hAnsi="Book Antiqua"/>
          <w:i/>
          <w:iCs/>
          <w:sz w:val="24"/>
          <w:szCs w:val="24"/>
          <w:lang w:eastAsia="tr-TR"/>
        </w:rPr>
        <w:t>Lojistik sektöründe</w:t>
      </w:r>
      <w:r w:rsidRPr="00391C75">
        <w:rPr>
          <w:rFonts w:ascii="Book Antiqua" w:hAnsi="Book Antiqua"/>
          <w:i/>
          <w:iCs/>
          <w:sz w:val="24"/>
          <w:szCs w:val="24"/>
        </w:rPr>
        <w:t xml:space="preserve"> ça</w:t>
      </w:r>
      <w:r w:rsidRPr="00391C75">
        <w:rPr>
          <w:i/>
          <w:iCs/>
          <w:sz w:val="24"/>
          <w:szCs w:val="24"/>
        </w:rPr>
        <w:t>lış</w:t>
      </w:r>
      <w:r w:rsidRPr="00391C75">
        <w:rPr>
          <w:rFonts w:ascii="Book Antiqua" w:hAnsi="Book Antiqua"/>
          <w:i/>
          <w:iCs/>
          <w:sz w:val="24"/>
          <w:szCs w:val="24"/>
        </w:rPr>
        <w:t>anlar</w:t>
      </w:r>
      <w:r w:rsidRPr="00391C75">
        <w:rPr>
          <w:rFonts w:ascii="Book Antiqua" w:hAnsi="Book Antiqua" w:cs="Book Antiqua"/>
          <w:i/>
          <w:iCs/>
          <w:sz w:val="24"/>
          <w:szCs w:val="24"/>
        </w:rPr>
        <w:t>ı</w:t>
      </w:r>
      <w:r w:rsidRPr="00391C75">
        <w:rPr>
          <w:rFonts w:ascii="Book Antiqua" w:hAnsi="Book Antiqua"/>
          <w:i/>
          <w:iCs/>
          <w:sz w:val="24"/>
          <w:szCs w:val="24"/>
        </w:rPr>
        <w:t xml:space="preserve">n </w:t>
      </w:r>
      <w:r w:rsidRPr="00391C75">
        <w:rPr>
          <w:i/>
          <w:iCs/>
          <w:sz w:val="24"/>
          <w:szCs w:val="24"/>
        </w:rPr>
        <w:t>ö</w:t>
      </w:r>
      <w:r w:rsidRPr="00391C75">
        <w:rPr>
          <w:rFonts w:ascii="Book Antiqua" w:hAnsi="Book Antiqua"/>
          <w:i/>
          <w:iCs/>
          <w:sz w:val="24"/>
          <w:szCs w:val="24"/>
        </w:rPr>
        <w:t>r</w:t>
      </w:r>
      <w:r w:rsidRPr="00391C75">
        <w:rPr>
          <w:i/>
          <w:iCs/>
          <w:sz w:val="24"/>
          <w:szCs w:val="24"/>
        </w:rPr>
        <w:t>güts</w:t>
      </w:r>
      <w:r w:rsidRPr="00391C75">
        <w:rPr>
          <w:rFonts w:ascii="Book Antiqua" w:hAnsi="Book Antiqua"/>
          <w:i/>
          <w:iCs/>
          <w:sz w:val="24"/>
          <w:szCs w:val="24"/>
        </w:rPr>
        <w:t>el adalet alg</w:t>
      </w:r>
      <w:r w:rsidRPr="00391C75">
        <w:rPr>
          <w:rFonts w:ascii="Book Antiqua" w:hAnsi="Book Antiqua" w:cs="Book Antiqua"/>
          <w:i/>
          <w:iCs/>
          <w:sz w:val="24"/>
          <w:szCs w:val="24"/>
        </w:rPr>
        <w:t>ı</w:t>
      </w:r>
      <w:r w:rsidRPr="00391C75">
        <w:rPr>
          <w:rFonts w:ascii="Book Antiqua" w:hAnsi="Book Antiqua"/>
          <w:i/>
          <w:iCs/>
          <w:sz w:val="24"/>
          <w:szCs w:val="24"/>
        </w:rPr>
        <w:t>lar</w:t>
      </w:r>
      <w:r w:rsidRPr="00391C75">
        <w:rPr>
          <w:rFonts w:ascii="Book Antiqua" w:hAnsi="Book Antiqua" w:cs="Book Antiqua"/>
          <w:i/>
          <w:iCs/>
          <w:sz w:val="24"/>
          <w:szCs w:val="24"/>
        </w:rPr>
        <w:t>ı</w:t>
      </w:r>
      <w:r w:rsidRPr="00391C75">
        <w:rPr>
          <w:rFonts w:ascii="Book Antiqua" w:hAnsi="Book Antiqua"/>
          <w:i/>
          <w:iCs/>
          <w:sz w:val="24"/>
          <w:szCs w:val="24"/>
        </w:rPr>
        <w:t xml:space="preserve"> ile iş motivasyonlar</w:t>
      </w:r>
      <w:r w:rsidRPr="00391C75">
        <w:rPr>
          <w:rFonts w:ascii="Book Antiqua" w:hAnsi="Book Antiqua" w:cs="Book Antiqua"/>
          <w:i/>
          <w:iCs/>
          <w:sz w:val="24"/>
          <w:szCs w:val="24"/>
        </w:rPr>
        <w:t>ı</w:t>
      </w:r>
      <w:r w:rsidRPr="00391C75">
        <w:rPr>
          <w:rFonts w:ascii="Book Antiqua" w:hAnsi="Book Antiqua"/>
          <w:i/>
          <w:iCs/>
          <w:sz w:val="24"/>
          <w:szCs w:val="24"/>
        </w:rPr>
        <w:t xml:space="preserve"> arasında anlamlı bir ilişki vard</w:t>
      </w:r>
      <w:r w:rsidRPr="00391C75">
        <w:rPr>
          <w:rFonts w:ascii="Book Antiqua" w:hAnsi="Book Antiqua" w:cs="Book Antiqua"/>
          <w:i/>
          <w:iCs/>
          <w:sz w:val="24"/>
          <w:szCs w:val="24"/>
        </w:rPr>
        <w:t>ı</w:t>
      </w:r>
      <w:r w:rsidRPr="00391C75">
        <w:rPr>
          <w:rFonts w:ascii="Book Antiqua" w:hAnsi="Book Antiqua"/>
          <w:i/>
          <w:iCs/>
          <w:sz w:val="24"/>
          <w:szCs w:val="24"/>
        </w:rPr>
        <w:t>r.</w:t>
      </w:r>
      <w:r w:rsidRPr="00391C75">
        <w:rPr>
          <w:rFonts w:ascii="Book Antiqua" w:hAnsi="Book Antiqua"/>
          <w:i/>
          <w:iCs/>
          <w:sz w:val="24"/>
          <w:szCs w:val="24"/>
          <w:lang w:eastAsia="tr-TR"/>
        </w:rPr>
        <w:t xml:space="preserve"> </w:t>
      </w:r>
    </w:p>
    <w:p w:rsidR="00391C75" w:rsidRPr="00391C75" w:rsidRDefault="00391C75" w:rsidP="00391C75">
      <w:pPr>
        <w:spacing w:line="360" w:lineRule="auto"/>
        <w:contextualSpacing/>
        <w:jc w:val="both"/>
        <w:rPr>
          <w:rFonts w:ascii="Book Antiqua" w:hAnsi="Book Antiqua"/>
          <w:i/>
          <w:iCs/>
          <w:sz w:val="24"/>
          <w:szCs w:val="24"/>
          <w:lang w:eastAsia="tr-TR"/>
        </w:rPr>
      </w:pPr>
      <w:r w:rsidRPr="00391C75">
        <w:rPr>
          <w:rFonts w:ascii="Book Antiqua" w:hAnsi="Book Antiqua"/>
          <w:b/>
          <w:bCs/>
          <w:i/>
          <w:iCs/>
          <w:sz w:val="24"/>
          <w:szCs w:val="24"/>
        </w:rPr>
        <w:t>H</w:t>
      </w:r>
      <w:r w:rsidRPr="00391C75">
        <w:rPr>
          <w:rFonts w:ascii="Book Antiqua" w:hAnsi="Book Antiqua"/>
          <w:b/>
          <w:bCs/>
          <w:i/>
          <w:iCs/>
          <w:position w:val="-2"/>
          <w:sz w:val="24"/>
          <w:szCs w:val="24"/>
          <w:vertAlign w:val="subscript"/>
        </w:rPr>
        <w:t>12</w:t>
      </w:r>
      <w:r w:rsidRPr="00391C75">
        <w:rPr>
          <w:rFonts w:ascii="Book Antiqua" w:hAnsi="Book Antiqua"/>
          <w:b/>
          <w:bCs/>
          <w:i/>
          <w:iCs/>
          <w:sz w:val="24"/>
          <w:szCs w:val="24"/>
        </w:rPr>
        <w:t>:</w:t>
      </w:r>
      <w:r w:rsidRPr="00391C75">
        <w:rPr>
          <w:rFonts w:ascii="Book Antiqua" w:hAnsi="Book Antiqua"/>
          <w:i/>
          <w:iCs/>
          <w:sz w:val="24"/>
          <w:szCs w:val="24"/>
        </w:rPr>
        <w:t xml:space="preserve"> </w:t>
      </w:r>
      <w:r w:rsidRPr="00391C75">
        <w:rPr>
          <w:rFonts w:ascii="Book Antiqua" w:hAnsi="Book Antiqua"/>
          <w:i/>
          <w:iCs/>
          <w:sz w:val="24"/>
          <w:szCs w:val="24"/>
          <w:lang w:eastAsia="tr-TR"/>
        </w:rPr>
        <w:t>Lojistik sektöründe</w:t>
      </w:r>
      <w:r w:rsidRPr="00391C75">
        <w:rPr>
          <w:rFonts w:ascii="Book Antiqua" w:hAnsi="Book Antiqua"/>
          <w:i/>
          <w:iCs/>
          <w:sz w:val="24"/>
          <w:szCs w:val="24"/>
        </w:rPr>
        <w:t xml:space="preserve"> çal</w:t>
      </w:r>
      <w:r w:rsidRPr="00391C75">
        <w:rPr>
          <w:i/>
          <w:iCs/>
          <w:sz w:val="24"/>
          <w:szCs w:val="24"/>
        </w:rPr>
        <w:t>ışa</w:t>
      </w:r>
      <w:r w:rsidRPr="00391C75">
        <w:rPr>
          <w:rFonts w:ascii="Book Antiqua" w:hAnsi="Book Antiqua"/>
          <w:i/>
          <w:iCs/>
          <w:sz w:val="24"/>
          <w:szCs w:val="24"/>
        </w:rPr>
        <w:t>nlar</w:t>
      </w:r>
      <w:r w:rsidRPr="00391C75">
        <w:rPr>
          <w:rFonts w:ascii="Book Antiqua" w:hAnsi="Book Antiqua" w:cs="Book Antiqua"/>
          <w:i/>
          <w:iCs/>
          <w:sz w:val="24"/>
          <w:szCs w:val="24"/>
        </w:rPr>
        <w:t>ı</w:t>
      </w:r>
      <w:r w:rsidRPr="00391C75">
        <w:rPr>
          <w:rFonts w:ascii="Book Antiqua" w:hAnsi="Book Antiqua"/>
          <w:i/>
          <w:iCs/>
          <w:sz w:val="24"/>
          <w:szCs w:val="24"/>
        </w:rPr>
        <w:t>n örgütsel adalet alg</w:t>
      </w:r>
      <w:r w:rsidRPr="00391C75">
        <w:rPr>
          <w:rFonts w:ascii="Book Antiqua" w:hAnsi="Book Antiqua" w:cs="Book Antiqua"/>
          <w:i/>
          <w:iCs/>
          <w:sz w:val="24"/>
          <w:szCs w:val="24"/>
        </w:rPr>
        <w:t>ı</w:t>
      </w:r>
      <w:r w:rsidRPr="00391C75">
        <w:rPr>
          <w:rFonts w:ascii="Book Antiqua" w:hAnsi="Book Antiqua"/>
          <w:i/>
          <w:iCs/>
          <w:sz w:val="24"/>
          <w:szCs w:val="24"/>
        </w:rPr>
        <w:t>lar</w:t>
      </w:r>
      <w:r w:rsidRPr="00391C75">
        <w:rPr>
          <w:rFonts w:ascii="Book Antiqua" w:hAnsi="Book Antiqua" w:cs="Book Antiqua"/>
          <w:i/>
          <w:iCs/>
          <w:sz w:val="24"/>
          <w:szCs w:val="24"/>
        </w:rPr>
        <w:t>ı</w:t>
      </w:r>
      <w:r w:rsidRPr="00391C75">
        <w:rPr>
          <w:rFonts w:ascii="Book Antiqua" w:hAnsi="Book Antiqua"/>
          <w:i/>
          <w:iCs/>
          <w:sz w:val="24"/>
          <w:szCs w:val="24"/>
        </w:rPr>
        <w:t xml:space="preserve"> iş motivasyonlar</w:t>
      </w:r>
      <w:r w:rsidRPr="00391C75">
        <w:rPr>
          <w:rFonts w:ascii="Book Antiqua" w:hAnsi="Book Antiqua" w:cs="Book Antiqua"/>
          <w:i/>
          <w:iCs/>
          <w:sz w:val="24"/>
          <w:szCs w:val="24"/>
        </w:rPr>
        <w:t>ı</w:t>
      </w:r>
      <w:r w:rsidRPr="00391C75">
        <w:rPr>
          <w:rFonts w:ascii="Book Antiqua" w:hAnsi="Book Antiqua"/>
          <w:i/>
          <w:iCs/>
          <w:sz w:val="24"/>
          <w:szCs w:val="24"/>
        </w:rPr>
        <w:t>n</w:t>
      </w:r>
      <w:r w:rsidRPr="00391C75">
        <w:rPr>
          <w:rFonts w:ascii="Book Antiqua" w:hAnsi="Book Antiqua" w:cs="Book Antiqua"/>
          <w:i/>
          <w:iCs/>
          <w:sz w:val="24"/>
          <w:szCs w:val="24"/>
        </w:rPr>
        <w:t>ı</w:t>
      </w:r>
      <w:r w:rsidRPr="00391C75">
        <w:rPr>
          <w:rFonts w:ascii="Book Antiqua" w:hAnsi="Book Antiqua"/>
          <w:i/>
          <w:iCs/>
          <w:sz w:val="24"/>
          <w:szCs w:val="24"/>
        </w:rPr>
        <w:t xml:space="preserve"> pozitif yönde etkilemektedir.</w:t>
      </w:r>
    </w:p>
    <w:p w:rsidR="00391C75" w:rsidRPr="00B5065E" w:rsidRDefault="00391C75" w:rsidP="00391C75">
      <w:pPr>
        <w:pStyle w:val="ListeParagraf"/>
        <w:widowControl/>
        <w:numPr>
          <w:ilvl w:val="1"/>
          <w:numId w:val="22"/>
        </w:numPr>
        <w:tabs>
          <w:tab w:val="left" w:pos="1134"/>
        </w:tabs>
        <w:snapToGrid w:val="0"/>
        <w:spacing w:before="0" w:after="120" w:line="360" w:lineRule="auto"/>
        <w:ind w:left="1066" w:hanging="357"/>
        <w:jc w:val="both"/>
        <w:rPr>
          <w:rFonts w:ascii="Book Antiqua" w:hAnsi="Book Antiqua"/>
          <w:b/>
          <w:bCs/>
          <w:sz w:val="24"/>
          <w:szCs w:val="24"/>
        </w:rPr>
      </w:pPr>
      <w:r w:rsidRPr="00B5065E">
        <w:rPr>
          <w:rFonts w:ascii="Book Antiqua" w:hAnsi="Book Antiqua"/>
          <w:b/>
          <w:bCs/>
          <w:sz w:val="24"/>
          <w:szCs w:val="24"/>
        </w:rPr>
        <w:t xml:space="preserve"> </w:t>
      </w:r>
      <w:proofErr w:type="spellStart"/>
      <w:r w:rsidRPr="00B5065E">
        <w:rPr>
          <w:rFonts w:ascii="Book Antiqua" w:hAnsi="Book Antiqua"/>
          <w:b/>
          <w:bCs/>
          <w:sz w:val="24"/>
          <w:szCs w:val="24"/>
        </w:rPr>
        <w:t>Araştırmanın</w:t>
      </w:r>
      <w:proofErr w:type="spellEnd"/>
      <w:r w:rsidRPr="00B5065E">
        <w:rPr>
          <w:rFonts w:ascii="Book Antiqua" w:hAnsi="Book Antiqua"/>
          <w:b/>
          <w:bCs/>
          <w:sz w:val="24"/>
          <w:szCs w:val="24"/>
        </w:rPr>
        <w:t xml:space="preserve"> </w:t>
      </w:r>
      <w:proofErr w:type="spellStart"/>
      <w:r w:rsidRPr="00B5065E">
        <w:rPr>
          <w:rFonts w:ascii="Book Antiqua" w:hAnsi="Book Antiqua"/>
          <w:b/>
          <w:bCs/>
          <w:sz w:val="24"/>
          <w:szCs w:val="24"/>
        </w:rPr>
        <w:t>Yöntemi</w:t>
      </w:r>
      <w:proofErr w:type="spellEnd"/>
    </w:p>
    <w:p w:rsidR="00391C75" w:rsidRPr="00B5065E" w:rsidRDefault="00391C75" w:rsidP="00391C75">
      <w:pPr>
        <w:spacing w:line="360" w:lineRule="auto"/>
        <w:ind w:firstLine="708"/>
        <w:jc w:val="both"/>
        <w:rPr>
          <w:rFonts w:ascii="Book Antiqua" w:hAnsi="Book Antiqua"/>
          <w:bCs/>
          <w:sz w:val="24"/>
          <w:szCs w:val="24"/>
        </w:rPr>
      </w:pPr>
      <w:r w:rsidRPr="00B5065E">
        <w:rPr>
          <w:rFonts w:ascii="Book Antiqua" w:hAnsi="Book Antiqua"/>
          <w:bCs/>
          <w:sz w:val="24"/>
          <w:szCs w:val="24"/>
        </w:rPr>
        <w:t>Araştırmada veriler, 20 Ocak – 31 Mart 2018 tarihleri arasında toplanmıştır. Veriler 01.01.2020 tarihinden önce toplandığından Etik Kurul İzin Belgesi gerekmemektedir. Veriler kolayda örnekleme yöntemi ile anket uygulanarak toplanmıştır. Araştırma süreci başlamadan önce araştırma yapılan işletmelerin bölüm yöneticilerinden izin alınmıştır ve veri toplama araçlarının uygulanması araştırmacıların kendisi tarafından yapılmıştır. Anket ile ilgili içerikler uygulayıcılara sözlü olarak açıklanmış ve bu çalışmanın gönüllülük esasına dayandığı belirtilmiştir. Anketler çalışanlara teker teker dağıtılmıştır. Anketlerin bir bölümü hemen toplanmış kalan kısmı uygun zamanlara randevu alınarak tamamlanmıştır.</w:t>
      </w:r>
    </w:p>
    <w:p w:rsidR="00391C75" w:rsidRPr="00B5065E" w:rsidRDefault="00391C75" w:rsidP="00391C75">
      <w:pPr>
        <w:snapToGrid w:val="0"/>
        <w:spacing w:line="360" w:lineRule="auto"/>
        <w:ind w:firstLine="708"/>
        <w:jc w:val="both"/>
        <w:rPr>
          <w:rFonts w:ascii="Book Antiqua" w:hAnsi="Book Antiqua"/>
          <w:color w:val="000000" w:themeColor="text1"/>
          <w:sz w:val="24"/>
          <w:szCs w:val="24"/>
        </w:rPr>
      </w:pPr>
      <w:r w:rsidRPr="00B5065E">
        <w:rPr>
          <w:rFonts w:ascii="Book Antiqua" w:hAnsi="Book Antiqua"/>
          <w:bCs/>
          <w:sz w:val="24"/>
          <w:szCs w:val="24"/>
        </w:rPr>
        <w:t xml:space="preserve">Anket sonuçlarının analizinde, IBM SPSS </w:t>
      </w:r>
      <w:proofErr w:type="spellStart"/>
      <w:r w:rsidRPr="00B5065E">
        <w:rPr>
          <w:rFonts w:ascii="Book Antiqua" w:hAnsi="Book Antiqua"/>
          <w:bCs/>
          <w:sz w:val="24"/>
          <w:szCs w:val="24"/>
        </w:rPr>
        <w:t>Statistics</w:t>
      </w:r>
      <w:proofErr w:type="spellEnd"/>
      <w:r w:rsidRPr="00B5065E">
        <w:rPr>
          <w:rFonts w:ascii="Book Antiqua" w:hAnsi="Book Antiqua"/>
          <w:bCs/>
          <w:sz w:val="24"/>
          <w:szCs w:val="24"/>
        </w:rPr>
        <w:t xml:space="preserve"> 24.0 programı kullanılmıştır. Uygulanan anket örgütsel adalet algısı, iş motivasyonu ve demografik özellikler olmak üzere 3 bölümden oluşmaktadır. </w:t>
      </w:r>
      <w:r w:rsidRPr="00B5065E">
        <w:rPr>
          <w:rFonts w:ascii="Book Antiqua" w:hAnsi="Book Antiqua"/>
          <w:bCs/>
          <w:color w:val="000000" w:themeColor="text1"/>
          <w:sz w:val="24"/>
          <w:szCs w:val="24"/>
        </w:rPr>
        <w:t xml:space="preserve">Kullanılan ankette, örgütsel adalet ve iş motivasyonu olarak daha önce güvenirlikleri test edilmiş iki ayrı ölçek bulunmaktadır. </w:t>
      </w:r>
      <w:r w:rsidRPr="00B5065E">
        <w:rPr>
          <w:rFonts w:ascii="Book Antiqua" w:hAnsi="Book Antiqua"/>
          <w:color w:val="000000" w:themeColor="text1"/>
          <w:sz w:val="24"/>
          <w:szCs w:val="24"/>
        </w:rPr>
        <w:t xml:space="preserve">Örgütsel adalet algısı için, </w:t>
      </w:r>
      <w:proofErr w:type="spellStart"/>
      <w:r w:rsidRPr="00B5065E">
        <w:rPr>
          <w:rFonts w:ascii="Book Antiqua" w:hAnsi="Book Antiqua"/>
          <w:color w:val="000000" w:themeColor="text1"/>
          <w:sz w:val="24"/>
          <w:szCs w:val="24"/>
        </w:rPr>
        <w:t>Niehoff</w:t>
      </w:r>
      <w:proofErr w:type="spellEnd"/>
      <w:r w:rsidRPr="00B5065E">
        <w:rPr>
          <w:rFonts w:ascii="Book Antiqua" w:hAnsi="Book Antiqua"/>
          <w:color w:val="000000" w:themeColor="text1"/>
          <w:sz w:val="24"/>
          <w:szCs w:val="24"/>
        </w:rPr>
        <w:t xml:space="preserve"> ve </w:t>
      </w:r>
      <w:proofErr w:type="spellStart"/>
      <w:r w:rsidRPr="00B5065E">
        <w:rPr>
          <w:rFonts w:ascii="Book Antiqua" w:hAnsi="Book Antiqua"/>
          <w:color w:val="000000" w:themeColor="text1"/>
          <w:sz w:val="24"/>
          <w:szCs w:val="24"/>
        </w:rPr>
        <w:t>Moorman</w:t>
      </w:r>
      <w:proofErr w:type="spellEnd"/>
      <w:r w:rsidRPr="00B5065E">
        <w:rPr>
          <w:rFonts w:ascii="Book Antiqua" w:hAnsi="Book Antiqua"/>
          <w:color w:val="000000" w:themeColor="text1"/>
          <w:sz w:val="24"/>
          <w:szCs w:val="24"/>
        </w:rPr>
        <w:t xml:space="preserve"> (1993) tarafından geliştirilen ölçek, iş motivasyonunun ölçülmesinde J. </w:t>
      </w:r>
      <w:proofErr w:type="spellStart"/>
      <w:r w:rsidRPr="00B5065E">
        <w:rPr>
          <w:rFonts w:ascii="Book Antiqua" w:hAnsi="Book Antiqua"/>
          <w:color w:val="000000" w:themeColor="text1"/>
          <w:sz w:val="24"/>
          <w:szCs w:val="24"/>
        </w:rPr>
        <w:t>Barbuto</w:t>
      </w:r>
      <w:proofErr w:type="spellEnd"/>
      <w:r w:rsidRPr="00B5065E">
        <w:rPr>
          <w:rFonts w:ascii="Book Antiqua" w:hAnsi="Book Antiqua"/>
          <w:color w:val="000000" w:themeColor="text1"/>
          <w:sz w:val="24"/>
          <w:szCs w:val="24"/>
        </w:rPr>
        <w:t xml:space="preserve"> ve R. </w:t>
      </w:r>
      <w:proofErr w:type="spellStart"/>
      <w:r w:rsidRPr="00B5065E">
        <w:rPr>
          <w:rFonts w:ascii="Book Antiqua" w:hAnsi="Book Antiqua"/>
          <w:color w:val="000000" w:themeColor="text1"/>
          <w:sz w:val="24"/>
          <w:szCs w:val="24"/>
        </w:rPr>
        <w:t>Scholl</w:t>
      </w:r>
      <w:proofErr w:type="spellEnd"/>
      <w:r w:rsidRPr="00B5065E">
        <w:rPr>
          <w:rFonts w:ascii="Book Antiqua" w:hAnsi="Book Antiqua"/>
          <w:color w:val="000000" w:themeColor="text1"/>
          <w:sz w:val="24"/>
          <w:szCs w:val="24"/>
        </w:rPr>
        <w:t xml:space="preserve"> (1998) tarafından geliştirilen ölçek kullanılmıştır. Lojistik sektöründe uygulanan bu ölçeklerin güvenilirlik analizleri yapılmış ve örgütsel adalet algısı ölçeğinin, örgütsel adalet algısı boyutlarının ve iş motivasyonu ölçeğinin güvenilirlikleri aşağıdaki gibi bulunmuştur:</w:t>
      </w:r>
    </w:p>
    <w:p w:rsidR="00391C75" w:rsidRPr="00B5065E" w:rsidRDefault="00391C75" w:rsidP="00391C75">
      <w:pPr>
        <w:pStyle w:val="ListeParagraf"/>
        <w:widowControl/>
        <w:numPr>
          <w:ilvl w:val="0"/>
          <w:numId w:val="25"/>
        </w:numPr>
        <w:snapToGrid w:val="0"/>
        <w:spacing w:before="0" w:after="160" w:line="360" w:lineRule="auto"/>
        <w:ind w:left="426"/>
        <w:contextualSpacing/>
        <w:jc w:val="both"/>
        <w:rPr>
          <w:rFonts w:ascii="Book Antiqua" w:hAnsi="Book Antiqua"/>
          <w:color w:val="000000" w:themeColor="text1"/>
          <w:sz w:val="24"/>
          <w:szCs w:val="24"/>
        </w:rPr>
      </w:pPr>
      <w:proofErr w:type="spellStart"/>
      <w:r w:rsidRPr="00B5065E">
        <w:rPr>
          <w:rFonts w:ascii="Book Antiqua" w:hAnsi="Book Antiqua"/>
          <w:color w:val="000000" w:themeColor="text1"/>
          <w:sz w:val="24"/>
          <w:szCs w:val="24"/>
        </w:rPr>
        <w:t>Örgütsel</w:t>
      </w:r>
      <w:proofErr w:type="spellEnd"/>
      <w:r w:rsidRPr="00B5065E">
        <w:rPr>
          <w:rFonts w:ascii="Book Antiqua" w:hAnsi="Book Antiqua"/>
          <w:color w:val="000000" w:themeColor="text1"/>
          <w:sz w:val="24"/>
          <w:szCs w:val="24"/>
        </w:rPr>
        <w:t xml:space="preserve"> </w:t>
      </w:r>
      <w:proofErr w:type="spellStart"/>
      <w:r w:rsidRPr="00B5065E">
        <w:rPr>
          <w:rFonts w:ascii="Book Antiqua" w:hAnsi="Book Antiqua"/>
          <w:color w:val="000000" w:themeColor="text1"/>
          <w:sz w:val="24"/>
          <w:szCs w:val="24"/>
        </w:rPr>
        <w:t>adalet</w:t>
      </w:r>
      <w:proofErr w:type="spellEnd"/>
      <w:r w:rsidRPr="00B5065E">
        <w:rPr>
          <w:rFonts w:ascii="Book Antiqua" w:hAnsi="Book Antiqua"/>
          <w:color w:val="000000" w:themeColor="text1"/>
          <w:sz w:val="24"/>
          <w:szCs w:val="24"/>
        </w:rPr>
        <w:t xml:space="preserve"> </w:t>
      </w:r>
      <w:proofErr w:type="spellStart"/>
      <w:r w:rsidRPr="00B5065E">
        <w:rPr>
          <w:rFonts w:ascii="Book Antiqua" w:hAnsi="Book Antiqua"/>
          <w:color w:val="000000" w:themeColor="text1"/>
          <w:sz w:val="24"/>
          <w:szCs w:val="24"/>
        </w:rPr>
        <w:t>algısı</w:t>
      </w:r>
      <w:proofErr w:type="spellEnd"/>
      <w:r w:rsidRPr="00B5065E">
        <w:rPr>
          <w:rFonts w:ascii="Book Antiqua" w:hAnsi="Book Antiqua"/>
          <w:color w:val="000000" w:themeColor="text1"/>
          <w:sz w:val="24"/>
          <w:szCs w:val="24"/>
        </w:rPr>
        <w:t xml:space="preserve"> </w:t>
      </w:r>
      <w:proofErr w:type="spellStart"/>
      <w:r w:rsidRPr="00B5065E">
        <w:rPr>
          <w:rFonts w:ascii="Book Antiqua" w:hAnsi="Book Antiqua"/>
          <w:color w:val="000000" w:themeColor="text1"/>
          <w:sz w:val="24"/>
          <w:szCs w:val="24"/>
        </w:rPr>
        <w:t>ölçeği</w:t>
      </w:r>
      <w:proofErr w:type="spellEnd"/>
      <w:r w:rsidRPr="00B5065E">
        <w:rPr>
          <w:rFonts w:ascii="Book Antiqua" w:hAnsi="Book Antiqua"/>
          <w:color w:val="000000" w:themeColor="text1"/>
          <w:sz w:val="24"/>
          <w:szCs w:val="24"/>
        </w:rPr>
        <w:t xml:space="preserve"> (1-20. </w:t>
      </w:r>
      <w:proofErr w:type="spellStart"/>
      <w:r w:rsidRPr="00B5065E">
        <w:rPr>
          <w:rFonts w:ascii="Book Antiqua" w:hAnsi="Book Antiqua"/>
          <w:color w:val="000000" w:themeColor="text1"/>
          <w:sz w:val="24"/>
          <w:szCs w:val="24"/>
        </w:rPr>
        <w:t>sorular</w:t>
      </w:r>
      <w:proofErr w:type="spellEnd"/>
      <w:r w:rsidRPr="00B5065E">
        <w:rPr>
          <w:rFonts w:ascii="Book Antiqua" w:hAnsi="Book Antiqua"/>
          <w:color w:val="000000" w:themeColor="text1"/>
          <w:sz w:val="24"/>
          <w:szCs w:val="24"/>
        </w:rPr>
        <w:t>): 0,934,</w:t>
      </w:r>
    </w:p>
    <w:p w:rsidR="00391C75" w:rsidRPr="00B5065E" w:rsidRDefault="00391C75" w:rsidP="00391C75">
      <w:pPr>
        <w:pStyle w:val="ListeParagraf"/>
        <w:widowControl/>
        <w:numPr>
          <w:ilvl w:val="0"/>
          <w:numId w:val="25"/>
        </w:numPr>
        <w:snapToGrid w:val="0"/>
        <w:spacing w:before="0" w:after="160" w:line="360" w:lineRule="auto"/>
        <w:ind w:left="426"/>
        <w:contextualSpacing/>
        <w:jc w:val="both"/>
        <w:rPr>
          <w:rFonts w:ascii="Book Antiqua" w:hAnsi="Book Antiqua"/>
          <w:color w:val="000000" w:themeColor="text1"/>
          <w:sz w:val="24"/>
          <w:szCs w:val="24"/>
        </w:rPr>
      </w:pPr>
      <w:proofErr w:type="spellStart"/>
      <w:r w:rsidRPr="00B5065E">
        <w:rPr>
          <w:rFonts w:ascii="Book Antiqua" w:hAnsi="Book Antiqua"/>
          <w:color w:val="000000" w:themeColor="text1"/>
          <w:sz w:val="24"/>
          <w:szCs w:val="24"/>
        </w:rPr>
        <w:t>İş</w:t>
      </w:r>
      <w:proofErr w:type="spellEnd"/>
      <w:r w:rsidRPr="00B5065E">
        <w:rPr>
          <w:rFonts w:ascii="Book Antiqua" w:hAnsi="Book Antiqua"/>
          <w:color w:val="000000" w:themeColor="text1"/>
          <w:sz w:val="24"/>
          <w:szCs w:val="24"/>
        </w:rPr>
        <w:t xml:space="preserve"> </w:t>
      </w:r>
      <w:proofErr w:type="spellStart"/>
      <w:r w:rsidRPr="00B5065E">
        <w:rPr>
          <w:rFonts w:ascii="Book Antiqua" w:hAnsi="Book Antiqua"/>
          <w:color w:val="000000" w:themeColor="text1"/>
          <w:sz w:val="24"/>
          <w:szCs w:val="24"/>
        </w:rPr>
        <w:t>motivasyonu</w:t>
      </w:r>
      <w:proofErr w:type="spellEnd"/>
      <w:r w:rsidRPr="00B5065E">
        <w:rPr>
          <w:rFonts w:ascii="Book Antiqua" w:hAnsi="Book Antiqua"/>
          <w:color w:val="000000" w:themeColor="text1"/>
          <w:sz w:val="24"/>
          <w:szCs w:val="24"/>
        </w:rPr>
        <w:t xml:space="preserve"> </w:t>
      </w:r>
      <w:proofErr w:type="spellStart"/>
      <w:r w:rsidRPr="00B5065E">
        <w:rPr>
          <w:rFonts w:ascii="Book Antiqua" w:hAnsi="Book Antiqua"/>
          <w:color w:val="000000" w:themeColor="text1"/>
          <w:sz w:val="24"/>
          <w:szCs w:val="24"/>
        </w:rPr>
        <w:t>ölçeği</w:t>
      </w:r>
      <w:proofErr w:type="spellEnd"/>
      <w:r w:rsidRPr="00B5065E">
        <w:rPr>
          <w:rFonts w:ascii="Book Antiqua" w:hAnsi="Book Antiqua"/>
          <w:color w:val="000000" w:themeColor="text1"/>
          <w:sz w:val="24"/>
          <w:szCs w:val="24"/>
        </w:rPr>
        <w:t xml:space="preserve"> (21-49. </w:t>
      </w:r>
      <w:proofErr w:type="spellStart"/>
      <w:r w:rsidRPr="00B5065E">
        <w:rPr>
          <w:rFonts w:ascii="Book Antiqua" w:hAnsi="Book Antiqua"/>
          <w:color w:val="000000" w:themeColor="text1"/>
          <w:sz w:val="24"/>
          <w:szCs w:val="24"/>
        </w:rPr>
        <w:t>sorular</w:t>
      </w:r>
      <w:proofErr w:type="spellEnd"/>
      <w:r w:rsidRPr="00B5065E">
        <w:rPr>
          <w:rFonts w:ascii="Book Antiqua" w:hAnsi="Book Antiqua"/>
          <w:color w:val="000000" w:themeColor="text1"/>
          <w:sz w:val="24"/>
          <w:szCs w:val="24"/>
        </w:rPr>
        <w:t>): 0,763,</w:t>
      </w:r>
    </w:p>
    <w:p w:rsidR="00391C75" w:rsidRPr="00B5065E" w:rsidRDefault="00391C75" w:rsidP="00391C75">
      <w:pPr>
        <w:pStyle w:val="ListeParagraf"/>
        <w:widowControl/>
        <w:numPr>
          <w:ilvl w:val="0"/>
          <w:numId w:val="25"/>
        </w:numPr>
        <w:snapToGrid w:val="0"/>
        <w:spacing w:before="0" w:after="160" w:line="360" w:lineRule="auto"/>
        <w:ind w:left="426"/>
        <w:contextualSpacing/>
        <w:jc w:val="both"/>
        <w:rPr>
          <w:rFonts w:ascii="Book Antiqua" w:hAnsi="Book Antiqua"/>
          <w:color w:val="000000" w:themeColor="text1"/>
          <w:sz w:val="24"/>
          <w:szCs w:val="24"/>
        </w:rPr>
      </w:pPr>
      <w:proofErr w:type="spellStart"/>
      <w:r w:rsidRPr="00B5065E">
        <w:rPr>
          <w:rFonts w:ascii="Book Antiqua" w:hAnsi="Book Antiqua"/>
          <w:color w:val="000000" w:themeColor="text1"/>
          <w:sz w:val="24"/>
          <w:szCs w:val="24"/>
        </w:rPr>
        <w:t>Dağıtımsal</w:t>
      </w:r>
      <w:proofErr w:type="spellEnd"/>
      <w:r w:rsidRPr="00B5065E">
        <w:rPr>
          <w:rFonts w:ascii="Book Antiqua" w:hAnsi="Book Antiqua"/>
          <w:color w:val="000000" w:themeColor="text1"/>
          <w:sz w:val="24"/>
          <w:szCs w:val="24"/>
        </w:rPr>
        <w:t xml:space="preserve"> </w:t>
      </w:r>
      <w:proofErr w:type="spellStart"/>
      <w:r w:rsidRPr="00B5065E">
        <w:rPr>
          <w:rFonts w:ascii="Book Antiqua" w:hAnsi="Book Antiqua"/>
          <w:color w:val="000000" w:themeColor="text1"/>
          <w:sz w:val="24"/>
          <w:szCs w:val="24"/>
        </w:rPr>
        <w:t>adalet</w:t>
      </w:r>
      <w:proofErr w:type="spellEnd"/>
      <w:r w:rsidRPr="00B5065E">
        <w:rPr>
          <w:rFonts w:ascii="Book Antiqua" w:hAnsi="Book Antiqua"/>
          <w:color w:val="000000" w:themeColor="text1"/>
          <w:sz w:val="24"/>
          <w:szCs w:val="24"/>
        </w:rPr>
        <w:t xml:space="preserve"> </w:t>
      </w:r>
      <w:proofErr w:type="spellStart"/>
      <w:r w:rsidRPr="00B5065E">
        <w:rPr>
          <w:rFonts w:ascii="Book Antiqua" w:hAnsi="Book Antiqua"/>
          <w:color w:val="000000" w:themeColor="text1"/>
          <w:sz w:val="24"/>
          <w:szCs w:val="24"/>
        </w:rPr>
        <w:t>boyutu</w:t>
      </w:r>
      <w:proofErr w:type="spellEnd"/>
      <w:r w:rsidRPr="00B5065E">
        <w:rPr>
          <w:rFonts w:ascii="Book Antiqua" w:hAnsi="Book Antiqua"/>
          <w:color w:val="000000" w:themeColor="text1"/>
          <w:sz w:val="24"/>
          <w:szCs w:val="24"/>
        </w:rPr>
        <w:t xml:space="preserve"> (1-5. </w:t>
      </w:r>
      <w:proofErr w:type="spellStart"/>
      <w:r w:rsidRPr="00B5065E">
        <w:rPr>
          <w:rFonts w:ascii="Book Antiqua" w:hAnsi="Book Antiqua"/>
          <w:color w:val="000000" w:themeColor="text1"/>
          <w:sz w:val="24"/>
          <w:szCs w:val="24"/>
        </w:rPr>
        <w:t>sorular</w:t>
      </w:r>
      <w:proofErr w:type="spellEnd"/>
      <w:r w:rsidRPr="00B5065E">
        <w:rPr>
          <w:rFonts w:ascii="Book Antiqua" w:hAnsi="Book Antiqua"/>
          <w:color w:val="000000" w:themeColor="text1"/>
          <w:sz w:val="24"/>
          <w:szCs w:val="24"/>
        </w:rPr>
        <w:t>): 0,857,</w:t>
      </w:r>
    </w:p>
    <w:p w:rsidR="00391C75" w:rsidRPr="00B5065E" w:rsidRDefault="00391C75" w:rsidP="00391C75">
      <w:pPr>
        <w:pStyle w:val="ListeParagraf"/>
        <w:widowControl/>
        <w:numPr>
          <w:ilvl w:val="0"/>
          <w:numId w:val="25"/>
        </w:numPr>
        <w:snapToGrid w:val="0"/>
        <w:spacing w:before="0" w:after="160" w:line="360" w:lineRule="auto"/>
        <w:ind w:left="426"/>
        <w:contextualSpacing/>
        <w:jc w:val="both"/>
        <w:rPr>
          <w:rFonts w:ascii="Book Antiqua" w:hAnsi="Book Antiqua"/>
          <w:color w:val="000000" w:themeColor="text1"/>
          <w:sz w:val="24"/>
          <w:szCs w:val="24"/>
        </w:rPr>
      </w:pPr>
      <w:proofErr w:type="spellStart"/>
      <w:r w:rsidRPr="00B5065E">
        <w:rPr>
          <w:rFonts w:ascii="Book Antiqua" w:hAnsi="Book Antiqua"/>
          <w:color w:val="000000" w:themeColor="text1"/>
          <w:sz w:val="24"/>
          <w:szCs w:val="24"/>
        </w:rPr>
        <w:lastRenderedPageBreak/>
        <w:t>İşlemsel</w:t>
      </w:r>
      <w:proofErr w:type="spellEnd"/>
      <w:r w:rsidRPr="00B5065E">
        <w:rPr>
          <w:rFonts w:ascii="Book Antiqua" w:hAnsi="Book Antiqua"/>
          <w:color w:val="000000" w:themeColor="text1"/>
          <w:sz w:val="24"/>
          <w:szCs w:val="24"/>
        </w:rPr>
        <w:t xml:space="preserve"> </w:t>
      </w:r>
      <w:proofErr w:type="spellStart"/>
      <w:r w:rsidRPr="00B5065E">
        <w:rPr>
          <w:rFonts w:ascii="Book Antiqua" w:hAnsi="Book Antiqua"/>
          <w:color w:val="000000" w:themeColor="text1"/>
          <w:sz w:val="24"/>
          <w:szCs w:val="24"/>
        </w:rPr>
        <w:t>adalet</w:t>
      </w:r>
      <w:proofErr w:type="spellEnd"/>
      <w:r w:rsidRPr="00B5065E">
        <w:rPr>
          <w:rFonts w:ascii="Book Antiqua" w:hAnsi="Book Antiqua"/>
          <w:color w:val="000000" w:themeColor="text1"/>
          <w:sz w:val="24"/>
          <w:szCs w:val="24"/>
        </w:rPr>
        <w:t xml:space="preserve"> </w:t>
      </w:r>
      <w:proofErr w:type="spellStart"/>
      <w:r w:rsidRPr="00B5065E">
        <w:rPr>
          <w:rFonts w:ascii="Book Antiqua" w:hAnsi="Book Antiqua"/>
          <w:color w:val="000000" w:themeColor="text1"/>
          <w:sz w:val="24"/>
          <w:szCs w:val="24"/>
        </w:rPr>
        <w:t>boyutu</w:t>
      </w:r>
      <w:proofErr w:type="spellEnd"/>
      <w:r w:rsidRPr="00B5065E">
        <w:rPr>
          <w:rFonts w:ascii="Book Antiqua" w:hAnsi="Book Antiqua"/>
          <w:color w:val="000000" w:themeColor="text1"/>
          <w:sz w:val="24"/>
          <w:szCs w:val="24"/>
        </w:rPr>
        <w:t xml:space="preserve"> (6-11. </w:t>
      </w:r>
      <w:proofErr w:type="spellStart"/>
      <w:r w:rsidRPr="00B5065E">
        <w:rPr>
          <w:rFonts w:ascii="Book Antiqua" w:hAnsi="Book Antiqua"/>
          <w:color w:val="000000" w:themeColor="text1"/>
          <w:sz w:val="24"/>
          <w:szCs w:val="24"/>
        </w:rPr>
        <w:t>sorular</w:t>
      </w:r>
      <w:proofErr w:type="spellEnd"/>
      <w:r w:rsidRPr="00B5065E">
        <w:rPr>
          <w:rFonts w:ascii="Book Antiqua" w:hAnsi="Book Antiqua"/>
          <w:color w:val="000000" w:themeColor="text1"/>
          <w:sz w:val="24"/>
          <w:szCs w:val="24"/>
        </w:rPr>
        <w:t>): 0,825,</w:t>
      </w:r>
    </w:p>
    <w:p w:rsidR="00391C75" w:rsidRPr="00B5065E" w:rsidRDefault="00391C75" w:rsidP="00391C75">
      <w:pPr>
        <w:pStyle w:val="ListeParagraf"/>
        <w:widowControl/>
        <w:numPr>
          <w:ilvl w:val="0"/>
          <w:numId w:val="25"/>
        </w:numPr>
        <w:snapToGrid w:val="0"/>
        <w:spacing w:before="0" w:after="160" w:line="360" w:lineRule="auto"/>
        <w:ind w:left="426"/>
        <w:contextualSpacing/>
        <w:jc w:val="both"/>
        <w:rPr>
          <w:rFonts w:ascii="Book Antiqua" w:hAnsi="Book Antiqua"/>
          <w:color w:val="000000" w:themeColor="text1"/>
          <w:sz w:val="24"/>
          <w:szCs w:val="24"/>
        </w:rPr>
      </w:pPr>
      <w:proofErr w:type="spellStart"/>
      <w:r w:rsidRPr="00B5065E">
        <w:rPr>
          <w:rFonts w:ascii="Book Antiqua" w:hAnsi="Book Antiqua"/>
          <w:color w:val="000000" w:themeColor="text1"/>
          <w:sz w:val="24"/>
          <w:szCs w:val="24"/>
        </w:rPr>
        <w:t>Etkileşimsel</w:t>
      </w:r>
      <w:proofErr w:type="spellEnd"/>
      <w:r w:rsidRPr="00B5065E">
        <w:rPr>
          <w:rFonts w:ascii="Book Antiqua" w:hAnsi="Book Antiqua"/>
          <w:color w:val="000000" w:themeColor="text1"/>
          <w:sz w:val="24"/>
          <w:szCs w:val="24"/>
        </w:rPr>
        <w:t xml:space="preserve"> </w:t>
      </w:r>
      <w:proofErr w:type="spellStart"/>
      <w:r w:rsidRPr="00B5065E">
        <w:rPr>
          <w:rFonts w:ascii="Book Antiqua" w:hAnsi="Book Antiqua"/>
          <w:color w:val="000000" w:themeColor="text1"/>
          <w:sz w:val="24"/>
          <w:szCs w:val="24"/>
        </w:rPr>
        <w:t>adalet</w:t>
      </w:r>
      <w:proofErr w:type="spellEnd"/>
      <w:r w:rsidRPr="00B5065E">
        <w:rPr>
          <w:rFonts w:ascii="Book Antiqua" w:hAnsi="Book Antiqua"/>
          <w:color w:val="000000" w:themeColor="text1"/>
          <w:sz w:val="24"/>
          <w:szCs w:val="24"/>
        </w:rPr>
        <w:t xml:space="preserve"> </w:t>
      </w:r>
      <w:proofErr w:type="spellStart"/>
      <w:r w:rsidRPr="00B5065E">
        <w:rPr>
          <w:rFonts w:ascii="Book Antiqua" w:hAnsi="Book Antiqua"/>
          <w:color w:val="000000" w:themeColor="text1"/>
          <w:sz w:val="24"/>
          <w:szCs w:val="24"/>
        </w:rPr>
        <w:t>boyutu</w:t>
      </w:r>
      <w:proofErr w:type="spellEnd"/>
      <w:r w:rsidRPr="00B5065E">
        <w:rPr>
          <w:rFonts w:ascii="Book Antiqua" w:hAnsi="Book Antiqua"/>
          <w:color w:val="000000" w:themeColor="text1"/>
          <w:sz w:val="24"/>
          <w:szCs w:val="24"/>
        </w:rPr>
        <w:t xml:space="preserve"> (12-20. </w:t>
      </w:r>
      <w:proofErr w:type="spellStart"/>
      <w:r w:rsidRPr="00B5065E">
        <w:rPr>
          <w:rFonts w:ascii="Book Antiqua" w:hAnsi="Book Antiqua"/>
          <w:color w:val="000000" w:themeColor="text1"/>
          <w:sz w:val="24"/>
          <w:szCs w:val="24"/>
        </w:rPr>
        <w:t>sorular</w:t>
      </w:r>
      <w:proofErr w:type="spellEnd"/>
      <w:r w:rsidRPr="00B5065E">
        <w:rPr>
          <w:rFonts w:ascii="Book Antiqua" w:hAnsi="Book Antiqua"/>
          <w:color w:val="000000" w:themeColor="text1"/>
          <w:sz w:val="24"/>
          <w:szCs w:val="24"/>
        </w:rPr>
        <w:t>): 0,946.</w:t>
      </w:r>
    </w:p>
    <w:p w:rsidR="00391C75" w:rsidRPr="00B5065E" w:rsidRDefault="00391C75" w:rsidP="00391C75">
      <w:pPr>
        <w:snapToGrid w:val="0"/>
        <w:spacing w:line="360" w:lineRule="auto"/>
        <w:ind w:firstLine="708"/>
        <w:jc w:val="both"/>
        <w:rPr>
          <w:rFonts w:ascii="Book Antiqua" w:hAnsi="Book Antiqua"/>
          <w:bCs/>
          <w:sz w:val="24"/>
          <w:szCs w:val="24"/>
        </w:rPr>
      </w:pPr>
      <w:r w:rsidRPr="00B5065E">
        <w:rPr>
          <w:rFonts w:ascii="Book Antiqua" w:hAnsi="Book Antiqua"/>
          <w:bCs/>
          <w:color w:val="000000" w:themeColor="text1"/>
          <w:sz w:val="24"/>
          <w:szCs w:val="24"/>
        </w:rPr>
        <w:t xml:space="preserve">Analize başlarken, </w:t>
      </w:r>
      <w:r w:rsidRPr="00B5065E">
        <w:rPr>
          <w:rFonts w:ascii="Book Antiqua" w:hAnsi="Book Antiqua"/>
          <w:color w:val="000000" w:themeColor="text1"/>
          <w:sz w:val="24"/>
          <w:szCs w:val="24"/>
        </w:rPr>
        <w:t xml:space="preserve">öncelikle örgütsel adalet </w:t>
      </w:r>
      <w:r w:rsidRPr="00B5065E">
        <w:rPr>
          <w:rFonts w:ascii="Book Antiqua" w:hAnsi="Book Antiqua"/>
          <w:sz w:val="24"/>
          <w:szCs w:val="24"/>
        </w:rPr>
        <w:t xml:space="preserve">algısı ve motivasyon sorularına verilen yanıtların ortalaması alınmış, betimleyici istatistiklerinden ortalama ve standart sapmalar bulunmuş, daha sonra soru bazlı olarak ortalama ve standart sapmalarına bakılmıştır. Analiz ve değerlendirmeler yapılmadan önce </w:t>
      </w:r>
      <w:proofErr w:type="spellStart"/>
      <w:r w:rsidRPr="00B5065E">
        <w:rPr>
          <w:rFonts w:ascii="Book Antiqua" w:hAnsi="Book Antiqua"/>
          <w:sz w:val="24"/>
          <w:szCs w:val="24"/>
        </w:rPr>
        <w:t>One</w:t>
      </w:r>
      <w:proofErr w:type="spellEnd"/>
      <w:r w:rsidRPr="00B5065E">
        <w:rPr>
          <w:rFonts w:ascii="Book Antiqua" w:hAnsi="Book Antiqua"/>
          <w:sz w:val="24"/>
          <w:szCs w:val="24"/>
        </w:rPr>
        <w:t xml:space="preserve"> </w:t>
      </w:r>
      <w:proofErr w:type="spellStart"/>
      <w:r w:rsidRPr="00B5065E">
        <w:rPr>
          <w:rFonts w:ascii="Book Antiqua" w:hAnsi="Book Antiqua"/>
          <w:sz w:val="24"/>
          <w:szCs w:val="24"/>
        </w:rPr>
        <w:t>Sample</w:t>
      </w:r>
      <w:proofErr w:type="spellEnd"/>
      <w:r w:rsidRPr="00B5065E">
        <w:rPr>
          <w:rFonts w:ascii="Book Antiqua" w:hAnsi="Book Antiqua"/>
          <w:sz w:val="24"/>
          <w:szCs w:val="24"/>
        </w:rPr>
        <w:t xml:space="preserve"> </w:t>
      </w:r>
      <w:proofErr w:type="spellStart"/>
      <w:r w:rsidRPr="00B5065E">
        <w:rPr>
          <w:rFonts w:ascii="Book Antiqua" w:hAnsi="Book Antiqua"/>
          <w:sz w:val="24"/>
          <w:szCs w:val="24"/>
        </w:rPr>
        <w:t>Kolmogorov-Smirnov</w:t>
      </w:r>
      <w:proofErr w:type="spellEnd"/>
      <w:r w:rsidRPr="00B5065E">
        <w:rPr>
          <w:rFonts w:ascii="Book Antiqua" w:hAnsi="Book Antiqua"/>
          <w:sz w:val="24"/>
          <w:szCs w:val="24"/>
        </w:rPr>
        <w:t xml:space="preserve"> testi ile normal dağılıma uygunluğu sınanmış ve </w:t>
      </w:r>
      <w:r w:rsidRPr="00B5065E">
        <w:rPr>
          <w:rFonts w:ascii="Book Antiqua" w:hAnsi="Book Antiqua"/>
          <w:bCs/>
          <w:sz w:val="24"/>
          <w:szCs w:val="24"/>
        </w:rPr>
        <w:t xml:space="preserve">test sonucunda örgütsel adalet (p=0,000), iş motivasyonu (p=0,002), </w:t>
      </w:r>
      <w:proofErr w:type="spellStart"/>
      <w:r w:rsidRPr="00B5065E">
        <w:rPr>
          <w:rFonts w:ascii="Book Antiqua" w:hAnsi="Book Antiqua"/>
          <w:bCs/>
          <w:sz w:val="24"/>
          <w:szCs w:val="24"/>
        </w:rPr>
        <w:t>dağıtımsal</w:t>
      </w:r>
      <w:proofErr w:type="spellEnd"/>
      <w:r w:rsidRPr="00B5065E">
        <w:rPr>
          <w:rFonts w:ascii="Book Antiqua" w:hAnsi="Book Antiqua"/>
          <w:bCs/>
          <w:sz w:val="24"/>
          <w:szCs w:val="24"/>
        </w:rPr>
        <w:t xml:space="preserve"> adalet (p=0,003), </w:t>
      </w:r>
      <w:proofErr w:type="spellStart"/>
      <w:r w:rsidRPr="00B5065E">
        <w:rPr>
          <w:rFonts w:ascii="Book Antiqua" w:hAnsi="Book Antiqua"/>
          <w:bCs/>
          <w:sz w:val="24"/>
          <w:szCs w:val="24"/>
        </w:rPr>
        <w:t>işlemsel</w:t>
      </w:r>
      <w:proofErr w:type="spellEnd"/>
      <w:r w:rsidRPr="00B5065E">
        <w:rPr>
          <w:rFonts w:ascii="Book Antiqua" w:hAnsi="Book Antiqua"/>
          <w:bCs/>
          <w:sz w:val="24"/>
          <w:szCs w:val="24"/>
        </w:rPr>
        <w:t xml:space="preserve"> adalet (p=0,000) ve etkileşimsel adalet (p=0,000) %95 güven aralığında </w:t>
      </w:r>
      <w:r w:rsidRPr="00B5065E">
        <w:rPr>
          <w:rFonts w:ascii="Book Antiqua" w:hAnsi="Book Antiqua"/>
          <w:sz w:val="24"/>
          <w:szCs w:val="24"/>
        </w:rPr>
        <w:t xml:space="preserve">normal dağılım özelliğine sahip olduğu belirlenmiştir. Bu nedenle araştırmanın tamamında parametrik önemlilik testleri kullanılmıştır. Analiz ve değerlendirmelerde; verilerin sıklık dağılımları (frekansları), Bağımsız Gruplarda T Testi, Tek Yönlü ANOVA Testi, Tek Yönlü ANOVA testinde Post Hoc Analizi için </w:t>
      </w:r>
      <w:proofErr w:type="spellStart"/>
      <w:r w:rsidRPr="000203BE">
        <w:rPr>
          <w:rFonts w:ascii="Book Antiqua" w:hAnsi="Book Antiqua"/>
          <w:sz w:val="24"/>
          <w:szCs w:val="24"/>
        </w:rPr>
        <w:t>Bonferroni</w:t>
      </w:r>
      <w:proofErr w:type="spellEnd"/>
      <w:r w:rsidRPr="000203BE">
        <w:rPr>
          <w:rFonts w:ascii="Book Antiqua" w:hAnsi="Book Antiqua"/>
          <w:sz w:val="24"/>
          <w:szCs w:val="24"/>
        </w:rPr>
        <w:t xml:space="preserve"> </w:t>
      </w:r>
      <w:r w:rsidRPr="00B5065E">
        <w:rPr>
          <w:rFonts w:ascii="Book Antiqua" w:hAnsi="Book Antiqua"/>
          <w:sz w:val="24"/>
          <w:szCs w:val="24"/>
        </w:rPr>
        <w:t xml:space="preserve">testi, </w:t>
      </w:r>
      <w:proofErr w:type="spellStart"/>
      <w:r w:rsidRPr="00B5065E">
        <w:rPr>
          <w:rFonts w:ascii="Book Antiqua" w:hAnsi="Book Antiqua"/>
          <w:sz w:val="24"/>
          <w:szCs w:val="24"/>
        </w:rPr>
        <w:t>Pearson</w:t>
      </w:r>
      <w:proofErr w:type="spellEnd"/>
      <w:r w:rsidRPr="00B5065E">
        <w:rPr>
          <w:rFonts w:ascii="Book Antiqua" w:hAnsi="Book Antiqua"/>
          <w:sz w:val="24"/>
          <w:szCs w:val="24"/>
        </w:rPr>
        <w:t xml:space="preserve"> Korelasyon Analizi ve Regresyon Analizi kullanılmıştır.</w:t>
      </w:r>
    </w:p>
    <w:p w:rsidR="00391C75" w:rsidRPr="00B5065E" w:rsidRDefault="00391C75" w:rsidP="00391C75">
      <w:pPr>
        <w:snapToGrid w:val="0"/>
        <w:spacing w:line="360" w:lineRule="auto"/>
        <w:ind w:firstLine="708"/>
        <w:jc w:val="both"/>
        <w:rPr>
          <w:rFonts w:ascii="Book Antiqua" w:hAnsi="Book Antiqua"/>
          <w:sz w:val="24"/>
          <w:szCs w:val="24"/>
        </w:rPr>
      </w:pPr>
      <w:r w:rsidRPr="00B5065E">
        <w:rPr>
          <w:rFonts w:ascii="Book Antiqua" w:hAnsi="Book Antiqua"/>
          <w:sz w:val="24"/>
          <w:szCs w:val="24"/>
        </w:rPr>
        <w:t xml:space="preserve">Araştırmada, örgütsel adalet algısının ve iş motivasyonunun çalışanların cinsiyetlerine, medeni durumlarına ve eğitim düzeylerine göre incelenmesinde “Bağımsız Gruplarda T Testi” kullanılmıştır. Örgütsel adalet algısı ve iş motivasyonunun çalışanların yaş gruplarına ve şu an çalıştığı kurumdaki çalışma sürelerine göre incelenmesinde “Tek Yönlü ANOVA Testi” kullanılmıştır. Örgütsel adalet algısı boyutları ile iş motivasyonun ilişkisinin analizinde </w:t>
      </w:r>
      <w:proofErr w:type="spellStart"/>
      <w:r w:rsidRPr="00B5065E">
        <w:rPr>
          <w:rFonts w:ascii="Book Antiqua" w:hAnsi="Book Antiqua"/>
          <w:sz w:val="24"/>
          <w:szCs w:val="24"/>
        </w:rPr>
        <w:t>Pearson</w:t>
      </w:r>
      <w:proofErr w:type="spellEnd"/>
      <w:r w:rsidRPr="00B5065E">
        <w:rPr>
          <w:rFonts w:ascii="Book Antiqua" w:hAnsi="Book Antiqua"/>
          <w:sz w:val="24"/>
          <w:szCs w:val="24"/>
        </w:rPr>
        <w:t xml:space="preserve"> Korelasyon Analizi kullanılmıştır. Bağımsız değişken olan örgütsel adalet algısının, bağımlı değişken olan iş motivasyonuna etkisini incelemek için ise Regresyon Analizi kullanılmıştır.</w:t>
      </w:r>
    </w:p>
    <w:p w:rsidR="00391C75" w:rsidRPr="00B5065E" w:rsidRDefault="00391C75" w:rsidP="00391C75">
      <w:pPr>
        <w:pStyle w:val="ListeParagraf"/>
        <w:widowControl/>
        <w:numPr>
          <w:ilvl w:val="1"/>
          <w:numId w:val="22"/>
        </w:numPr>
        <w:snapToGrid w:val="0"/>
        <w:spacing w:before="0" w:after="120" w:line="360" w:lineRule="auto"/>
        <w:ind w:left="1134" w:hanging="425"/>
        <w:jc w:val="both"/>
        <w:rPr>
          <w:rFonts w:ascii="Book Antiqua" w:hAnsi="Book Antiqua"/>
          <w:b/>
          <w:bCs/>
          <w:sz w:val="24"/>
          <w:szCs w:val="24"/>
        </w:rPr>
      </w:pPr>
      <w:r w:rsidRPr="00B5065E">
        <w:rPr>
          <w:rFonts w:ascii="Book Antiqua" w:hAnsi="Book Antiqua"/>
          <w:b/>
          <w:bCs/>
          <w:sz w:val="24"/>
          <w:szCs w:val="24"/>
        </w:rPr>
        <w:t xml:space="preserve"> </w:t>
      </w:r>
      <w:proofErr w:type="spellStart"/>
      <w:r w:rsidRPr="00B5065E">
        <w:rPr>
          <w:rFonts w:ascii="Book Antiqua" w:hAnsi="Book Antiqua"/>
          <w:b/>
          <w:bCs/>
          <w:sz w:val="24"/>
          <w:szCs w:val="24"/>
        </w:rPr>
        <w:t>Araştırmanın</w:t>
      </w:r>
      <w:proofErr w:type="spellEnd"/>
      <w:r w:rsidRPr="00B5065E">
        <w:rPr>
          <w:rFonts w:ascii="Book Antiqua" w:hAnsi="Book Antiqua"/>
          <w:b/>
          <w:bCs/>
          <w:sz w:val="24"/>
          <w:szCs w:val="24"/>
        </w:rPr>
        <w:t xml:space="preserve"> </w:t>
      </w:r>
      <w:proofErr w:type="spellStart"/>
      <w:r w:rsidRPr="00B5065E">
        <w:rPr>
          <w:rFonts w:ascii="Book Antiqua" w:hAnsi="Book Antiqua"/>
          <w:b/>
          <w:bCs/>
          <w:sz w:val="24"/>
          <w:szCs w:val="24"/>
        </w:rPr>
        <w:t>Evreni</w:t>
      </w:r>
      <w:proofErr w:type="spellEnd"/>
      <w:r w:rsidRPr="00B5065E">
        <w:rPr>
          <w:rFonts w:ascii="Book Antiqua" w:hAnsi="Book Antiqua"/>
          <w:b/>
          <w:bCs/>
          <w:sz w:val="24"/>
          <w:szCs w:val="24"/>
        </w:rPr>
        <w:t xml:space="preserve"> </w:t>
      </w:r>
      <w:proofErr w:type="spellStart"/>
      <w:r w:rsidRPr="00B5065E">
        <w:rPr>
          <w:rFonts w:ascii="Book Antiqua" w:hAnsi="Book Antiqua"/>
          <w:b/>
          <w:bCs/>
          <w:sz w:val="24"/>
          <w:szCs w:val="24"/>
        </w:rPr>
        <w:t>ve</w:t>
      </w:r>
      <w:proofErr w:type="spellEnd"/>
      <w:r w:rsidRPr="00B5065E">
        <w:rPr>
          <w:rFonts w:ascii="Book Antiqua" w:hAnsi="Book Antiqua"/>
          <w:b/>
          <w:bCs/>
          <w:sz w:val="24"/>
          <w:szCs w:val="24"/>
        </w:rPr>
        <w:t xml:space="preserve"> Veri </w:t>
      </w:r>
      <w:proofErr w:type="spellStart"/>
      <w:r w:rsidRPr="00B5065E">
        <w:rPr>
          <w:rFonts w:ascii="Book Antiqua" w:hAnsi="Book Antiqua"/>
          <w:b/>
          <w:bCs/>
          <w:sz w:val="24"/>
          <w:szCs w:val="24"/>
        </w:rPr>
        <w:t>Toplama</w:t>
      </w:r>
      <w:proofErr w:type="spellEnd"/>
      <w:r w:rsidRPr="00B5065E">
        <w:rPr>
          <w:rFonts w:ascii="Book Antiqua" w:hAnsi="Book Antiqua"/>
          <w:b/>
          <w:bCs/>
          <w:sz w:val="24"/>
          <w:szCs w:val="24"/>
        </w:rPr>
        <w:t xml:space="preserve"> </w:t>
      </w:r>
      <w:proofErr w:type="spellStart"/>
      <w:r w:rsidRPr="00B5065E">
        <w:rPr>
          <w:rFonts w:ascii="Book Antiqua" w:hAnsi="Book Antiqua"/>
          <w:b/>
          <w:bCs/>
          <w:sz w:val="24"/>
          <w:szCs w:val="24"/>
        </w:rPr>
        <w:t>Aracı</w:t>
      </w:r>
      <w:proofErr w:type="spellEnd"/>
    </w:p>
    <w:p w:rsidR="00391C75" w:rsidRPr="00B5065E" w:rsidRDefault="00391C75" w:rsidP="00391C75">
      <w:pPr>
        <w:snapToGrid w:val="0"/>
        <w:spacing w:line="360" w:lineRule="auto"/>
        <w:ind w:firstLine="708"/>
        <w:jc w:val="both"/>
        <w:rPr>
          <w:rFonts w:ascii="Book Antiqua" w:hAnsi="Book Antiqua"/>
          <w:sz w:val="24"/>
          <w:szCs w:val="24"/>
        </w:rPr>
      </w:pPr>
      <w:r w:rsidRPr="00B5065E">
        <w:rPr>
          <w:rFonts w:ascii="Book Antiqua" w:hAnsi="Book Antiqua"/>
          <w:sz w:val="24"/>
          <w:szCs w:val="24"/>
        </w:rPr>
        <w:t>Araştırmanın evrenini İstanbul’da faaliyet gösteren, uluslararası taşımacılık yapan ve kendi araç filosuna sahip 5 lojistik işletmesinde çalışan beyaz yakalı çalışanlar oluşturmaktadır. Bu araştırma kolayda örneklem yöntemiyle 620 beyaz yakalı çalışana iletilmiş ve 218 çalışana ulaşılarak anket uygulanmıştır. Eksik ve tamamlanmamış 33 adet anket elenerek araştırmaya dâhil edilmemiştir. Araştırma evreninin yüzde 29,8’ine ulaşılarak 185 adet anket değerlendirmeye alınmıştır.</w:t>
      </w:r>
    </w:p>
    <w:p w:rsidR="00391C75" w:rsidRDefault="00391C75" w:rsidP="00391C75">
      <w:pPr>
        <w:snapToGrid w:val="0"/>
        <w:spacing w:line="360" w:lineRule="auto"/>
        <w:ind w:firstLine="708"/>
        <w:jc w:val="both"/>
        <w:rPr>
          <w:rFonts w:ascii="Book Antiqua" w:hAnsi="Book Antiqua"/>
          <w:sz w:val="24"/>
          <w:szCs w:val="24"/>
        </w:rPr>
      </w:pPr>
      <w:r w:rsidRPr="00B5065E">
        <w:rPr>
          <w:rFonts w:ascii="Book Antiqua" w:hAnsi="Book Antiqua"/>
          <w:sz w:val="24"/>
          <w:szCs w:val="24"/>
        </w:rPr>
        <w:lastRenderedPageBreak/>
        <w:t xml:space="preserve">Araştırmada veri toplama aracı olarak anket tekniği kullanılmıştır. Anket, örgütsel adalet algısı, iş motivasyonu ve demografik özellikler olmak üzere üç bölümden oluşmaktadır. İlk iki bölümde örgütsel adalet algısını ölçen 20 soruya ve iş motivasyonunu ölçen 29 soruya 5’li </w:t>
      </w:r>
      <w:proofErr w:type="spellStart"/>
      <w:r w:rsidRPr="00B5065E">
        <w:rPr>
          <w:rFonts w:ascii="Book Antiqua" w:hAnsi="Book Antiqua"/>
          <w:sz w:val="24"/>
          <w:szCs w:val="24"/>
        </w:rPr>
        <w:t>likert</w:t>
      </w:r>
      <w:proofErr w:type="spellEnd"/>
      <w:r w:rsidRPr="00B5065E">
        <w:rPr>
          <w:rFonts w:ascii="Book Antiqua" w:hAnsi="Book Antiqua"/>
          <w:sz w:val="24"/>
          <w:szCs w:val="24"/>
        </w:rPr>
        <w:t xml:space="preserve"> tipi ölçekle “1-Kesinlikle Katılmıyorum, 2-Katılmıyorum, 3-Kısmen Katılıyorum / Kısmen Katılmıyorum, 4-Katılıyorum, 5-Kesinlikle Katılıyorum” şeklinde kodlanmış ifadelere yer verilmektedir. Üçüncü bölümde katılımcıların demografik özelliklerini ölçen 6 soru olmak üzere toplamda 55 soru bulunmaktadır. Anket sonuçlarının analizinde, IBM SPSS </w:t>
      </w:r>
      <w:proofErr w:type="spellStart"/>
      <w:r w:rsidRPr="00B5065E">
        <w:rPr>
          <w:rFonts w:ascii="Book Antiqua" w:hAnsi="Book Antiqua"/>
          <w:sz w:val="24"/>
          <w:szCs w:val="24"/>
        </w:rPr>
        <w:t>Statistics</w:t>
      </w:r>
      <w:proofErr w:type="spellEnd"/>
      <w:r w:rsidRPr="00B5065E">
        <w:rPr>
          <w:rFonts w:ascii="Book Antiqua" w:hAnsi="Book Antiqua"/>
          <w:sz w:val="24"/>
          <w:szCs w:val="24"/>
        </w:rPr>
        <w:t xml:space="preserve"> 24.0 programı kullanılmıştır.</w:t>
      </w:r>
    </w:p>
    <w:p w:rsidR="00391C75" w:rsidRPr="00B5065E" w:rsidRDefault="00391C75" w:rsidP="00391C75">
      <w:pPr>
        <w:pStyle w:val="ListeParagraf"/>
        <w:widowControl/>
        <w:numPr>
          <w:ilvl w:val="1"/>
          <w:numId w:val="22"/>
        </w:numPr>
        <w:tabs>
          <w:tab w:val="left" w:pos="1276"/>
        </w:tabs>
        <w:snapToGrid w:val="0"/>
        <w:spacing w:before="0" w:after="120" w:line="360" w:lineRule="auto"/>
        <w:ind w:left="1066" w:hanging="357"/>
        <w:jc w:val="both"/>
        <w:rPr>
          <w:rFonts w:ascii="Book Antiqua" w:hAnsi="Book Antiqua"/>
          <w:b/>
          <w:sz w:val="24"/>
          <w:szCs w:val="24"/>
        </w:rPr>
      </w:pPr>
      <w:proofErr w:type="spellStart"/>
      <w:r w:rsidRPr="00B5065E">
        <w:rPr>
          <w:rFonts w:ascii="Book Antiqua" w:hAnsi="Book Antiqua"/>
          <w:b/>
          <w:sz w:val="24"/>
          <w:szCs w:val="24"/>
        </w:rPr>
        <w:t>Araştırma</w:t>
      </w:r>
      <w:proofErr w:type="spellEnd"/>
      <w:r w:rsidRPr="00B5065E">
        <w:rPr>
          <w:rFonts w:ascii="Book Antiqua" w:hAnsi="Book Antiqua"/>
          <w:b/>
          <w:sz w:val="24"/>
          <w:szCs w:val="24"/>
        </w:rPr>
        <w:t xml:space="preserve"> </w:t>
      </w:r>
      <w:proofErr w:type="spellStart"/>
      <w:r w:rsidRPr="00B5065E">
        <w:rPr>
          <w:rFonts w:ascii="Book Antiqua" w:hAnsi="Book Antiqua"/>
          <w:b/>
          <w:sz w:val="24"/>
          <w:szCs w:val="24"/>
        </w:rPr>
        <w:t>Bulguları</w:t>
      </w:r>
      <w:proofErr w:type="spellEnd"/>
    </w:p>
    <w:p w:rsidR="00391C75" w:rsidRPr="00B5065E" w:rsidRDefault="00391C75" w:rsidP="00391C75">
      <w:pPr>
        <w:pStyle w:val="ListeParagraf"/>
        <w:widowControl/>
        <w:numPr>
          <w:ilvl w:val="2"/>
          <w:numId w:val="22"/>
        </w:numPr>
        <w:snapToGrid w:val="0"/>
        <w:spacing w:before="0" w:after="120" w:line="360" w:lineRule="auto"/>
        <w:ind w:left="1429"/>
        <w:jc w:val="both"/>
        <w:rPr>
          <w:rFonts w:ascii="Book Antiqua" w:hAnsi="Book Antiqua"/>
          <w:b/>
          <w:sz w:val="24"/>
          <w:szCs w:val="24"/>
        </w:rPr>
      </w:pPr>
      <w:proofErr w:type="spellStart"/>
      <w:r w:rsidRPr="00B5065E">
        <w:rPr>
          <w:rFonts w:ascii="Book Antiqua" w:hAnsi="Book Antiqua"/>
          <w:b/>
          <w:sz w:val="24"/>
          <w:szCs w:val="24"/>
        </w:rPr>
        <w:t>Demografik</w:t>
      </w:r>
      <w:proofErr w:type="spellEnd"/>
      <w:r w:rsidRPr="00B5065E">
        <w:rPr>
          <w:rFonts w:ascii="Book Antiqua" w:hAnsi="Book Antiqua"/>
          <w:b/>
          <w:sz w:val="24"/>
          <w:szCs w:val="24"/>
        </w:rPr>
        <w:t xml:space="preserve"> </w:t>
      </w:r>
      <w:proofErr w:type="spellStart"/>
      <w:r w:rsidRPr="00B5065E">
        <w:rPr>
          <w:rFonts w:ascii="Book Antiqua" w:hAnsi="Book Antiqua"/>
          <w:b/>
          <w:sz w:val="24"/>
          <w:szCs w:val="24"/>
        </w:rPr>
        <w:t>Özelliklere</w:t>
      </w:r>
      <w:proofErr w:type="spellEnd"/>
      <w:r w:rsidRPr="00B5065E">
        <w:rPr>
          <w:rFonts w:ascii="Book Antiqua" w:hAnsi="Book Antiqua"/>
          <w:b/>
          <w:sz w:val="24"/>
          <w:szCs w:val="24"/>
        </w:rPr>
        <w:t xml:space="preserve"> </w:t>
      </w:r>
      <w:proofErr w:type="spellStart"/>
      <w:r w:rsidRPr="00B5065E">
        <w:rPr>
          <w:rFonts w:ascii="Book Antiqua" w:hAnsi="Book Antiqua"/>
          <w:b/>
          <w:sz w:val="24"/>
          <w:szCs w:val="24"/>
        </w:rPr>
        <w:t>İlişkin</w:t>
      </w:r>
      <w:proofErr w:type="spellEnd"/>
      <w:r w:rsidRPr="00B5065E">
        <w:rPr>
          <w:rFonts w:ascii="Book Antiqua" w:hAnsi="Book Antiqua"/>
          <w:b/>
          <w:sz w:val="24"/>
          <w:szCs w:val="24"/>
        </w:rPr>
        <w:t xml:space="preserve"> </w:t>
      </w:r>
      <w:proofErr w:type="spellStart"/>
      <w:r w:rsidRPr="00B5065E">
        <w:rPr>
          <w:rFonts w:ascii="Book Antiqua" w:hAnsi="Book Antiqua"/>
          <w:b/>
          <w:sz w:val="24"/>
          <w:szCs w:val="24"/>
        </w:rPr>
        <w:t>Bulgular</w:t>
      </w:r>
      <w:proofErr w:type="spellEnd"/>
    </w:p>
    <w:p w:rsidR="00391C75" w:rsidRPr="00B5065E" w:rsidRDefault="00391C75" w:rsidP="00391C75">
      <w:pPr>
        <w:spacing w:line="360" w:lineRule="auto"/>
        <w:ind w:firstLine="708"/>
        <w:jc w:val="both"/>
        <w:rPr>
          <w:rFonts w:ascii="Book Antiqua" w:hAnsi="Book Antiqua"/>
          <w:sz w:val="24"/>
          <w:szCs w:val="24"/>
        </w:rPr>
      </w:pPr>
      <w:r w:rsidRPr="00B5065E">
        <w:rPr>
          <w:rFonts w:ascii="Book Antiqua" w:hAnsi="Book Antiqua"/>
          <w:sz w:val="24"/>
          <w:szCs w:val="24"/>
        </w:rPr>
        <w:t>Araştırmaya katılanların demografik özelliklerine ilişkin bulgular Tablo 1’de verilmektedir.</w:t>
      </w:r>
    </w:p>
    <w:p w:rsidR="00391C75" w:rsidRPr="00E5319B" w:rsidRDefault="00391C75" w:rsidP="00391C75">
      <w:pPr>
        <w:spacing w:line="360" w:lineRule="auto"/>
        <w:jc w:val="center"/>
        <w:rPr>
          <w:rFonts w:ascii="Book Antiqua" w:hAnsi="Book Antiqua"/>
          <w:b/>
          <w:sz w:val="24"/>
          <w:szCs w:val="24"/>
        </w:rPr>
      </w:pPr>
      <w:r w:rsidRPr="00E5319B">
        <w:rPr>
          <w:rFonts w:ascii="Book Antiqua" w:hAnsi="Book Antiqua"/>
          <w:b/>
          <w:sz w:val="24"/>
          <w:szCs w:val="24"/>
        </w:rPr>
        <w:t xml:space="preserve">Tablo 1. </w:t>
      </w:r>
      <w:r w:rsidRPr="00E5319B">
        <w:rPr>
          <w:rFonts w:ascii="Book Antiqua" w:hAnsi="Book Antiqua"/>
          <w:bCs/>
          <w:sz w:val="24"/>
          <w:szCs w:val="24"/>
        </w:rPr>
        <w:t>Demografik Özelliklere İlişkin Frekans Dağılımları</w:t>
      </w:r>
    </w:p>
    <w:tbl>
      <w:tblPr>
        <w:tblStyle w:val="TabloKlavuzu"/>
        <w:tblW w:w="7083" w:type="dxa"/>
        <w:jc w:val="center"/>
        <w:tblLayout w:type="fixed"/>
        <w:tblLook w:val="04A0" w:firstRow="1" w:lastRow="0" w:firstColumn="1" w:lastColumn="0" w:noHBand="0" w:noVBand="1"/>
      </w:tblPr>
      <w:tblGrid>
        <w:gridCol w:w="2689"/>
        <w:gridCol w:w="1842"/>
        <w:gridCol w:w="1276"/>
        <w:gridCol w:w="1276"/>
      </w:tblGrid>
      <w:tr w:rsidR="00391C75" w:rsidRPr="0033204E" w:rsidTr="00842774">
        <w:trPr>
          <w:trHeight w:val="248"/>
          <w:jc w:val="center"/>
        </w:trPr>
        <w:tc>
          <w:tcPr>
            <w:tcW w:w="4531" w:type="dxa"/>
            <w:gridSpan w:val="2"/>
          </w:tcPr>
          <w:p w:rsidR="00391C75" w:rsidRPr="00E5319B" w:rsidRDefault="00391C75" w:rsidP="00842774">
            <w:pPr>
              <w:jc w:val="center"/>
              <w:rPr>
                <w:rFonts w:ascii="Book Antiqua" w:hAnsi="Book Antiqua"/>
                <w:b/>
                <w:bCs/>
                <w:color w:val="FF0000"/>
                <w:sz w:val="20"/>
                <w:szCs w:val="20"/>
              </w:rPr>
            </w:pPr>
            <w:r w:rsidRPr="00E5319B">
              <w:rPr>
                <w:rFonts w:ascii="Book Antiqua" w:hAnsi="Book Antiqua"/>
                <w:b/>
                <w:bCs/>
                <w:sz w:val="20"/>
                <w:szCs w:val="20"/>
              </w:rPr>
              <w:t>Değişkenler</w:t>
            </w:r>
          </w:p>
        </w:tc>
        <w:tc>
          <w:tcPr>
            <w:tcW w:w="1276" w:type="dxa"/>
          </w:tcPr>
          <w:p w:rsidR="00391C75" w:rsidRPr="00E5319B" w:rsidRDefault="00391C75" w:rsidP="00842774">
            <w:pPr>
              <w:jc w:val="center"/>
              <w:rPr>
                <w:rFonts w:ascii="Book Antiqua" w:hAnsi="Book Antiqua"/>
                <w:b/>
                <w:bCs/>
                <w:sz w:val="20"/>
                <w:szCs w:val="20"/>
              </w:rPr>
            </w:pPr>
            <w:r w:rsidRPr="00E5319B">
              <w:rPr>
                <w:rFonts w:ascii="Book Antiqua" w:hAnsi="Book Antiqua"/>
                <w:b/>
                <w:bCs/>
                <w:sz w:val="20"/>
                <w:szCs w:val="20"/>
              </w:rPr>
              <w:t>Frekans</w:t>
            </w:r>
          </w:p>
        </w:tc>
        <w:tc>
          <w:tcPr>
            <w:tcW w:w="1276" w:type="dxa"/>
          </w:tcPr>
          <w:p w:rsidR="00391C75" w:rsidRPr="00E5319B" w:rsidRDefault="00391C75" w:rsidP="00842774">
            <w:pPr>
              <w:jc w:val="center"/>
              <w:rPr>
                <w:rFonts w:ascii="Book Antiqua" w:hAnsi="Book Antiqua"/>
                <w:b/>
                <w:bCs/>
                <w:sz w:val="20"/>
                <w:szCs w:val="20"/>
              </w:rPr>
            </w:pPr>
            <w:r w:rsidRPr="00E5319B">
              <w:rPr>
                <w:rFonts w:ascii="Book Antiqua" w:hAnsi="Book Antiqua"/>
                <w:b/>
                <w:bCs/>
                <w:sz w:val="20"/>
                <w:szCs w:val="20"/>
              </w:rPr>
              <w:t>Yüzde</w:t>
            </w:r>
          </w:p>
        </w:tc>
      </w:tr>
      <w:tr w:rsidR="00391C75" w:rsidRPr="0033204E" w:rsidTr="00842774">
        <w:trPr>
          <w:trHeight w:val="134"/>
          <w:jc w:val="center"/>
        </w:trPr>
        <w:tc>
          <w:tcPr>
            <w:tcW w:w="2689" w:type="dxa"/>
            <w:vMerge w:val="restart"/>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Cinsiyet</w:t>
            </w:r>
          </w:p>
        </w:tc>
        <w:tc>
          <w:tcPr>
            <w:tcW w:w="1842"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Kadın</w:t>
            </w:r>
          </w:p>
        </w:tc>
        <w:tc>
          <w:tcPr>
            <w:tcW w:w="1276"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50</w:t>
            </w:r>
          </w:p>
        </w:tc>
        <w:tc>
          <w:tcPr>
            <w:tcW w:w="1276"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27</w:t>
            </w:r>
          </w:p>
        </w:tc>
      </w:tr>
      <w:tr w:rsidR="00391C75" w:rsidRPr="0033204E" w:rsidTr="00842774">
        <w:trPr>
          <w:trHeight w:val="138"/>
          <w:jc w:val="center"/>
        </w:trPr>
        <w:tc>
          <w:tcPr>
            <w:tcW w:w="2689" w:type="dxa"/>
            <w:vMerge/>
          </w:tcPr>
          <w:p w:rsidR="00391C75" w:rsidRPr="00E5319B" w:rsidRDefault="00391C75" w:rsidP="00391C75">
            <w:pPr>
              <w:jc w:val="both"/>
              <w:rPr>
                <w:rFonts w:ascii="Book Antiqua" w:hAnsi="Book Antiqua"/>
                <w:sz w:val="20"/>
                <w:szCs w:val="20"/>
              </w:rPr>
            </w:pPr>
          </w:p>
        </w:tc>
        <w:tc>
          <w:tcPr>
            <w:tcW w:w="1842"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Erkek</w:t>
            </w:r>
          </w:p>
        </w:tc>
        <w:tc>
          <w:tcPr>
            <w:tcW w:w="1276"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135</w:t>
            </w:r>
          </w:p>
        </w:tc>
        <w:tc>
          <w:tcPr>
            <w:tcW w:w="1276"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73</w:t>
            </w:r>
          </w:p>
        </w:tc>
      </w:tr>
      <w:tr w:rsidR="00391C75" w:rsidRPr="0033204E" w:rsidTr="00842774">
        <w:trPr>
          <w:trHeight w:val="128"/>
          <w:jc w:val="center"/>
        </w:trPr>
        <w:tc>
          <w:tcPr>
            <w:tcW w:w="2689" w:type="dxa"/>
            <w:vMerge w:val="restart"/>
          </w:tcPr>
          <w:p w:rsidR="00391C75" w:rsidRPr="00E5319B" w:rsidRDefault="00391C75" w:rsidP="00391C75">
            <w:pPr>
              <w:jc w:val="both"/>
              <w:rPr>
                <w:rFonts w:ascii="Book Antiqua" w:hAnsi="Book Antiqua"/>
                <w:sz w:val="20"/>
                <w:szCs w:val="20"/>
              </w:rPr>
            </w:pPr>
          </w:p>
          <w:p w:rsidR="00391C75" w:rsidRPr="00E5319B" w:rsidRDefault="00391C75" w:rsidP="00391C75">
            <w:pPr>
              <w:jc w:val="both"/>
              <w:rPr>
                <w:rFonts w:ascii="Book Antiqua" w:hAnsi="Book Antiqua"/>
                <w:sz w:val="20"/>
                <w:szCs w:val="20"/>
              </w:rPr>
            </w:pPr>
            <w:r w:rsidRPr="00E5319B">
              <w:rPr>
                <w:rFonts w:ascii="Book Antiqua" w:hAnsi="Book Antiqua"/>
                <w:sz w:val="20"/>
                <w:szCs w:val="20"/>
              </w:rPr>
              <w:t>Yaş</w:t>
            </w:r>
          </w:p>
        </w:tc>
        <w:tc>
          <w:tcPr>
            <w:tcW w:w="1842"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22-31 yaş</w:t>
            </w:r>
          </w:p>
        </w:tc>
        <w:tc>
          <w:tcPr>
            <w:tcW w:w="1276"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57</w:t>
            </w:r>
          </w:p>
        </w:tc>
        <w:tc>
          <w:tcPr>
            <w:tcW w:w="1276"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30,8</w:t>
            </w:r>
          </w:p>
        </w:tc>
      </w:tr>
      <w:tr w:rsidR="00391C75" w:rsidRPr="0033204E" w:rsidTr="00842774">
        <w:trPr>
          <w:trHeight w:val="132"/>
          <w:jc w:val="center"/>
        </w:trPr>
        <w:tc>
          <w:tcPr>
            <w:tcW w:w="2689" w:type="dxa"/>
            <w:vMerge/>
          </w:tcPr>
          <w:p w:rsidR="00391C75" w:rsidRPr="00E5319B" w:rsidRDefault="00391C75" w:rsidP="00391C75">
            <w:pPr>
              <w:jc w:val="both"/>
              <w:rPr>
                <w:rFonts w:ascii="Book Antiqua" w:hAnsi="Book Antiqua"/>
                <w:sz w:val="20"/>
                <w:szCs w:val="20"/>
              </w:rPr>
            </w:pPr>
          </w:p>
        </w:tc>
        <w:tc>
          <w:tcPr>
            <w:tcW w:w="1842"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32-41 yaş</w:t>
            </w:r>
          </w:p>
        </w:tc>
        <w:tc>
          <w:tcPr>
            <w:tcW w:w="1276"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92</w:t>
            </w:r>
          </w:p>
        </w:tc>
        <w:tc>
          <w:tcPr>
            <w:tcW w:w="1276"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49,7</w:t>
            </w:r>
          </w:p>
        </w:tc>
      </w:tr>
      <w:tr w:rsidR="00391C75" w:rsidRPr="0033204E" w:rsidTr="00842774">
        <w:trPr>
          <w:trHeight w:val="135"/>
          <w:jc w:val="center"/>
        </w:trPr>
        <w:tc>
          <w:tcPr>
            <w:tcW w:w="2689" w:type="dxa"/>
            <w:vMerge/>
          </w:tcPr>
          <w:p w:rsidR="00391C75" w:rsidRPr="00E5319B" w:rsidRDefault="00391C75" w:rsidP="00391C75">
            <w:pPr>
              <w:jc w:val="both"/>
              <w:rPr>
                <w:rFonts w:ascii="Book Antiqua" w:hAnsi="Book Antiqua"/>
                <w:sz w:val="20"/>
                <w:szCs w:val="20"/>
              </w:rPr>
            </w:pPr>
          </w:p>
        </w:tc>
        <w:tc>
          <w:tcPr>
            <w:tcW w:w="1842"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42 ve üzeri</w:t>
            </w:r>
          </w:p>
        </w:tc>
        <w:tc>
          <w:tcPr>
            <w:tcW w:w="1276"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36</w:t>
            </w:r>
          </w:p>
        </w:tc>
        <w:tc>
          <w:tcPr>
            <w:tcW w:w="1276"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19,5</w:t>
            </w:r>
          </w:p>
        </w:tc>
      </w:tr>
      <w:tr w:rsidR="00391C75" w:rsidRPr="0033204E" w:rsidTr="00842774">
        <w:trPr>
          <w:trHeight w:val="126"/>
          <w:jc w:val="center"/>
        </w:trPr>
        <w:tc>
          <w:tcPr>
            <w:tcW w:w="2689" w:type="dxa"/>
            <w:vMerge w:val="restart"/>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Eğitim Düzeyi</w:t>
            </w:r>
          </w:p>
        </w:tc>
        <w:tc>
          <w:tcPr>
            <w:tcW w:w="1842"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Ön lisans-Lisans</w:t>
            </w:r>
          </w:p>
        </w:tc>
        <w:tc>
          <w:tcPr>
            <w:tcW w:w="1276"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127</w:t>
            </w:r>
          </w:p>
        </w:tc>
        <w:tc>
          <w:tcPr>
            <w:tcW w:w="1276"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68,6</w:t>
            </w:r>
          </w:p>
        </w:tc>
      </w:tr>
      <w:tr w:rsidR="00391C75" w:rsidRPr="0033204E" w:rsidTr="00842774">
        <w:trPr>
          <w:trHeight w:val="129"/>
          <w:jc w:val="center"/>
        </w:trPr>
        <w:tc>
          <w:tcPr>
            <w:tcW w:w="2689" w:type="dxa"/>
            <w:vMerge/>
          </w:tcPr>
          <w:p w:rsidR="00391C75" w:rsidRPr="00E5319B" w:rsidRDefault="00391C75" w:rsidP="00391C75">
            <w:pPr>
              <w:jc w:val="both"/>
              <w:rPr>
                <w:rFonts w:ascii="Book Antiqua" w:hAnsi="Book Antiqua"/>
                <w:sz w:val="20"/>
                <w:szCs w:val="20"/>
              </w:rPr>
            </w:pPr>
          </w:p>
        </w:tc>
        <w:tc>
          <w:tcPr>
            <w:tcW w:w="1842"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Lisansüstü</w:t>
            </w:r>
          </w:p>
        </w:tc>
        <w:tc>
          <w:tcPr>
            <w:tcW w:w="1276"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58</w:t>
            </w:r>
          </w:p>
        </w:tc>
        <w:tc>
          <w:tcPr>
            <w:tcW w:w="1276"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31,4</w:t>
            </w:r>
          </w:p>
        </w:tc>
      </w:tr>
      <w:tr w:rsidR="00391C75" w:rsidRPr="0033204E" w:rsidTr="00842774">
        <w:trPr>
          <w:trHeight w:val="262"/>
          <w:jc w:val="center"/>
        </w:trPr>
        <w:tc>
          <w:tcPr>
            <w:tcW w:w="2689" w:type="dxa"/>
            <w:vMerge w:val="restart"/>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Medeni Durum</w:t>
            </w:r>
          </w:p>
        </w:tc>
        <w:tc>
          <w:tcPr>
            <w:tcW w:w="1842"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Bekâr</w:t>
            </w:r>
          </w:p>
        </w:tc>
        <w:tc>
          <w:tcPr>
            <w:tcW w:w="1276"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75</w:t>
            </w:r>
          </w:p>
        </w:tc>
        <w:tc>
          <w:tcPr>
            <w:tcW w:w="1276"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40,5</w:t>
            </w:r>
          </w:p>
        </w:tc>
      </w:tr>
      <w:tr w:rsidR="00391C75" w:rsidRPr="0033204E" w:rsidTr="00842774">
        <w:trPr>
          <w:trHeight w:val="109"/>
          <w:jc w:val="center"/>
        </w:trPr>
        <w:tc>
          <w:tcPr>
            <w:tcW w:w="2689" w:type="dxa"/>
            <w:vMerge/>
          </w:tcPr>
          <w:p w:rsidR="00391C75" w:rsidRPr="00E5319B" w:rsidRDefault="00391C75" w:rsidP="00391C75">
            <w:pPr>
              <w:jc w:val="both"/>
              <w:rPr>
                <w:rFonts w:ascii="Book Antiqua" w:hAnsi="Book Antiqua"/>
                <w:sz w:val="20"/>
                <w:szCs w:val="20"/>
              </w:rPr>
            </w:pPr>
          </w:p>
        </w:tc>
        <w:tc>
          <w:tcPr>
            <w:tcW w:w="1842"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Evli</w:t>
            </w:r>
          </w:p>
        </w:tc>
        <w:tc>
          <w:tcPr>
            <w:tcW w:w="1276"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110</w:t>
            </w:r>
          </w:p>
        </w:tc>
        <w:tc>
          <w:tcPr>
            <w:tcW w:w="1276"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59,5</w:t>
            </w:r>
          </w:p>
        </w:tc>
      </w:tr>
      <w:tr w:rsidR="00391C75" w:rsidRPr="0033204E" w:rsidTr="00842774">
        <w:trPr>
          <w:trHeight w:val="128"/>
          <w:jc w:val="center"/>
        </w:trPr>
        <w:tc>
          <w:tcPr>
            <w:tcW w:w="2689" w:type="dxa"/>
            <w:vMerge w:val="restart"/>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Şu An Çalışılan Kurumdaki Çalışma Süresi</w:t>
            </w:r>
          </w:p>
        </w:tc>
        <w:tc>
          <w:tcPr>
            <w:tcW w:w="1842"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0-1 yıl</w:t>
            </w:r>
          </w:p>
        </w:tc>
        <w:tc>
          <w:tcPr>
            <w:tcW w:w="1276"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33</w:t>
            </w:r>
          </w:p>
        </w:tc>
        <w:tc>
          <w:tcPr>
            <w:tcW w:w="1276"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17,8</w:t>
            </w:r>
          </w:p>
        </w:tc>
      </w:tr>
      <w:tr w:rsidR="00391C75" w:rsidRPr="0033204E" w:rsidTr="00842774">
        <w:trPr>
          <w:trHeight w:val="117"/>
          <w:jc w:val="center"/>
        </w:trPr>
        <w:tc>
          <w:tcPr>
            <w:tcW w:w="2689" w:type="dxa"/>
            <w:vMerge/>
          </w:tcPr>
          <w:p w:rsidR="00391C75" w:rsidRPr="00E5319B" w:rsidRDefault="00391C75" w:rsidP="00391C75">
            <w:pPr>
              <w:jc w:val="both"/>
              <w:rPr>
                <w:rFonts w:ascii="Book Antiqua" w:hAnsi="Book Antiqua"/>
                <w:sz w:val="20"/>
                <w:szCs w:val="20"/>
              </w:rPr>
            </w:pPr>
          </w:p>
        </w:tc>
        <w:tc>
          <w:tcPr>
            <w:tcW w:w="1842"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1 - 5 yıl</w:t>
            </w:r>
          </w:p>
        </w:tc>
        <w:tc>
          <w:tcPr>
            <w:tcW w:w="1276"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120</w:t>
            </w:r>
          </w:p>
        </w:tc>
        <w:tc>
          <w:tcPr>
            <w:tcW w:w="1276"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64,9</w:t>
            </w:r>
          </w:p>
        </w:tc>
      </w:tr>
      <w:tr w:rsidR="00391C75" w:rsidRPr="0033204E" w:rsidTr="00842774">
        <w:trPr>
          <w:trHeight w:val="108"/>
          <w:jc w:val="center"/>
        </w:trPr>
        <w:tc>
          <w:tcPr>
            <w:tcW w:w="2689" w:type="dxa"/>
            <w:vMerge/>
            <w:tcBorders>
              <w:bottom w:val="single" w:sz="4" w:space="0" w:color="auto"/>
            </w:tcBorders>
          </w:tcPr>
          <w:p w:rsidR="00391C75" w:rsidRPr="00E5319B" w:rsidRDefault="00391C75" w:rsidP="00391C75">
            <w:pPr>
              <w:jc w:val="both"/>
              <w:rPr>
                <w:rFonts w:ascii="Book Antiqua" w:hAnsi="Book Antiqua"/>
                <w:sz w:val="20"/>
                <w:szCs w:val="20"/>
              </w:rPr>
            </w:pPr>
          </w:p>
        </w:tc>
        <w:tc>
          <w:tcPr>
            <w:tcW w:w="1842" w:type="dxa"/>
            <w:tcBorders>
              <w:bottom w:val="single" w:sz="4" w:space="0" w:color="auto"/>
            </w:tcBorders>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5 yıl ve üzeri</w:t>
            </w:r>
          </w:p>
        </w:tc>
        <w:tc>
          <w:tcPr>
            <w:tcW w:w="1276"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32</w:t>
            </w:r>
          </w:p>
        </w:tc>
        <w:tc>
          <w:tcPr>
            <w:tcW w:w="1276"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17,3</w:t>
            </w:r>
          </w:p>
        </w:tc>
      </w:tr>
      <w:tr w:rsidR="00391C75" w:rsidRPr="0033204E" w:rsidTr="00842774">
        <w:trPr>
          <w:trHeight w:val="111"/>
          <w:jc w:val="center"/>
        </w:trPr>
        <w:tc>
          <w:tcPr>
            <w:tcW w:w="2689" w:type="dxa"/>
            <w:vMerge w:val="restart"/>
          </w:tcPr>
          <w:p w:rsidR="00391C75" w:rsidRPr="00E5319B" w:rsidRDefault="00391C75" w:rsidP="00391C75">
            <w:pPr>
              <w:jc w:val="both"/>
              <w:rPr>
                <w:rFonts w:ascii="Book Antiqua" w:hAnsi="Book Antiqua"/>
                <w:sz w:val="20"/>
                <w:szCs w:val="20"/>
              </w:rPr>
            </w:pPr>
          </w:p>
          <w:p w:rsidR="00391C75" w:rsidRPr="00E5319B" w:rsidRDefault="00391C75" w:rsidP="00391C75">
            <w:pPr>
              <w:jc w:val="both"/>
              <w:rPr>
                <w:rFonts w:ascii="Book Antiqua" w:hAnsi="Book Antiqua"/>
                <w:sz w:val="20"/>
                <w:szCs w:val="20"/>
              </w:rPr>
            </w:pPr>
            <w:r w:rsidRPr="00E5319B">
              <w:rPr>
                <w:rFonts w:ascii="Book Antiqua" w:hAnsi="Book Antiqua"/>
                <w:sz w:val="20"/>
                <w:szCs w:val="20"/>
              </w:rPr>
              <w:t>Meslekte Çalışma Süresi</w:t>
            </w:r>
          </w:p>
        </w:tc>
        <w:tc>
          <w:tcPr>
            <w:tcW w:w="1842"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0-1 yıl</w:t>
            </w:r>
          </w:p>
        </w:tc>
        <w:tc>
          <w:tcPr>
            <w:tcW w:w="1276"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8</w:t>
            </w:r>
          </w:p>
        </w:tc>
        <w:tc>
          <w:tcPr>
            <w:tcW w:w="1276"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4,3</w:t>
            </w:r>
          </w:p>
        </w:tc>
      </w:tr>
      <w:tr w:rsidR="00391C75" w:rsidRPr="0033204E" w:rsidTr="00842774">
        <w:trPr>
          <w:trHeight w:val="244"/>
          <w:jc w:val="center"/>
        </w:trPr>
        <w:tc>
          <w:tcPr>
            <w:tcW w:w="2689" w:type="dxa"/>
            <w:vMerge/>
          </w:tcPr>
          <w:p w:rsidR="00391C75" w:rsidRPr="00E5319B" w:rsidRDefault="00391C75" w:rsidP="00391C75">
            <w:pPr>
              <w:jc w:val="both"/>
              <w:rPr>
                <w:rFonts w:ascii="Book Antiqua" w:hAnsi="Book Antiqua"/>
                <w:sz w:val="20"/>
                <w:szCs w:val="20"/>
              </w:rPr>
            </w:pPr>
          </w:p>
        </w:tc>
        <w:tc>
          <w:tcPr>
            <w:tcW w:w="1842"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1 yıl - 5 yıl</w:t>
            </w:r>
          </w:p>
        </w:tc>
        <w:tc>
          <w:tcPr>
            <w:tcW w:w="1276"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33</w:t>
            </w:r>
          </w:p>
        </w:tc>
        <w:tc>
          <w:tcPr>
            <w:tcW w:w="1276"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17,9</w:t>
            </w:r>
          </w:p>
        </w:tc>
      </w:tr>
      <w:tr w:rsidR="00391C75" w:rsidRPr="0033204E" w:rsidTr="00842774">
        <w:trPr>
          <w:trHeight w:val="105"/>
          <w:jc w:val="center"/>
        </w:trPr>
        <w:tc>
          <w:tcPr>
            <w:tcW w:w="2689" w:type="dxa"/>
            <w:vMerge/>
            <w:tcBorders>
              <w:bottom w:val="single" w:sz="4" w:space="0" w:color="auto"/>
            </w:tcBorders>
          </w:tcPr>
          <w:p w:rsidR="00391C75" w:rsidRPr="00E5319B" w:rsidRDefault="00391C75" w:rsidP="00391C75">
            <w:pPr>
              <w:jc w:val="both"/>
              <w:rPr>
                <w:rFonts w:ascii="Book Antiqua" w:hAnsi="Book Antiqua"/>
                <w:sz w:val="20"/>
                <w:szCs w:val="20"/>
              </w:rPr>
            </w:pPr>
          </w:p>
        </w:tc>
        <w:tc>
          <w:tcPr>
            <w:tcW w:w="1842" w:type="dxa"/>
            <w:tcBorders>
              <w:bottom w:val="single" w:sz="4" w:space="0" w:color="auto"/>
            </w:tcBorders>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5 yıl ve üzeri</w:t>
            </w:r>
          </w:p>
        </w:tc>
        <w:tc>
          <w:tcPr>
            <w:tcW w:w="1276"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144</w:t>
            </w:r>
          </w:p>
        </w:tc>
        <w:tc>
          <w:tcPr>
            <w:tcW w:w="1276"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77,8</w:t>
            </w:r>
          </w:p>
        </w:tc>
      </w:tr>
    </w:tbl>
    <w:p w:rsidR="00842774" w:rsidRDefault="00842774" w:rsidP="00842774">
      <w:pPr>
        <w:snapToGrid w:val="0"/>
        <w:spacing w:before="120" w:line="360" w:lineRule="auto"/>
        <w:jc w:val="both"/>
        <w:rPr>
          <w:rFonts w:ascii="Book Antiqua" w:hAnsi="Book Antiqua"/>
          <w:sz w:val="24"/>
          <w:szCs w:val="24"/>
        </w:rPr>
      </w:pPr>
    </w:p>
    <w:p w:rsidR="00391C75" w:rsidRDefault="00391C75" w:rsidP="00842774">
      <w:pPr>
        <w:snapToGrid w:val="0"/>
        <w:spacing w:before="120" w:line="360" w:lineRule="auto"/>
        <w:ind w:firstLine="708"/>
        <w:jc w:val="both"/>
        <w:rPr>
          <w:rFonts w:ascii="Book Antiqua" w:hAnsi="Book Antiqua"/>
          <w:sz w:val="24"/>
          <w:szCs w:val="24"/>
        </w:rPr>
      </w:pPr>
      <w:r w:rsidRPr="00B5065E">
        <w:rPr>
          <w:rFonts w:ascii="Book Antiqua" w:hAnsi="Book Antiqua"/>
          <w:sz w:val="24"/>
          <w:szCs w:val="24"/>
        </w:rPr>
        <w:t xml:space="preserve">Araştırmaya katılan 185 lojistik sektörü çalışanının yüzde 73’ü erkek, yüzde 27’si kadınlardan oluşmaktadır. Katılımcıların yüzde 49,7’si 32-41 yaş grubunda olup, bunu yüzde 30,8 ile 22-31 yaş grubu arası çalışanlar ve yüzde 19,5 ile 42 ve üzeri yaş grubu çalışanlar izlemektedir. Katılımcıların yüzde 68,6’sı ön lisans ve </w:t>
      </w:r>
      <w:r w:rsidRPr="00B5065E">
        <w:rPr>
          <w:rFonts w:ascii="Book Antiqua" w:hAnsi="Book Antiqua"/>
          <w:sz w:val="24"/>
          <w:szCs w:val="24"/>
        </w:rPr>
        <w:lastRenderedPageBreak/>
        <w:t>lisans mezunu, 31,4’ü lisansüstü mezunudur. Katılımcıların yüzde 59,5’u evli, yüzde 40,5’i bekârdır. Katılımcılara anket uygulandığı esnada bulundukları kurumdaki çalışma sürelerine bakıldığında, 1-5 yıl arası çalışan tüm çalışanların yüzde 64,9’unu, 5 yıl ve üzeri çalışanlar yüzde 17,3’ünü, 0-1 yıl arası çalışanlar yüzde 17,8’ini oluşturmaktadır. Meslekte çalışma süreleri incelendiğinde, 5 yıl ve üzeri deneyime sahip olanlar tüm çalışanların yüzde 77,8’ini, 1-5 yıl arası deneyime sahip olanlar yüzde 17,9’unu, 0-1 yıl arası deneyime sahip olanlar</w:t>
      </w:r>
      <w:r>
        <w:rPr>
          <w:rFonts w:ascii="Book Antiqua" w:hAnsi="Book Antiqua"/>
          <w:sz w:val="24"/>
          <w:szCs w:val="24"/>
        </w:rPr>
        <w:t xml:space="preserve"> yüzde 4,3’ünü oluşturmaktadır.</w:t>
      </w:r>
    </w:p>
    <w:p w:rsidR="00391C75" w:rsidRPr="00B5065E" w:rsidRDefault="00391C75" w:rsidP="00842774">
      <w:pPr>
        <w:pStyle w:val="ListeParagraf"/>
        <w:numPr>
          <w:ilvl w:val="2"/>
          <w:numId w:val="22"/>
        </w:numPr>
        <w:snapToGrid w:val="0"/>
        <w:spacing w:after="120" w:line="360" w:lineRule="auto"/>
        <w:ind w:hanging="371"/>
        <w:jc w:val="both"/>
        <w:rPr>
          <w:rFonts w:ascii="Book Antiqua" w:hAnsi="Book Antiqua"/>
          <w:b/>
          <w:bCs/>
          <w:sz w:val="24"/>
          <w:szCs w:val="24"/>
        </w:rPr>
      </w:pPr>
      <w:proofErr w:type="spellStart"/>
      <w:r w:rsidRPr="00B5065E">
        <w:rPr>
          <w:rFonts w:ascii="Book Antiqua" w:hAnsi="Book Antiqua"/>
          <w:b/>
          <w:bCs/>
          <w:sz w:val="24"/>
          <w:szCs w:val="24"/>
        </w:rPr>
        <w:t>Güvenilirlik</w:t>
      </w:r>
      <w:proofErr w:type="spellEnd"/>
      <w:r w:rsidRPr="00B5065E">
        <w:rPr>
          <w:rFonts w:ascii="Book Antiqua" w:hAnsi="Book Antiqua"/>
          <w:b/>
          <w:bCs/>
          <w:sz w:val="24"/>
          <w:szCs w:val="24"/>
        </w:rPr>
        <w:t xml:space="preserve"> </w:t>
      </w:r>
      <w:proofErr w:type="spellStart"/>
      <w:r w:rsidRPr="00B5065E">
        <w:rPr>
          <w:rFonts w:ascii="Book Antiqua" w:hAnsi="Book Antiqua"/>
          <w:b/>
          <w:bCs/>
          <w:sz w:val="24"/>
          <w:szCs w:val="24"/>
        </w:rPr>
        <w:t>Analizi</w:t>
      </w:r>
      <w:proofErr w:type="spellEnd"/>
      <w:r w:rsidRPr="00B5065E">
        <w:rPr>
          <w:rFonts w:ascii="Book Antiqua" w:hAnsi="Book Antiqua"/>
          <w:b/>
          <w:bCs/>
          <w:sz w:val="24"/>
          <w:szCs w:val="24"/>
        </w:rPr>
        <w:t xml:space="preserve"> </w:t>
      </w:r>
      <w:proofErr w:type="spellStart"/>
      <w:r w:rsidRPr="00B5065E">
        <w:rPr>
          <w:rFonts w:ascii="Book Antiqua" w:hAnsi="Book Antiqua"/>
          <w:b/>
          <w:bCs/>
          <w:sz w:val="24"/>
          <w:szCs w:val="24"/>
        </w:rPr>
        <w:t>ve</w:t>
      </w:r>
      <w:proofErr w:type="spellEnd"/>
      <w:r w:rsidRPr="00B5065E">
        <w:rPr>
          <w:rFonts w:ascii="Book Antiqua" w:hAnsi="Book Antiqua"/>
          <w:b/>
          <w:bCs/>
          <w:sz w:val="24"/>
          <w:szCs w:val="24"/>
        </w:rPr>
        <w:t xml:space="preserve"> </w:t>
      </w:r>
      <w:proofErr w:type="spellStart"/>
      <w:r w:rsidRPr="00B5065E">
        <w:rPr>
          <w:rFonts w:ascii="Book Antiqua" w:hAnsi="Book Antiqua"/>
          <w:b/>
          <w:bCs/>
          <w:sz w:val="24"/>
          <w:szCs w:val="24"/>
        </w:rPr>
        <w:t>Betimleyici</w:t>
      </w:r>
      <w:proofErr w:type="spellEnd"/>
      <w:r w:rsidRPr="00B5065E">
        <w:rPr>
          <w:rFonts w:ascii="Book Antiqua" w:hAnsi="Book Antiqua"/>
          <w:b/>
          <w:bCs/>
          <w:sz w:val="24"/>
          <w:szCs w:val="24"/>
        </w:rPr>
        <w:t xml:space="preserve"> </w:t>
      </w:r>
      <w:proofErr w:type="spellStart"/>
      <w:r w:rsidRPr="00B5065E">
        <w:rPr>
          <w:rFonts w:ascii="Book Antiqua" w:hAnsi="Book Antiqua"/>
          <w:b/>
          <w:bCs/>
          <w:sz w:val="24"/>
          <w:szCs w:val="24"/>
        </w:rPr>
        <w:t>İstatistikleri</w:t>
      </w:r>
      <w:proofErr w:type="spellEnd"/>
    </w:p>
    <w:p w:rsidR="00391C75" w:rsidRPr="00B5065E" w:rsidRDefault="00391C75" w:rsidP="00842774">
      <w:pPr>
        <w:snapToGrid w:val="0"/>
        <w:spacing w:line="360" w:lineRule="auto"/>
        <w:ind w:firstLine="708"/>
        <w:jc w:val="both"/>
        <w:rPr>
          <w:rFonts w:ascii="Book Antiqua" w:hAnsi="Book Antiqua"/>
          <w:sz w:val="24"/>
          <w:szCs w:val="24"/>
        </w:rPr>
      </w:pPr>
      <w:r w:rsidRPr="00B5065E">
        <w:rPr>
          <w:rFonts w:ascii="Book Antiqua" w:hAnsi="Book Antiqua"/>
          <w:sz w:val="24"/>
          <w:szCs w:val="24"/>
        </w:rPr>
        <w:t>Lojistik sektöründe uygulanan ölçeklerin güvenilirlik analizleri yapılmış ve örgütsel adalet algısı ölçeğinin, örgütsel adalet algısı boyutlarının ve iş motivasyonu ölçeğinin güvenilirlikleri Tablo 2’de gösterildiği gibi bulunmuştur.</w:t>
      </w:r>
    </w:p>
    <w:p w:rsidR="00391C75" w:rsidRPr="00B5065E" w:rsidRDefault="00391C75" w:rsidP="00842774">
      <w:pPr>
        <w:spacing w:line="360" w:lineRule="auto"/>
        <w:jc w:val="center"/>
        <w:rPr>
          <w:rFonts w:ascii="Book Antiqua" w:hAnsi="Book Antiqua"/>
          <w:b/>
          <w:sz w:val="24"/>
          <w:szCs w:val="24"/>
        </w:rPr>
      </w:pPr>
      <w:r w:rsidRPr="00B5065E">
        <w:rPr>
          <w:rFonts w:ascii="Book Antiqua" w:hAnsi="Book Antiqua"/>
          <w:b/>
          <w:sz w:val="24"/>
          <w:szCs w:val="24"/>
        </w:rPr>
        <w:t xml:space="preserve">Tablo 2. </w:t>
      </w:r>
      <w:r w:rsidRPr="00B5065E">
        <w:rPr>
          <w:rFonts w:ascii="Book Antiqua" w:hAnsi="Book Antiqua"/>
          <w:bCs/>
          <w:sz w:val="24"/>
          <w:szCs w:val="24"/>
        </w:rPr>
        <w:t xml:space="preserve">Ölçekler ve Örgütsel Adalet Boyutları İçin Hesaplanan </w:t>
      </w:r>
      <w:proofErr w:type="spellStart"/>
      <w:r w:rsidRPr="00B5065E">
        <w:rPr>
          <w:rFonts w:ascii="Book Antiqua" w:hAnsi="Book Antiqua"/>
          <w:bCs/>
          <w:sz w:val="24"/>
          <w:szCs w:val="24"/>
        </w:rPr>
        <w:t>Cronbach</w:t>
      </w:r>
      <w:proofErr w:type="spellEnd"/>
      <w:r w:rsidRPr="00B5065E">
        <w:rPr>
          <w:rFonts w:ascii="Book Antiqua" w:hAnsi="Book Antiqua"/>
          <w:bCs/>
          <w:sz w:val="24"/>
          <w:szCs w:val="24"/>
        </w:rPr>
        <w:t xml:space="preserve"> Alfa Değerleri</w:t>
      </w:r>
    </w:p>
    <w:tbl>
      <w:tblPr>
        <w:tblStyle w:val="TabloKlavuzu"/>
        <w:tblW w:w="0" w:type="auto"/>
        <w:jc w:val="center"/>
        <w:tblLook w:val="04A0" w:firstRow="1" w:lastRow="0" w:firstColumn="1" w:lastColumn="0" w:noHBand="0" w:noVBand="1"/>
      </w:tblPr>
      <w:tblGrid>
        <w:gridCol w:w="4530"/>
        <w:gridCol w:w="1702"/>
      </w:tblGrid>
      <w:tr w:rsidR="00391C75" w:rsidRPr="0033204E" w:rsidTr="00842774">
        <w:trPr>
          <w:trHeight w:val="291"/>
          <w:jc w:val="center"/>
        </w:trPr>
        <w:tc>
          <w:tcPr>
            <w:tcW w:w="4530" w:type="dxa"/>
          </w:tcPr>
          <w:p w:rsidR="00391C75" w:rsidRPr="00E5319B" w:rsidRDefault="00391C75" w:rsidP="00391C75">
            <w:pPr>
              <w:jc w:val="both"/>
              <w:rPr>
                <w:rFonts w:ascii="Book Antiqua" w:hAnsi="Book Antiqua"/>
                <w:b/>
                <w:sz w:val="20"/>
                <w:szCs w:val="20"/>
              </w:rPr>
            </w:pPr>
            <w:r>
              <w:rPr>
                <w:rFonts w:ascii="Book Antiqua" w:hAnsi="Book Antiqua"/>
                <w:b/>
                <w:sz w:val="20"/>
                <w:szCs w:val="20"/>
              </w:rPr>
              <w:t>Ölçek</w:t>
            </w:r>
          </w:p>
        </w:tc>
        <w:tc>
          <w:tcPr>
            <w:tcW w:w="1702" w:type="dxa"/>
          </w:tcPr>
          <w:p w:rsidR="00391C75" w:rsidRPr="00E5319B" w:rsidRDefault="00391C75" w:rsidP="00391C75">
            <w:pPr>
              <w:jc w:val="both"/>
              <w:rPr>
                <w:rFonts w:ascii="Book Antiqua" w:hAnsi="Book Antiqua"/>
                <w:b/>
                <w:sz w:val="20"/>
                <w:szCs w:val="20"/>
              </w:rPr>
            </w:pPr>
            <w:proofErr w:type="spellStart"/>
            <w:r w:rsidRPr="00E5319B">
              <w:rPr>
                <w:rFonts w:ascii="Book Antiqua" w:hAnsi="Book Antiqua"/>
                <w:b/>
                <w:sz w:val="20"/>
                <w:szCs w:val="20"/>
              </w:rPr>
              <w:t>Cronbach</w:t>
            </w:r>
            <w:proofErr w:type="spellEnd"/>
            <w:r w:rsidRPr="00E5319B">
              <w:rPr>
                <w:rFonts w:ascii="Book Antiqua" w:hAnsi="Book Antiqua"/>
                <w:b/>
                <w:sz w:val="20"/>
                <w:szCs w:val="20"/>
              </w:rPr>
              <w:t xml:space="preserve"> Alfa</w:t>
            </w:r>
          </w:p>
        </w:tc>
      </w:tr>
      <w:tr w:rsidR="00391C75" w:rsidRPr="0033204E" w:rsidTr="00842774">
        <w:trPr>
          <w:jc w:val="center"/>
        </w:trPr>
        <w:tc>
          <w:tcPr>
            <w:tcW w:w="4530"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Örgütsel adalet algısı ölçeği (1-20. sorular)</w:t>
            </w:r>
          </w:p>
        </w:tc>
        <w:tc>
          <w:tcPr>
            <w:tcW w:w="1702"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0,934</w:t>
            </w:r>
          </w:p>
        </w:tc>
      </w:tr>
      <w:tr w:rsidR="00391C75" w:rsidRPr="0033204E" w:rsidTr="00842774">
        <w:trPr>
          <w:jc w:val="center"/>
        </w:trPr>
        <w:tc>
          <w:tcPr>
            <w:tcW w:w="4530"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İş motivasyonu ölçeği (21-49. sorular)</w:t>
            </w:r>
          </w:p>
        </w:tc>
        <w:tc>
          <w:tcPr>
            <w:tcW w:w="1702"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0,763</w:t>
            </w:r>
          </w:p>
        </w:tc>
      </w:tr>
      <w:tr w:rsidR="00391C75" w:rsidRPr="0033204E" w:rsidTr="00842774">
        <w:trPr>
          <w:jc w:val="center"/>
        </w:trPr>
        <w:tc>
          <w:tcPr>
            <w:tcW w:w="4530" w:type="dxa"/>
          </w:tcPr>
          <w:p w:rsidR="00391C75" w:rsidRPr="00E5319B" w:rsidRDefault="00391C75" w:rsidP="00391C75">
            <w:pPr>
              <w:jc w:val="both"/>
              <w:rPr>
                <w:rFonts w:ascii="Book Antiqua" w:hAnsi="Book Antiqua"/>
                <w:sz w:val="20"/>
                <w:szCs w:val="20"/>
              </w:rPr>
            </w:pPr>
            <w:proofErr w:type="spellStart"/>
            <w:r w:rsidRPr="00E5319B">
              <w:rPr>
                <w:rFonts w:ascii="Book Antiqua" w:hAnsi="Book Antiqua"/>
                <w:sz w:val="20"/>
                <w:szCs w:val="20"/>
              </w:rPr>
              <w:t>Dağıtımsal</w:t>
            </w:r>
            <w:proofErr w:type="spellEnd"/>
            <w:r w:rsidRPr="00E5319B">
              <w:rPr>
                <w:rFonts w:ascii="Book Antiqua" w:hAnsi="Book Antiqua"/>
                <w:sz w:val="20"/>
                <w:szCs w:val="20"/>
              </w:rPr>
              <w:t xml:space="preserve"> adalet boyutu (1-5. sorular)</w:t>
            </w:r>
          </w:p>
        </w:tc>
        <w:tc>
          <w:tcPr>
            <w:tcW w:w="1702"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0,857</w:t>
            </w:r>
          </w:p>
        </w:tc>
      </w:tr>
      <w:tr w:rsidR="00391C75" w:rsidRPr="0033204E" w:rsidTr="00842774">
        <w:trPr>
          <w:jc w:val="center"/>
        </w:trPr>
        <w:tc>
          <w:tcPr>
            <w:tcW w:w="4530" w:type="dxa"/>
          </w:tcPr>
          <w:p w:rsidR="00391C75" w:rsidRPr="00E5319B" w:rsidRDefault="00391C75" w:rsidP="00391C75">
            <w:pPr>
              <w:jc w:val="both"/>
              <w:rPr>
                <w:rFonts w:ascii="Book Antiqua" w:hAnsi="Book Antiqua"/>
                <w:sz w:val="20"/>
                <w:szCs w:val="20"/>
              </w:rPr>
            </w:pPr>
            <w:proofErr w:type="spellStart"/>
            <w:r w:rsidRPr="00E5319B">
              <w:rPr>
                <w:rFonts w:ascii="Book Antiqua" w:hAnsi="Book Antiqua"/>
                <w:sz w:val="20"/>
                <w:szCs w:val="20"/>
              </w:rPr>
              <w:t>İşlemsel</w:t>
            </w:r>
            <w:proofErr w:type="spellEnd"/>
            <w:r w:rsidRPr="00E5319B">
              <w:rPr>
                <w:rFonts w:ascii="Book Antiqua" w:hAnsi="Book Antiqua"/>
                <w:sz w:val="20"/>
                <w:szCs w:val="20"/>
              </w:rPr>
              <w:t xml:space="preserve"> adalet boyutu (6-11. sorular):</w:t>
            </w:r>
          </w:p>
        </w:tc>
        <w:tc>
          <w:tcPr>
            <w:tcW w:w="1702"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0,825</w:t>
            </w:r>
          </w:p>
        </w:tc>
      </w:tr>
      <w:tr w:rsidR="00391C75" w:rsidRPr="0033204E" w:rsidTr="00842774">
        <w:trPr>
          <w:jc w:val="center"/>
        </w:trPr>
        <w:tc>
          <w:tcPr>
            <w:tcW w:w="4530"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Etkileşimsel adalet boyutu (12-20. sorular)</w:t>
            </w:r>
          </w:p>
        </w:tc>
        <w:tc>
          <w:tcPr>
            <w:tcW w:w="1702"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0,946</w:t>
            </w:r>
          </w:p>
        </w:tc>
      </w:tr>
    </w:tbl>
    <w:p w:rsidR="00391C75" w:rsidRPr="00B5065E" w:rsidRDefault="00391C75" w:rsidP="00842774">
      <w:pPr>
        <w:snapToGrid w:val="0"/>
        <w:spacing w:before="120" w:line="360" w:lineRule="auto"/>
        <w:ind w:firstLine="708"/>
        <w:jc w:val="both"/>
        <w:rPr>
          <w:rFonts w:ascii="Book Antiqua" w:hAnsi="Book Antiqua"/>
          <w:sz w:val="24"/>
          <w:szCs w:val="24"/>
        </w:rPr>
      </w:pPr>
      <w:r>
        <w:rPr>
          <w:rFonts w:ascii="Book Antiqua" w:hAnsi="Book Antiqua"/>
          <w:sz w:val="24"/>
          <w:szCs w:val="24"/>
        </w:rPr>
        <w:t xml:space="preserve"> </w:t>
      </w:r>
      <w:r w:rsidRPr="00B5065E">
        <w:rPr>
          <w:rFonts w:ascii="Book Antiqua" w:hAnsi="Book Antiqua"/>
          <w:sz w:val="24"/>
          <w:szCs w:val="24"/>
        </w:rPr>
        <w:t>Örgütsel adalet ve örgütsel adalet boyutları ile iş motivasyonunun betimleyici istatistikleri Tablo 3’te verilmektedir.</w:t>
      </w:r>
    </w:p>
    <w:p w:rsidR="00391C75" w:rsidRPr="00B5065E" w:rsidRDefault="00391C75" w:rsidP="00842774">
      <w:pPr>
        <w:spacing w:line="360" w:lineRule="auto"/>
        <w:jc w:val="center"/>
        <w:rPr>
          <w:rFonts w:ascii="Book Antiqua" w:hAnsi="Book Antiqua"/>
          <w:bCs/>
          <w:sz w:val="24"/>
          <w:szCs w:val="24"/>
        </w:rPr>
      </w:pPr>
      <w:r w:rsidRPr="00B5065E">
        <w:rPr>
          <w:rFonts w:ascii="Book Antiqua" w:hAnsi="Book Antiqua"/>
          <w:b/>
          <w:sz w:val="24"/>
          <w:szCs w:val="24"/>
        </w:rPr>
        <w:t xml:space="preserve">Tablo 3. </w:t>
      </w:r>
      <w:r w:rsidRPr="00B5065E">
        <w:rPr>
          <w:rFonts w:ascii="Book Antiqua" w:hAnsi="Book Antiqua"/>
          <w:bCs/>
          <w:sz w:val="24"/>
          <w:szCs w:val="24"/>
        </w:rPr>
        <w:t>Örgütsel Adalet Boyutlarının Betimleyici İstatistikleri</w:t>
      </w:r>
    </w:p>
    <w:tbl>
      <w:tblPr>
        <w:tblStyle w:val="TabloKlavuzu"/>
        <w:tblW w:w="6804" w:type="dxa"/>
        <w:jc w:val="center"/>
        <w:tblLayout w:type="fixed"/>
        <w:tblLook w:val="04A0" w:firstRow="1" w:lastRow="0" w:firstColumn="1" w:lastColumn="0" w:noHBand="0" w:noVBand="1"/>
      </w:tblPr>
      <w:tblGrid>
        <w:gridCol w:w="3828"/>
        <w:gridCol w:w="1417"/>
        <w:gridCol w:w="1559"/>
      </w:tblGrid>
      <w:tr w:rsidR="00391C75" w:rsidRPr="0033204E" w:rsidTr="00842774">
        <w:trPr>
          <w:trHeight w:val="60"/>
          <w:jc w:val="center"/>
        </w:trPr>
        <w:tc>
          <w:tcPr>
            <w:tcW w:w="3828" w:type="dxa"/>
          </w:tcPr>
          <w:p w:rsidR="00391C75" w:rsidRPr="00F908B5" w:rsidRDefault="00391C75" w:rsidP="00391C75">
            <w:pPr>
              <w:jc w:val="both"/>
              <w:rPr>
                <w:rFonts w:ascii="Book Antiqua" w:hAnsi="Book Antiqua"/>
                <w:b/>
                <w:bCs/>
                <w:sz w:val="20"/>
                <w:szCs w:val="20"/>
              </w:rPr>
            </w:pPr>
            <w:r w:rsidRPr="00F908B5">
              <w:rPr>
                <w:rFonts w:ascii="Book Antiqua" w:hAnsi="Book Antiqua"/>
                <w:b/>
                <w:bCs/>
                <w:sz w:val="20"/>
                <w:szCs w:val="20"/>
              </w:rPr>
              <w:t xml:space="preserve">Örgütsel Adalet ve Boyutları </w:t>
            </w:r>
            <w:proofErr w:type="spellStart"/>
            <w:r w:rsidRPr="00F908B5">
              <w:rPr>
                <w:rFonts w:ascii="Book Antiqua" w:hAnsi="Book Antiqua"/>
                <w:b/>
                <w:bCs/>
                <w:sz w:val="20"/>
                <w:szCs w:val="20"/>
              </w:rPr>
              <w:t>Boyutları</w:t>
            </w:r>
            <w:proofErr w:type="spellEnd"/>
          </w:p>
        </w:tc>
        <w:tc>
          <w:tcPr>
            <w:tcW w:w="1417" w:type="dxa"/>
          </w:tcPr>
          <w:p w:rsidR="00391C75" w:rsidRPr="00F908B5" w:rsidRDefault="00391C75" w:rsidP="00391C75">
            <w:pPr>
              <w:jc w:val="both"/>
              <w:rPr>
                <w:rFonts w:ascii="Book Antiqua" w:hAnsi="Book Antiqua"/>
                <w:b/>
                <w:bCs/>
                <w:sz w:val="20"/>
                <w:szCs w:val="20"/>
              </w:rPr>
            </w:pPr>
            <w:r w:rsidRPr="00F908B5">
              <w:rPr>
                <w:rFonts w:ascii="Book Antiqua" w:hAnsi="Book Antiqua"/>
                <w:b/>
                <w:bCs/>
                <w:sz w:val="20"/>
                <w:szCs w:val="20"/>
              </w:rPr>
              <w:t>Ortalama</w:t>
            </w:r>
          </w:p>
        </w:tc>
        <w:tc>
          <w:tcPr>
            <w:tcW w:w="1559" w:type="dxa"/>
          </w:tcPr>
          <w:p w:rsidR="00391C75" w:rsidRPr="00F908B5" w:rsidRDefault="00391C75" w:rsidP="00391C75">
            <w:pPr>
              <w:jc w:val="both"/>
              <w:rPr>
                <w:rFonts w:ascii="Book Antiqua" w:hAnsi="Book Antiqua"/>
                <w:b/>
                <w:bCs/>
                <w:sz w:val="20"/>
                <w:szCs w:val="20"/>
              </w:rPr>
            </w:pPr>
            <w:proofErr w:type="spellStart"/>
            <w:r w:rsidRPr="00F908B5">
              <w:rPr>
                <w:rFonts w:ascii="Book Antiqua" w:hAnsi="Book Antiqua"/>
                <w:b/>
                <w:bCs/>
                <w:sz w:val="20"/>
                <w:szCs w:val="20"/>
              </w:rPr>
              <w:t>Std</w:t>
            </w:r>
            <w:proofErr w:type="spellEnd"/>
            <w:r w:rsidRPr="00F908B5">
              <w:rPr>
                <w:rFonts w:ascii="Book Antiqua" w:hAnsi="Book Antiqua"/>
                <w:b/>
                <w:bCs/>
                <w:sz w:val="20"/>
                <w:szCs w:val="20"/>
              </w:rPr>
              <w:t>. Sapma</w:t>
            </w:r>
          </w:p>
        </w:tc>
      </w:tr>
      <w:tr w:rsidR="00391C75" w:rsidRPr="0033204E" w:rsidTr="00842774">
        <w:trPr>
          <w:trHeight w:val="275"/>
          <w:jc w:val="center"/>
        </w:trPr>
        <w:tc>
          <w:tcPr>
            <w:tcW w:w="3828" w:type="dxa"/>
          </w:tcPr>
          <w:p w:rsidR="00391C75" w:rsidRPr="00F908B5" w:rsidRDefault="00391C75" w:rsidP="00391C75">
            <w:pPr>
              <w:jc w:val="both"/>
              <w:rPr>
                <w:rFonts w:ascii="Book Antiqua" w:hAnsi="Book Antiqua"/>
                <w:sz w:val="20"/>
                <w:szCs w:val="20"/>
              </w:rPr>
            </w:pPr>
            <w:r w:rsidRPr="00F908B5">
              <w:rPr>
                <w:rFonts w:ascii="Book Antiqua" w:hAnsi="Book Antiqua"/>
                <w:sz w:val="20"/>
                <w:szCs w:val="20"/>
              </w:rPr>
              <w:t>Örgütsel Adalet</w:t>
            </w:r>
          </w:p>
        </w:tc>
        <w:tc>
          <w:tcPr>
            <w:tcW w:w="1417" w:type="dxa"/>
          </w:tcPr>
          <w:p w:rsidR="00391C75" w:rsidRPr="00F908B5" w:rsidRDefault="00391C75" w:rsidP="00391C75">
            <w:pPr>
              <w:jc w:val="both"/>
              <w:rPr>
                <w:rFonts w:ascii="Book Antiqua" w:hAnsi="Book Antiqua"/>
                <w:sz w:val="20"/>
                <w:szCs w:val="20"/>
              </w:rPr>
            </w:pPr>
            <w:r w:rsidRPr="00F908B5">
              <w:rPr>
                <w:rFonts w:ascii="Book Antiqua" w:hAnsi="Book Antiqua"/>
                <w:sz w:val="20"/>
                <w:szCs w:val="20"/>
              </w:rPr>
              <w:t>3,36</w:t>
            </w:r>
          </w:p>
        </w:tc>
        <w:tc>
          <w:tcPr>
            <w:tcW w:w="1559" w:type="dxa"/>
          </w:tcPr>
          <w:p w:rsidR="00391C75" w:rsidRPr="00F908B5" w:rsidRDefault="00391C75" w:rsidP="00391C75">
            <w:pPr>
              <w:jc w:val="both"/>
              <w:rPr>
                <w:rFonts w:ascii="Book Antiqua" w:hAnsi="Book Antiqua"/>
                <w:sz w:val="20"/>
                <w:szCs w:val="20"/>
              </w:rPr>
            </w:pPr>
            <w:r w:rsidRPr="00F908B5">
              <w:rPr>
                <w:rFonts w:ascii="Book Antiqua" w:hAnsi="Book Antiqua"/>
                <w:sz w:val="20"/>
                <w:szCs w:val="20"/>
              </w:rPr>
              <w:t>0,63</w:t>
            </w:r>
          </w:p>
        </w:tc>
      </w:tr>
      <w:tr w:rsidR="00391C75" w:rsidRPr="0033204E" w:rsidTr="00842774">
        <w:trPr>
          <w:trHeight w:val="60"/>
          <w:jc w:val="center"/>
        </w:trPr>
        <w:tc>
          <w:tcPr>
            <w:tcW w:w="3828" w:type="dxa"/>
          </w:tcPr>
          <w:p w:rsidR="00391C75" w:rsidRPr="00F908B5" w:rsidRDefault="00391C75" w:rsidP="00391C75">
            <w:pPr>
              <w:jc w:val="both"/>
              <w:rPr>
                <w:rFonts w:ascii="Book Antiqua" w:hAnsi="Book Antiqua"/>
                <w:sz w:val="20"/>
                <w:szCs w:val="20"/>
              </w:rPr>
            </w:pPr>
            <w:proofErr w:type="spellStart"/>
            <w:r w:rsidRPr="00F908B5">
              <w:rPr>
                <w:rFonts w:ascii="Book Antiqua" w:hAnsi="Book Antiqua"/>
                <w:sz w:val="20"/>
                <w:szCs w:val="20"/>
              </w:rPr>
              <w:t>Dağıtımsal</w:t>
            </w:r>
            <w:proofErr w:type="spellEnd"/>
            <w:r w:rsidRPr="00F908B5">
              <w:rPr>
                <w:rFonts w:ascii="Book Antiqua" w:hAnsi="Book Antiqua"/>
                <w:sz w:val="20"/>
                <w:szCs w:val="20"/>
              </w:rPr>
              <w:t xml:space="preserve"> Adalet Boyutu</w:t>
            </w:r>
          </w:p>
        </w:tc>
        <w:tc>
          <w:tcPr>
            <w:tcW w:w="1417" w:type="dxa"/>
          </w:tcPr>
          <w:p w:rsidR="00391C75" w:rsidRPr="00F908B5" w:rsidRDefault="00391C75" w:rsidP="00391C75">
            <w:pPr>
              <w:jc w:val="both"/>
              <w:rPr>
                <w:rFonts w:ascii="Book Antiqua" w:hAnsi="Book Antiqua"/>
                <w:sz w:val="20"/>
                <w:szCs w:val="20"/>
              </w:rPr>
            </w:pPr>
            <w:r w:rsidRPr="00F908B5">
              <w:rPr>
                <w:rFonts w:ascii="Book Antiqua" w:hAnsi="Book Antiqua"/>
                <w:sz w:val="20"/>
                <w:szCs w:val="20"/>
              </w:rPr>
              <w:t>3,16</w:t>
            </w:r>
          </w:p>
        </w:tc>
        <w:tc>
          <w:tcPr>
            <w:tcW w:w="1559" w:type="dxa"/>
          </w:tcPr>
          <w:p w:rsidR="00391C75" w:rsidRPr="00F908B5" w:rsidRDefault="00391C75" w:rsidP="00391C75">
            <w:pPr>
              <w:jc w:val="both"/>
              <w:rPr>
                <w:rFonts w:ascii="Book Antiqua" w:hAnsi="Book Antiqua"/>
                <w:sz w:val="20"/>
                <w:szCs w:val="20"/>
              </w:rPr>
            </w:pPr>
            <w:r w:rsidRPr="00F908B5">
              <w:rPr>
                <w:rFonts w:ascii="Book Antiqua" w:hAnsi="Book Antiqua"/>
                <w:sz w:val="20"/>
                <w:szCs w:val="20"/>
              </w:rPr>
              <w:t>1,01</w:t>
            </w:r>
          </w:p>
        </w:tc>
      </w:tr>
      <w:tr w:rsidR="00391C75" w:rsidRPr="0033204E" w:rsidTr="00842774">
        <w:trPr>
          <w:trHeight w:val="60"/>
          <w:jc w:val="center"/>
        </w:trPr>
        <w:tc>
          <w:tcPr>
            <w:tcW w:w="3828" w:type="dxa"/>
          </w:tcPr>
          <w:p w:rsidR="00391C75" w:rsidRPr="00F908B5" w:rsidRDefault="00391C75" w:rsidP="00391C75">
            <w:pPr>
              <w:jc w:val="both"/>
              <w:rPr>
                <w:rFonts w:ascii="Book Antiqua" w:hAnsi="Book Antiqua"/>
                <w:sz w:val="20"/>
                <w:szCs w:val="20"/>
              </w:rPr>
            </w:pPr>
            <w:proofErr w:type="spellStart"/>
            <w:r w:rsidRPr="00F908B5">
              <w:rPr>
                <w:rFonts w:ascii="Book Antiqua" w:hAnsi="Book Antiqua"/>
                <w:sz w:val="20"/>
                <w:szCs w:val="20"/>
              </w:rPr>
              <w:t>İşlemsel</w:t>
            </w:r>
            <w:proofErr w:type="spellEnd"/>
            <w:r w:rsidRPr="00F908B5">
              <w:rPr>
                <w:rFonts w:ascii="Book Antiqua" w:hAnsi="Book Antiqua"/>
                <w:sz w:val="20"/>
                <w:szCs w:val="20"/>
              </w:rPr>
              <w:t xml:space="preserve"> Adalet Boyutu</w:t>
            </w:r>
          </w:p>
        </w:tc>
        <w:tc>
          <w:tcPr>
            <w:tcW w:w="1417" w:type="dxa"/>
          </w:tcPr>
          <w:p w:rsidR="00391C75" w:rsidRPr="00F908B5" w:rsidRDefault="00391C75" w:rsidP="00391C75">
            <w:pPr>
              <w:jc w:val="both"/>
              <w:rPr>
                <w:rFonts w:ascii="Book Antiqua" w:hAnsi="Book Antiqua"/>
                <w:sz w:val="20"/>
                <w:szCs w:val="20"/>
              </w:rPr>
            </w:pPr>
            <w:r w:rsidRPr="00F908B5">
              <w:rPr>
                <w:rFonts w:ascii="Book Antiqua" w:hAnsi="Book Antiqua"/>
                <w:sz w:val="20"/>
                <w:szCs w:val="20"/>
              </w:rPr>
              <w:t>3,26</w:t>
            </w:r>
          </w:p>
        </w:tc>
        <w:tc>
          <w:tcPr>
            <w:tcW w:w="1559" w:type="dxa"/>
          </w:tcPr>
          <w:p w:rsidR="00391C75" w:rsidRPr="00F908B5" w:rsidRDefault="00391C75" w:rsidP="00391C75">
            <w:pPr>
              <w:jc w:val="both"/>
              <w:rPr>
                <w:rFonts w:ascii="Book Antiqua" w:hAnsi="Book Antiqua"/>
                <w:sz w:val="20"/>
                <w:szCs w:val="20"/>
              </w:rPr>
            </w:pPr>
            <w:r w:rsidRPr="00F908B5">
              <w:rPr>
                <w:rFonts w:ascii="Book Antiqua" w:hAnsi="Book Antiqua"/>
                <w:sz w:val="20"/>
                <w:szCs w:val="20"/>
              </w:rPr>
              <w:t>1,01</w:t>
            </w:r>
          </w:p>
        </w:tc>
      </w:tr>
      <w:tr w:rsidR="00391C75" w:rsidRPr="0033204E" w:rsidTr="00842774">
        <w:trPr>
          <w:trHeight w:val="60"/>
          <w:jc w:val="center"/>
        </w:trPr>
        <w:tc>
          <w:tcPr>
            <w:tcW w:w="3828" w:type="dxa"/>
          </w:tcPr>
          <w:p w:rsidR="00391C75" w:rsidRPr="00F908B5" w:rsidRDefault="00391C75" w:rsidP="00391C75">
            <w:pPr>
              <w:jc w:val="both"/>
              <w:rPr>
                <w:rFonts w:ascii="Book Antiqua" w:hAnsi="Book Antiqua"/>
                <w:sz w:val="20"/>
                <w:szCs w:val="20"/>
              </w:rPr>
            </w:pPr>
            <w:r w:rsidRPr="00F908B5">
              <w:rPr>
                <w:rFonts w:ascii="Book Antiqua" w:hAnsi="Book Antiqua"/>
                <w:sz w:val="20"/>
                <w:szCs w:val="20"/>
              </w:rPr>
              <w:t>Etkileşimsel Adalet Boyutu</w:t>
            </w:r>
          </w:p>
        </w:tc>
        <w:tc>
          <w:tcPr>
            <w:tcW w:w="1417" w:type="dxa"/>
          </w:tcPr>
          <w:p w:rsidR="00391C75" w:rsidRPr="00F908B5" w:rsidRDefault="00391C75" w:rsidP="00391C75">
            <w:pPr>
              <w:jc w:val="both"/>
              <w:rPr>
                <w:rFonts w:ascii="Book Antiqua" w:hAnsi="Book Antiqua"/>
                <w:sz w:val="20"/>
                <w:szCs w:val="20"/>
              </w:rPr>
            </w:pPr>
            <w:r w:rsidRPr="00F908B5">
              <w:rPr>
                <w:rFonts w:ascii="Book Antiqua" w:hAnsi="Book Antiqua"/>
                <w:sz w:val="20"/>
                <w:szCs w:val="20"/>
              </w:rPr>
              <w:t>3,51</w:t>
            </w:r>
          </w:p>
        </w:tc>
        <w:tc>
          <w:tcPr>
            <w:tcW w:w="1559" w:type="dxa"/>
          </w:tcPr>
          <w:p w:rsidR="00391C75" w:rsidRPr="00F908B5" w:rsidRDefault="00391C75" w:rsidP="00391C75">
            <w:pPr>
              <w:jc w:val="both"/>
              <w:rPr>
                <w:rFonts w:ascii="Book Antiqua" w:hAnsi="Book Antiqua"/>
                <w:sz w:val="20"/>
                <w:szCs w:val="20"/>
              </w:rPr>
            </w:pPr>
            <w:r w:rsidRPr="00F908B5">
              <w:rPr>
                <w:rFonts w:ascii="Book Antiqua" w:hAnsi="Book Antiqua"/>
                <w:sz w:val="20"/>
                <w:szCs w:val="20"/>
              </w:rPr>
              <w:t>0,88</w:t>
            </w:r>
          </w:p>
        </w:tc>
      </w:tr>
      <w:tr w:rsidR="00391C75" w:rsidRPr="0033204E" w:rsidTr="00842774">
        <w:trPr>
          <w:trHeight w:val="60"/>
          <w:jc w:val="center"/>
        </w:trPr>
        <w:tc>
          <w:tcPr>
            <w:tcW w:w="3828" w:type="dxa"/>
          </w:tcPr>
          <w:p w:rsidR="00391C75" w:rsidRPr="00F908B5" w:rsidRDefault="00391C75" w:rsidP="00391C75">
            <w:pPr>
              <w:jc w:val="both"/>
              <w:rPr>
                <w:rFonts w:ascii="Book Antiqua" w:hAnsi="Book Antiqua"/>
                <w:b/>
                <w:bCs/>
                <w:sz w:val="20"/>
                <w:szCs w:val="20"/>
              </w:rPr>
            </w:pPr>
            <w:r w:rsidRPr="00F908B5">
              <w:rPr>
                <w:rFonts w:ascii="Book Antiqua" w:hAnsi="Book Antiqua"/>
                <w:b/>
                <w:bCs/>
                <w:sz w:val="20"/>
                <w:szCs w:val="20"/>
              </w:rPr>
              <w:t>İş Motivasyonu</w:t>
            </w:r>
          </w:p>
        </w:tc>
        <w:tc>
          <w:tcPr>
            <w:tcW w:w="1417" w:type="dxa"/>
          </w:tcPr>
          <w:p w:rsidR="00391C75" w:rsidRPr="00F908B5" w:rsidRDefault="00391C75" w:rsidP="00391C75">
            <w:pPr>
              <w:jc w:val="both"/>
              <w:rPr>
                <w:rFonts w:ascii="Book Antiqua" w:hAnsi="Book Antiqua"/>
                <w:b/>
                <w:bCs/>
                <w:sz w:val="20"/>
                <w:szCs w:val="20"/>
              </w:rPr>
            </w:pPr>
            <w:r w:rsidRPr="00F908B5">
              <w:rPr>
                <w:rFonts w:ascii="Book Antiqua" w:hAnsi="Book Antiqua"/>
                <w:b/>
                <w:bCs/>
                <w:sz w:val="20"/>
                <w:szCs w:val="20"/>
              </w:rPr>
              <w:t>Ortalama</w:t>
            </w:r>
          </w:p>
        </w:tc>
        <w:tc>
          <w:tcPr>
            <w:tcW w:w="1559" w:type="dxa"/>
          </w:tcPr>
          <w:p w:rsidR="00391C75" w:rsidRPr="00F908B5" w:rsidRDefault="00391C75" w:rsidP="00391C75">
            <w:pPr>
              <w:jc w:val="both"/>
              <w:rPr>
                <w:rFonts w:ascii="Book Antiqua" w:hAnsi="Book Antiqua"/>
                <w:b/>
                <w:bCs/>
                <w:sz w:val="20"/>
                <w:szCs w:val="20"/>
              </w:rPr>
            </w:pPr>
            <w:proofErr w:type="spellStart"/>
            <w:r w:rsidRPr="00F908B5">
              <w:rPr>
                <w:rFonts w:ascii="Book Antiqua" w:hAnsi="Book Antiqua"/>
                <w:b/>
                <w:bCs/>
                <w:sz w:val="20"/>
                <w:szCs w:val="20"/>
              </w:rPr>
              <w:t>Std</w:t>
            </w:r>
            <w:proofErr w:type="spellEnd"/>
            <w:r w:rsidRPr="00F908B5">
              <w:rPr>
                <w:rFonts w:ascii="Book Antiqua" w:hAnsi="Book Antiqua"/>
                <w:b/>
                <w:bCs/>
                <w:sz w:val="20"/>
                <w:szCs w:val="20"/>
              </w:rPr>
              <w:t>. Sapma</w:t>
            </w:r>
          </w:p>
        </w:tc>
      </w:tr>
      <w:tr w:rsidR="00391C75" w:rsidRPr="0033204E" w:rsidTr="00842774">
        <w:trPr>
          <w:trHeight w:val="60"/>
          <w:jc w:val="center"/>
        </w:trPr>
        <w:tc>
          <w:tcPr>
            <w:tcW w:w="3828" w:type="dxa"/>
          </w:tcPr>
          <w:p w:rsidR="00391C75" w:rsidRPr="00F908B5" w:rsidRDefault="00391C75" w:rsidP="00391C75">
            <w:pPr>
              <w:jc w:val="both"/>
              <w:rPr>
                <w:rFonts w:ascii="Book Antiqua" w:hAnsi="Book Antiqua"/>
                <w:sz w:val="20"/>
                <w:szCs w:val="20"/>
              </w:rPr>
            </w:pPr>
            <w:r w:rsidRPr="00F908B5">
              <w:rPr>
                <w:rFonts w:ascii="Book Antiqua" w:hAnsi="Book Antiqua"/>
                <w:sz w:val="20"/>
                <w:szCs w:val="20"/>
              </w:rPr>
              <w:t>İş Motivasyonu</w:t>
            </w:r>
          </w:p>
        </w:tc>
        <w:tc>
          <w:tcPr>
            <w:tcW w:w="1417" w:type="dxa"/>
          </w:tcPr>
          <w:p w:rsidR="00391C75" w:rsidRPr="00F908B5" w:rsidRDefault="00391C75" w:rsidP="00391C75">
            <w:pPr>
              <w:jc w:val="both"/>
              <w:rPr>
                <w:rFonts w:ascii="Book Antiqua" w:hAnsi="Book Antiqua"/>
                <w:sz w:val="20"/>
                <w:szCs w:val="20"/>
              </w:rPr>
            </w:pPr>
            <w:r w:rsidRPr="00F908B5">
              <w:rPr>
                <w:rFonts w:ascii="Book Antiqua" w:hAnsi="Book Antiqua"/>
                <w:sz w:val="20"/>
                <w:szCs w:val="20"/>
              </w:rPr>
              <w:t>3,67</w:t>
            </w:r>
          </w:p>
        </w:tc>
        <w:tc>
          <w:tcPr>
            <w:tcW w:w="1559" w:type="dxa"/>
          </w:tcPr>
          <w:p w:rsidR="00391C75" w:rsidRPr="00F908B5" w:rsidRDefault="00391C75" w:rsidP="00391C75">
            <w:pPr>
              <w:jc w:val="both"/>
              <w:rPr>
                <w:rFonts w:ascii="Book Antiqua" w:hAnsi="Book Antiqua"/>
                <w:sz w:val="20"/>
                <w:szCs w:val="20"/>
              </w:rPr>
            </w:pPr>
            <w:r w:rsidRPr="00F908B5">
              <w:rPr>
                <w:rFonts w:ascii="Book Antiqua" w:hAnsi="Book Antiqua"/>
                <w:sz w:val="20"/>
                <w:szCs w:val="20"/>
              </w:rPr>
              <w:t>0,36</w:t>
            </w:r>
          </w:p>
        </w:tc>
      </w:tr>
    </w:tbl>
    <w:p w:rsidR="00842774" w:rsidRDefault="00842774" w:rsidP="00391C75">
      <w:pPr>
        <w:tabs>
          <w:tab w:val="left" w:pos="1590"/>
        </w:tabs>
        <w:spacing w:before="120"/>
        <w:jc w:val="both"/>
        <w:rPr>
          <w:rFonts w:ascii="Book Antiqua" w:hAnsi="Book Antiqua"/>
          <w:sz w:val="24"/>
          <w:szCs w:val="24"/>
        </w:rPr>
      </w:pPr>
    </w:p>
    <w:p w:rsidR="00391C75" w:rsidRPr="006A3563" w:rsidRDefault="00391C75" w:rsidP="00842774">
      <w:pPr>
        <w:tabs>
          <w:tab w:val="left" w:pos="1590"/>
        </w:tabs>
        <w:spacing w:before="120" w:line="360" w:lineRule="auto"/>
        <w:ind w:firstLine="709"/>
        <w:jc w:val="both"/>
        <w:rPr>
          <w:rFonts w:ascii="Book Antiqua" w:hAnsi="Book Antiqua"/>
          <w:sz w:val="24"/>
          <w:szCs w:val="24"/>
        </w:rPr>
      </w:pPr>
      <w:r w:rsidRPr="00B5065E">
        <w:rPr>
          <w:rFonts w:ascii="Book Antiqua" w:hAnsi="Book Antiqua"/>
          <w:sz w:val="24"/>
          <w:szCs w:val="24"/>
        </w:rPr>
        <w:t xml:space="preserve">Örgütsel adalet boyutlarının ortalamalarına bakıldığında, </w:t>
      </w:r>
      <w:proofErr w:type="spellStart"/>
      <w:r w:rsidRPr="00B5065E">
        <w:rPr>
          <w:rFonts w:ascii="Book Antiqua" w:hAnsi="Book Antiqua"/>
          <w:sz w:val="24"/>
          <w:szCs w:val="24"/>
        </w:rPr>
        <w:t>dağıtımsal</w:t>
      </w:r>
      <w:proofErr w:type="spellEnd"/>
      <w:r w:rsidRPr="00B5065E">
        <w:rPr>
          <w:rFonts w:ascii="Book Antiqua" w:hAnsi="Book Antiqua"/>
          <w:sz w:val="24"/>
          <w:szCs w:val="24"/>
        </w:rPr>
        <w:t xml:space="preserve"> adalet boyutunun ortalaması 3,16(±1,01), </w:t>
      </w:r>
      <w:proofErr w:type="spellStart"/>
      <w:r w:rsidRPr="00B5065E">
        <w:rPr>
          <w:rFonts w:ascii="Book Antiqua" w:hAnsi="Book Antiqua"/>
          <w:sz w:val="24"/>
          <w:szCs w:val="24"/>
        </w:rPr>
        <w:t>işlemsel</w:t>
      </w:r>
      <w:proofErr w:type="spellEnd"/>
      <w:r w:rsidRPr="00B5065E">
        <w:rPr>
          <w:rFonts w:ascii="Book Antiqua" w:hAnsi="Book Antiqua"/>
          <w:sz w:val="24"/>
          <w:szCs w:val="24"/>
        </w:rPr>
        <w:t xml:space="preserve"> adalet boyutunun 3,26(±1,01), etkileşimsel adalet boyutunun 3,51(±0,88) olarak görülmüştür. Araştırmaya katılan çalışanların </w:t>
      </w:r>
      <w:r w:rsidRPr="00B5065E">
        <w:rPr>
          <w:rFonts w:ascii="Book Antiqua" w:hAnsi="Book Antiqua"/>
          <w:sz w:val="24"/>
          <w:szCs w:val="24"/>
        </w:rPr>
        <w:lastRenderedPageBreak/>
        <w:t xml:space="preserve">örgütsel adalet boyutlarına ilişkin ortalamalarının en yüksek etkileşimsel adalet boyutunda, en düşük ise </w:t>
      </w:r>
      <w:proofErr w:type="spellStart"/>
      <w:r w:rsidRPr="00B5065E">
        <w:rPr>
          <w:rFonts w:ascii="Book Antiqua" w:hAnsi="Book Antiqua"/>
          <w:sz w:val="24"/>
          <w:szCs w:val="24"/>
        </w:rPr>
        <w:t>dağıtımsal</w:t>
      </w:r>
      <w:proofErr w:type="spellEnd"/>
      <w:r w:rsidRPr="00B5065E">
        <w:rPr>
          <w:rFonts w:ascii="Book Antiqua" w:hAnsi="Book Antiqua"/>
          <w:sz w:val="24"/>
          <w:szCs w:val="24"/>
        </w:rPr>
        <w:t xml:space="preserve"> adalet boyutunda olduğu görülmektedir. Araştırma sonuçlarına göre lojistik sektöründe çalışanların iş motivasyonu ortalaması 3,67(±0,36)’</w:t>
      </w:r>
      <w:proofErr w:type="spellStart"/>
      <w:r w:rsidRPr="00B5065E">
        <w:rPr>
          <w:rFonts w:ascii="Book Antiqua" w:hAnsi="Book Antiqua"/>
          <w:sz w:val="24"/>
          <w:szCs w:val="24"/>
        </w:rPr>
        <w:t>dir</w:t>
      </w:r>
      <w:proofErr w:type="spellEnd"/>
      <w:r w:rsidRPr="00B5065E">
        <w:rPr>
          <w:rFonts w:ascii="Book Antiqua" w:hAnsi="Book Antiqua"/>
          <w:sz w:val="24"/>
          <w:szCs w:val="24"/>
        </w:rPr>
        <w:t>.</w:t>
      </w:r>
    </w:p>
    <w:p w:rsidR="00391C75" w:rsidRPr="00FA7532" w:rsidRDefault="00391C75" w:rsidP="00FA7532">
      <w:pPr>
        <w:pStyle w:val="ListeParagraf"/>
        <w:numPr>
          <w:ilvl w:val="2"/>
          <w:numId w:val="22"/>
        </w:numPr>
        <w:spacing w:after="120" w:line="360" w:lineRule="auto"/>
        <w:ind w:hanging="371"/>
        <w:contextualSpacing/>
        <w:jc w:val="both"/>
        <w:rPr>
          <w:rFonts w:ascii="Book Antiqua" w:hAnsi="Book Antiqua"/>
          <w:b/>
          <w:bCs/>
          <w:sz w:val="24"/>
          <w:szCs w:val="24"/>
        </w:rPr>
      </w:pPr>
      <w:proofErr w:type="spellStart"/>
      <w:r w:rsidRPr="00FA7532">
        <w:rPr>
          <w:rFonts w:ascii="Book Antiqua" w:hAnsi="Book Antiqua"/>
          <w:b/>
          <w:bCs/>
          <w:sz w:val="24"/>
          <w:szCs w:val="24"/>
        </w:rPr>
        <w:t>Araştırma</w:t>
      </w:r>
      <w:proofErr w:type="spellEnd"/>
      <w:r w:rsidRPr="00FA7532">
        <w:rPr>
          <w:rFonts w:ascii="Book Antiqua" w:hAnsi="Book Antiqua"/>
          <w:b/>
          <w:bCs/>
          <w:sz w:val="24"/>
          <w:szCs w:val="24"/>
        </w:rPr>
        <w:t xml:space="preserve"> </w:t>
      </w:r>
      <w:proofErr w:type="spellStart"/>
      <w:r w:rsidRPr="00FA7532">
        <w:rPr>
          <w:rFonts w:ascii="Book Antiqua" w:hAnsi="Book Antiqua"/>
          <w:b/>
          <w:bCs/>
          <w:sz w:val="24"/>
          <w:szCs w:val="24"/>
        </w:rPr>
        <w:t>Hipotezlerinin</w:t>
      </w:r>
      <w:proofErr w:type="spellEnd"/>
      <w:r w:rsidRPr="00FA7532">
        <w:rPr>
          <w:rFonts w:ascii="Book Antiqua" w:hAnsi="Book Antiqua"/>
          <w:b/>
          <w:bCs/>
          <w:sz w:val="24"/>
          <w:szCs w:val="24"/>
        </w:rPr>
        <w:t xml:space="preserve"> Test </w:t>
      </w:r>
      <w:proofErr w:type="spellStart"/>
      <w:r w:rsidRPr="00FA7532">
        <w:rPr>
          <w:rFonts w:ascii="Book Antiqua" w:hAnsi="Book Antiqua"/>
          <w:b/>
          <w:bCs/>
          <w:sz w:val="24"/>
          <w:szCs w:val="24"/>
        </w:rPr>
        <w:t>Edilmesi</w:t>
      </w:r>
      <w:proofErr w:type="spellEnd"/>
    </w:p>
    <w:p w:rsidR="00391C75" w:rsidRPr="00B5065E" w:rsidRDefault="00391C75" w:rsidP="00842774">
      <w:pPr>
        <w:spacing w:line="360" w:lineRule="auto"/>
        <w:ind w:firstLine="709"/>
        <w:jc w:val="both"/>
        <w:rPr>
          <w:rFonts w:ascii="Book Antiqua" w:hAnsi="Book Antiqua"/>
          <w:sz w:val="24"/>
          <w:szCs w:val="24"/>
        </w:rPr>
      </w:pPr>
      <w:r>
        <w:rPr>
          <w:rFonts w:ascii="Book Antiqua" w:hAnsi="Book Antiqua"/>
          <w:sz w:val="24"/>
          <w:szCs w:val="24"/>
        </w:rPr>
        <w:t xml:space="preserve"> </w:t>
      </w:r>
      <w:r w:rsidRPr="00B5065E">
        <w:rPr>
          <w:rFonts w:ascii="Book Antiqua" w:hAnsi="Book Antiqua"/>
          <w:sz w:val="24"/>
          <w:szCs w:val="24"/>
        </w:rPr>
        <w:t>Hipotez testleri, parametrik ve parametrik olmayan testler olarak ikiye ayrılmaktadır. Parametrik test, ana popülasyonun ortalaması hakkında açıklamalar yapmak için genellemeler sağlayan hipotez testidir. Bu bağlamda değişkeninin normal dağılım özellikleri gösterdiği varsayımına dayanmaktadır (</w:t>
      </w:r>
      <w:proofErr w:type="spellStart"/>
      <w:r w:rsidRPr="00B5065E">
        <w:rPr>
          <w:rFonts w:ascii="Book Antiqua" w:hAnsi="Book Antiqua"/>
          <w:sz w:val="24"/>
          <w:szCs w:val="24"/>
        </w:rPr>
        <w:t>Neideen</w:t>
      </w:r>
      <w:proofErr w:type="spellEnd"/>
      <w:r w:rsidRPr="00B5065E">
        <w:rPr>
          <w:rFonts w:ascii="Book Antiqua" w:hAnsi="Book Antiqua"/>
          <w:sz w:val="24"/>
          <w:szCs w:val="24"/>
        </w:rPr>
        <w:t xml:space="preserve"> ve </w:t>
      </w:r>
      <w:proofErr w:type="spellStart"/>
      <w:r w:rsidRPr="00B5065E">
        <w:rPr>
          <w:rFonts w:ascii="Book Antiqua" w:hAnsi="Book Antiqua"/>
          <w:sz w:val="24"/>
          <w:szCs w:val="24"/>
        </w:rPr>
        <w:t>Brasel</w:t>
      </w:r>
      <w:proofErr w:type="spellEnd"/>
      <w:r w:rsidRPr="00B5065E">
        <w:rPr>
          <w:rFonts w:ascii="Book Antiqua" w:hAnsi="Book Antiqua"/>
          <w:sz w:val="24"/>
          <w:szCs w:val="24"/>
        </w:rPr>
        <w:t xml:space="preserve"> 2007: 93). Normal dağılım, parametrik testlerin bir varsayımdır ve sürekli değişkenlere ait dağılımların en önemlisidir (Ural ve Kılıç, 2006: 291).</w:t>
      </w:r>
    </w:p>
    <w:p w:rsidR="00391C75" w:rsidRPr="00B5065E" w:rsidRDefault="00391C75" w:rsidP="00842774">
      <w:pPr>
        <w:spacing w:line="360" w:lineRule="auto"/>
        <w:ind w:firstLine="709"/>
        <w:jc w:val="both"/>
        <w:rPr>
          <w:rFonts w:ascii="Book Antiqua" w:hAnsi="Book Antiqua"/>
          <w:bCs/>
          <w:sz w:val="24"/>
          <w:szCs w:val="24"/>
        </w:rPr>
      </w:pPr>
      <w:proofErr w:type="spellStart"/>
      <w:r w:rsidRPr="00B5065E">
        <w:rPr>
          <w:rFonts w:ascii="Book Antiqua" w:hAnsi="Book Antiqua"/>
          <w:bCs/>
          <w:sz w:val="24"/>
          <w:szCs w:val="24"/>
        </w:rPr>
        <w:t>Kolmogrov-Smirnov</w:t>
      </w:r>
      <w:proofErr w:type="spellEnd"/>
      <w:r w:rsidRPr="00B5065E">
        <w:rPr>
          <w:rFonts w:ascii="Book Antiqua" w:hAnsi="Book Antiqua"/>
          <w:bCs/>
          <w:sz w:val="24"/>
          <w:szCs w:val="24"/>
        </w:rPr>
        <w:t xml:space="preserve"> testi sonuçlarına göre, test istatistiğinin anlamlılık değeri (p) α=0,05 değerinden büyükse veri setinin normal dağılıma sahip olduğu yüzde 95 güven seviyesinde kabul edilmektedir </w:t>
      </w:r>
      <w:r w:rsidRPr="00B5065E">
        <w:rPr>
          <w:rFonts w:ascii="Book Antiqua" w:hAnsi="Book Antiqua"/>
          <w:noProof/>
          <w:sz w:val="24"/>
          <w:szCs w:val="24"/>
        </w:rPr>
        <w:t>(Gamgal ve Altunkaynak, 2017: 75-76</w:t>
      </w:r>
      <w:r w:rsidRPr="00B5065E">
        <w:rPr>
          <w:rFonts w:ascii="Book Antiqua" w:hAnsi="Book Antiqua"/>
          <w:bCs/>
          <w:sz w:val="24"/>
          <w:szCs w:val="24"/>
        </w:rPr>
        <w:t xml:space="preserve">). Araştırmada </w:t>
      </w:r>
      <w:proofErr w:type="spellStart"/>
      <w:r w:rsidRPr="00B5065E">
        <w:rPr>
          <w:rFonts w:ascii="Book Antiqua" w:hAnsi="Book Antiqua"/>
          <w:bCs/>
          <w:sz w:val="24"/>
          <w:szCs w:val="24"/>
        </w:rPr>
        <w:t>One</w:t>
      </w:r>
      <w:proofErr w:type="spellEnd"/>
      <w:r w:rsidRPr="00B5065E">
        <w:rPr>
          <w:rFonts w:ascii="Book Antiqua" w:hAnsi="Book Antiqua"/>
          <w:bCs/>
          <w:sz w:val="24"/>
          <w:szCs w:val="24"/>
        </w:rPr>
        <w:t xml:space="preserve"> </w:t>
      </w:r>
      <w:proofErr w:type="spellStart"/>
      <w:r w:rsidRPr="00B5065E">
        <w:rPr>
          <w:rFonts w:ascii="Book Antiqua" w:hAnsi="Book Antiqua"/>
          <w:bCs/>
          <w:sz w:val="24"/>
          <w:szCs w:val="24"/>
        </w:rPr>
        <w:t>Sample</w:t>
      </w:r>
      <w:proofErr w:type="spellEnd"/>
      <w:r w:rsidRPr="00B5065E">
        <w:rPr>
          <w:rFonts w:ascii="Book Antiqua" w:hAnsi="Book Antiqua"/>
          <w:bCs/>
          <w:sz w:val="24"/>
          <w:szCs w:val="24"/>
        </w:rPr>
        <w:t xml:space="preserve"> </w:t>
      </w:r>
      <w:proofErr w:type="spellStart"/>
      <w:r w:rsidRPr="00B5065E">
        <w:rPr>
          <w:rFonts w:ascii="Book Antiqua" w:hAnsi="Book Antiqua"/>
          <w:bCs/>
          <w:sz w:val="24"/>
          <w:szCs w:val="24"/>
        </w:rPr>
        <w:t>Kolmogrov</w:t>
      </w:r>
      <w:proofErr w:type="spellEnd"/>
      <w:r w:rsidRPr="00B5065E">
        <w:rPr>
          <w:rFonts w:ascii="Book Antiqua" w:hAnsi="Book Antiqua"/>
          <w:bCs/>
          <w:sz w:val="24"/>
          <w:szCs w:val="24"/>
        </w:rPr>
        <w:t xml:space="preserve"> </w:t>
      </w:r>
      <w:proofErr w:type="spellStart"/>
      <w:r w:rsidRPr="00B5065E">
        <w:rPr>
          <w:rFonts w:ascii="Book Antiqua" w:hAnsi="Book Antiqua"/>
          <w:bCs/>
          <w:sz w:val="24"/>
          <w:szCs w:val="24"/>
        </w:rPr>
        <w:t>Smirnov</w:t>
      </w:r>
      <w:proofErr w:type="spellEnd"/>
      <w:r w:rsidRPr="00B5065E">
        <w:rPr>
          <w:rFonts w:ascii="Book Antiqua" w:hAnsi="Book Antiqua"/>
          <w:bCs/>
          <w:sz w:val="24"/>
          <w:szCs w:val="24"/>
        </w:rPr>
        <w:t xml:space="preserve"> testi ile değişkenlerin normal dağılıp dağılmadığı test edilmiştir. Test sonucunda örgütsel adalet (p=0,000), iş motivasyonu (p=0,002), </w:t>
      </w:r>
      <w:proofErr w:type="spellStart"/>
      <w:r w:rsidRPr="00B5065E">
        <w:rPr>
          <w:rFonts w:ascii="Book Antiqua" w:hAnsi="Book Antiqua"/>
          <w:bCs/>
          <w:sz w:val="24"/>
          <w:szCs w:val="24"/>
        </w:rPr>
        <w:t>dağıtımsal</w:t>
      </w:r>
      <w:proofErr w:type="spellEnd"/>
      <w:r w:rsidRPr="00B5065E">
        <w:rPr>
          <w:rFonts w:ascii="Book Antiqua" w:hAnsi="Book Antiqua"/>
          <w:bCs/>
          <w:sz w:val="24"/>
          <w:szCs w:val="24"/>
        </w:rPr>
        <w:t xml:space="preserve"> adalet (p=0,003), </w:t>
      </w:r>
      <w:proofErr w:type="spellStart"/>
      <w:r w:rsidRPr="00B5065E">
        <w:rPr>
          <w:rFonts w:ascii="Book Antiqua" w:hAnsi="Book Antiqua"/>
          <w:bCs/>
          <w:sz w:val="24"/>
          <w:szCs w:val="24"/>
        </w:rPr>
        <w:t>işlemsel</w:t>
      </w:r>
      <w:proofErr w:type="spellEnd"/>
      <w:r w:rsidRPr="00B5065E">
        <w:rPr>
          <w:rFonts w:ascii="Book Antiqua" w:hAnsi="Book Antiqua"/>
          <w:bCs/>
          <w:sz w:val="24"/>
          <w:szCs w:val="24"/>
        </w:rPr>
        <w:t xml:space="preserve"> adalet (p=0,000) ve etkileşimsel adalet (p=0,000) yüzde 95 güven aralığında normal dağılım göstermektedir. Değişkenlerin normal dağılması sebebiyle, hipotezler test edilirken parametrik testler kullanılmıştır. </w:t>
      </w:r>
    </w:p>
    <w:p w:rsidR="00391C75" w:rsidRPr="00B5065E" w:rsidRDefault="00391C75" w:rsidP="00842774">
      <w:pPr>
        <w:spacing w:line="360" w:lineRule="auto"/>
        <w:jc w:val="both"/>
        <w:rPr>
          <w:rFonts w:ascii="Book Antiqua" w:hAnsi="Book Antiqua"/>
          <w:sz w:val="24"/>
          <w:szCs w:val="24"/>
        </w:rPr>
      </w:pPr>
      <w:r w:rsidRPr="00B5065E">
        <w:rPr>
          <w:rFonts w:ascii="Book Antiqua" w:hAnsi="Book Antiqua"/>
          <w:sz w:val="24"/>
          <w:szCs w:val="24"/>
        </w:rPr>
        <w:t>Örgütsel adalet ve iş motivasyonun cinsiyetlere göre karşılaştırılmasında Bağımsız Gruplarda T Testi analizi kullanılmıştır. Analiz so</w:t>
      </w:r>
      <w:r>
        <w:rPr>
          <w:rFonts w:ascii="Book Antiqua" w:hAnsi="Book Antiqua"/>
          <w:sz w:val="24"/>
          <w:szCs w:val="24"/>
        </w:rPr>
        <w:t xml:space="preserve">nucunda ulaşılan değerler Tablo </w:t>
      </w:r>
      <w:r w:rsidRPr="00B5065E">
        <w:rPr>
          <w:rFonts w:ascii="Book Antiqua" w:hAnsi="Book Antiqua"/>
          <w:sz w:val="24"/>
          <w:szCs w:val="24"/>
        </w:rPr>
        <w:t>4’de verilmektedir.</w:t>
      </w:r>
    </w:p>
    <w:p w:rsidR="00391C75" w:rsidRPr="00B5065E" w:rsidRDefault="00391C75" w:rsidP="00842774">
      <w:pPr>
        <w:spacing w:line="360" w:lineRule="auto"/>
        <w:jc w:val="both"/>
        <w:rPr>
          <w:rFonts w:ascii="Book Antiqua" w:hAnsi="Book Antiqua"/>
          <w:bCs/>
          <w:sz w:val="24"/>
          <w:szCs w:val="24"/>
        </w:rPr>
      </w:pPr>
      <w:r>
        <w:rPr>
          <w:rFonts w:ascii="Book Antiqua" w:hAnsi="Book Antiqua"/>
          <w:b/>
          <w:sz w:val="24"/>
          <w:szCs w:val="24"/>
        </w:rPr>
        <w:t xml:space="preserve">      </w:t>
      </w:r>
      <w:r w:rsidRPr="00B5065E">
        <w:rPr>
          <w:rFonts w:ascii="Book Antiqua" w:hAnsi="Book Antiqua"/>
          <w:b/>
          <w:sz w:val="24"/>
          <w:szCs w:val="24"/>
        </w:rPr>
        <w:t xml:space="preserve">Tablo 4. </w:t>
      </w:r>
      <w:r w:rsidRPr="00B5065E">
        <w:rPr>
          <w:rFonts w:ascii="Book Antiqua" w:hAnsi="Book Antiqua"/>
          <w:bCs/>
          <w:sz w:val="24"/>
          <w:szCs w:val="24"/>
        </w:rPr>
        <w:t>Örgütsel Adalet ve Motivasyonun Cinsiyetlere Göre Karşılaştırılması</w:t>
      </w:r>
    </w:p>
    <w:tbl>
      <w:tblPr>
        <w:tblStyle w:val="TabloKlavuzu"/>
        <w:tblW w:w="8359" w:type="dxa"/>
        <w:jc w:val="center"/>
        <w:tblLayout w:type="fixed"/>
        <w:tblLook w:val="04A0" w:firstRow="1" w:lastRow="0" w:firstColumn="1" w:lastColumn="0" w:noHBand="0" w:noVBand="1"/>
      </w:tblPr>
      <w:tblGrid>
        <w:gridCol w:w="1313"/>
        <w:gridCol w:w="1085"/>
        <w:gridCol w:w="1085"/>
        <w:gridCol w:w="1085"/>
        <w:gridCol w:w="1085"/>
        <w:gridCol w:w="1085"/>
        <w:gridCol w:w="1621"/>
      </w:tblGrid>
      <w:tr w:rsidR="00391C75" w:rsidRPr="0033204E" w:rsidTr="00842774">
        <w:trPr>
          <w:trHeight w:val="237"/>
          <w:jc w:val="center"/>
        </w:trPr>
        <w:tc>
          <w:tcPr>
            <w:tcW w:w="1376" w:type="dxa"/>
          </w:tcPr>
          <w:p w:rsidR="00391C75" w:rsidRPr="00E5319B" w:rsidRDefault="00391C75" w:rsidP="00391C75">
            <w:pPr>
              <w:jc w:val="both"/>
              <w:rPr>
                <w:rFonts w:ascii="Book Antiqua" w:hAnsi="Book Antiqua"/>
                <w:b/>
                <w:bCs/>
                <w:sz w:val="20"/>
                <w:szCs w:val="20"/>
              </w:rPr>
            </w:pPr>
          </w:p>
        </w:tc>
        <w:tc>
          <w:tcPr>
            <w:tcW w:w="983" w:type="dxa"/>
          </w:tcPr>
          <w:p w:rsidR="00391C75" w:rsidRPr="00E5319B" w:rsidRDefault="00391C75" w:rsidP="00391C75">
            <w:pPr>
              <w:jc w:val="both"/>
              <w:rPr>
                <w:rFonts w:ascii="Book Antiqua" w:hAnsi="Book Antiqua"/>
                <w:b/>
                <w:bCs/>
                <w:sz w:val="20"/>
                <w:szCs w:val="20"/>
              </w:rPr>
            </w:pPr>
            <w:r w:rsidRPr="00E5319B">
              <w:rPr>
                <w:rFonts w:ascii="Book Antiqua" w:hAnsi="Book Antiqua"/>
                <w:b/>
                <w:bCs/>
                <w:sz w:val="20"/>
                <w:szCs w:val="20"/>
              </w:rPr>
              <w:t>Cinsiyet</w:t>
            </w:r>
          </w:p>
        </w:tc>
        <w:tc>
          <w:tcPr>
            <w:tcW w:w="1038" w:type="dxa"/>
          </w:tcPr>
          <w:p w:rsidR="00391C75" w:rsidRPr="00E5319B" w:rsidRDefault="00391C75" w:rsidP="00391C75">
            <w:pPr>
              <w:jc w:val="both"/>
              <w:rPr>
                <w:rFonts w:ascii="Book Antiqua" w:hAnsi="Book Antiqua"/>
                <w:b/>
                <w:bCs/>
                <w:sz w:val="20"/>
                <w:szCs w:val="20"/>
              </w:rPr>
            </w:pPr>
            <w:proofErr w:type="gramStart"/>
            <w:r w:rsidRPr="00E5319B">
              <w:rPr>
                <w:rFonts w:ascii="Book Antiqua" w:hAnsi="Book Antiqua"/>
                <w:b/>
                <w:bCs/>
                <w:sz w:val="20"/>
                <w:szCs w:val="20"/>
              </w:rPr>
              <w:t>n</w:t>
            </w:r>
            <w:proofErr w:type="gramEnd"/>
          </w:p>
        </w:tc>
        <w:tc>
          <w:tcPr>
            <w:tcW w:w="1134" w:type="dxa"/>
          </w:tcPr>
          <w:p w:rsidR="00391C75" w:rsidRPr="00E5319B" w:rsidRDefault="00391C75" w:rsidP="00391C75">
            <w:pPr>
              <w:jc w:val="both"/>
              <w:rPr>
                <w:rFonts w:ascii="Book Antiqua" w:hAnsi="Book Antiqua"/>
                <w:b/>
                <w:bCs/>
                <w:sz w:val="20"/>
                <w:szCs w:val="20"/>
              </w:rPr>
            </w:pPr>
            <w:r w:rsidRPr="00E5319B">
              <w:rPr>
                <w:rFonts w:ascii="Book Antiqua" w:hAnsi="Book Antiqua"/>
                <w:b/>
                <w:bCs/>
                <w:sz w:val="20"/>
                <w:szCs w:val="20"/>
              </w:rPr>
              <w:t>Ortalama</w:t>
            </w:r>
          </w:p>
        </w:tc>
        <w:tc>
          <w:tcPr>
            <w:tcW w:w="1134" w:type="dxa"/>
          </w:tcPr>
          <w:p w:rsidR="00391C75" w:rsidRPr="00E5319B" w:rsidRDefault="00391C75" w:rsidP="00391C75">
            <w:pPr>
              <w:jc w:val="both"/>
              <w:rPr>
                <w:rFonts w:ascii="Book Antiqua" w:hAnsi="Book Antiqua"/>
                <w:b/>
                <w:bCs/>
                <w:sz w:val="20"/>
                <w:szCs w:val="20"/>
              </w:rPr>
            </w:pPr>
            <w:proofErr w:type="spellStart"/>
            <w:r w:rsidRPr="00E5319B">
              <w:rPr>
                <w:rFonts w:ascii="Book Antiqua" w:hAnsi="Book Antiqua"/>
                <w:b/>
                <w:bCs/>
                <w:sz w:val="20"/>
                <w:szCs w:val="20"/>
              </w:rPr>
              <w:t>Std</w:t>
            </w:r>
            <w:proofErr w:type="spellEnd"/>
            <w:r w:rsidRPr="00E5319B">
              <w:rPr>
                <w:rFonts w:ascii="Book Antiqua" w:hAnsi="Book Antiqua"/>
                <w:b/>
                <w:bCs/>
                <w:sz w:val="20"/>
                <w:szCs w:val="20"/>
              </w:rPr>
              <w:t>. Sapma</w:t>
            </w:r>
          </w:p>
        </w:tc>
        <w:tc>
          <w:tcPr>
            <w:tcW w:w="993" w:type="dxa"/>
          </w:tcPr>
          <w:p w:rsidR="00391C75" w:rsidRPr="00E5319B" w:rsidRDefault="00391C75" w:rsidP="00391C75">
            <w:pPr>
              <w:jc w:val="both"/>
              <w:rPr>
                <w:rFonts w:ascii="Book Antiqua" w:hAnsi="Book Antiqua"/>
                <w:b/>
                <w:bCs/>
                <w:sz w:val="20"/>
                <w:szCs w:val="20"/>
              </w:rPr>
            </w:pPr>
            <w:proofErr w:type="gramStart"/>
            <w:r w:rsidRPr="00E5319B">
              <w:rPr>
                <w:rFonts w:ascii="Book Antiqua" w:hAnsi="Book Antiqua"/>
                <w:b/>
                <w:bCs/>
                <w:sz w:val="20"/>
                <w:szCs w:val="20"/>
              </w:rPr>
              <w:t>t</w:t>
            </w:r>
            <w:proofErr w:type="gramEnd"/>
          </w:p>
        </w:tc>
        <w:tc>
          <w:tcPr>
            <w:tcW w:w="1701" w:type="dxa"/>
          </w:tcPr>
          <w:p w:rsidR="00391C75" w:rsidRPr="00E5319B" w:rsidRDefault="00391C75" w:rsidP="00391C75">
            <w:pPr>
              <w:jc w:val="both"/>
              <w:rPr>
                <w:rFonts w:ascii="Book Antiqua" w:hAnsi="Book Antiqua"/>
                <w:b/>
                <w:bCs/>
                <w:sz w:val="20"/>
                <w:szCs w:val="20"/>
              </w:rPr>
            </w:pPr>
            <w:proofErr w:type="gramStart"/>
            <w:r w:rsidRPr="00E5319B">
              <w:rPr>
                <w:rFonts w:ascii="Book Antiqua" w:hAnsi="Book Antiqua"/>
                <w:b/>
                <w:bCs/>
                <w:sz w:val="20"/>
                <w:szCs w:val="20"/>
              </w:rPr>
              <w:t>p</w:t>
            </w:r>
            <w:proofErr w:type="gramEnd"/>
          </w:p>
        </w:tc>
      </w:tr>
      <w:tr w:rsidR="00391C75" w:rsidRPr="0033204E" w:rsidTr="00842774">
        <w:trPr>
          <w:trHeight w:val="62"/>
          <w:jc w:val="center"/>
        </w:trPr>
        <w:tc>
          <w:tcPr>
            <w:tcW w:w="1376" w:type="dxa"/>
            <w:vMerge w:val="restart"/>
          </w:tcPr>
          <w:p w:rsidR="00391C75" w:rsidRDefault="00391C75" w:rsidP="00391C75">
            <w:pPr>
              <w:jc w:val="both"/>
              <w:rPr>
                <w:rFonts w:ascii="Book Antiqua" w:hAnsi="Book Antiqua"/>
                <w:sz w:val="20"/>
                <w:szCs w:val="20"/>
              </w:rPr>
            </w:pPr>
          </w:p>
          <w:p w:rsidR="00391C75" w:rsidRPr="00E5319B" w:rsidRDefault="00391C75" w:rsidP="00391C75">
            <w:pPr>
              <w:jc w:val="both"/>
              <w:rPr>
                <w:rFonts w:ascii="Book Antiqua" w:hAnsi="Book Antiqua"/>
                <w:sz w:val="20"/>
                <w:szCs w:val="20"/>
              </w:rPr>
            </w:pPr>
            <w:r w:rsidRPr="00E5319B">
              <w:rPr>
                <w:rFonts w:ascii="Book Antiqua" w:hAnsi="Book Antiqua"/>
                <w:sz w:val="20"/>
                <w:szCs w:val="20"/>
              </w:rPr>
              <w:t>Örgütsel adalet</w:t>
            </w:r>
          </w:p>
        </w:tc>
        <w:tc>
          <w:tcPr>
            <w:tcW w:w="983"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Kadın</w:t>
            </w:r>
          </w:p>
        </w:tc>
        <w:tc>
          <w:tcPr>
            <w:tcW w:w="1038"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50</w:t>
            </w:r>
          </w:p>
        </w:tc>
        <w:tc>
          <w:tcPr>
            <w:tcW w:w="1134"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3,37</w:t>
            </w:r>
          </w:p>
        </w:tc>
        <w:tc>
          <w:tcPr>
            <w:tcW w:w="1134"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0,69</w:t>
            </w:r>
          </w:p>
        </w:tc>
        <w:tc>
          <w:tcPr>
            <w:tcW w:w="1134" w:type="dxa"/>
            <w:vMerge w:val="restart"/>
          </w:tcPr>
          <w:p w:rsidR="00391C75" w:rsidRDefault="00391C75" w:rsidP="00391C75">
            <w:pPr>
              <w:jc w:val="both"/>
              <w:rPr>
                <w:rFonts w:ascii="Book Antiqua" w:hAnsi="Book Antiqua"/>
                <w:sz w:val="20"/>
                <w:szCs w:val="20"/>
              </w:rPr>
            </w:pPr>
          </w:p>
          <w:p w:rsidR="00391C75" w:rsidRPr="00E5319B" w:rsidRDefault="00391C75" w:rsidP="00391C75">
            <w:pPr>
              <w:jc w:val="both"/>
              <w:rPr>
                <w:rFonts w:ascii="Book Antiqua" w:hAnsi="Book Antiqua"/>
                <w:sz w:val="20"/>
                <w:szCs w:val="20"/>
              </w:rPr>
            </w:pPr>
            <w:r w:rsidRPr="00E5319B">
              <w:rPr>
                <w:rFonts w:ascii="Book Antiqua" w:hAnsi="Book Antiqua"/>
                <w:sz w:val="20"/>
                <w:szCs w:val="20"/>
              </w:rPr>
              <w:t>-0,067</w:t>
            </w:r>
          </w:p>
        </w:tc>
        <w:tc>
          <w:tcPr>
            <w:tcW w:w="1701" w:type="dxa"/>
            <w:vMerge w:val="restart"/>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0,946</w:t>
            </w:r>
          </w:p>
          <w:p w:rsidR="00391C75" w:rsidRPr="00E5319B" w:rsidRDefault="00391C75" w:rsidP="00391C75">
            <w:pPr>
              <w:jc w:val="both"/>
              <w:rPr>
                <w:rFonts w:ascii="Book Antiqua" w:hAnsi="Book Antiqua"/>
                <w:sz w:val="20"/>
                <w:szCs w:val="20"/>
              </w:rPr>
            </w:pPr>
            <w:r w:rsidRPr="00E5319B">
              <w:rPr>
                <w:rFonts w:ascii="Book Antiqua" w:hAnsi="Book Antiqua"/>
                <w:sz w:val="20"/>
                <w:szCs w:val="20"/>
              </w:rPr>
              <w:t>(</w:t>
            </w:r>
            <w:proofErr w:type="spellStart"/>
            <w:r w:rsidRPr="00E5319B">
              <w:rPr>
                <w:rFonts w:ascii="Book Antiqua" w:hAnsi="Book Antiqua"/>
                <w:sz w:val="20"/>
                <w:szCs w:val="20"/>
              </w:rPr>
              <w:t>Varyanslar</w:t>
            </w:r>
            <w:proofErr w:type="spellEnd"/>
            <w:r w:rsidRPr="00E5319B">
              <w:rPr>
                <w:rFonts w:ascii="Book Antiqua" w:hAnsi="Book Antiqua"/>
                <w:sz w:val="20"/>
                <w:szCs w:val="20"/>
              </w:rPr>
              <w:t xml:space="preserve"> homojen)</w:t>
            </w:r>
          </w:p>
        </w:tc>
      </w:tr>
      <w:tr w:rsidR="00391C75" w:rsidRPr="0033204E" w:rsidTr="00842774">
        <w:trPr>
          <w:trHeight w:val="62"/>
          <w:jc w:val="center"/>
        </w:trPr>
        <w:tc>
          <w:tcPr>
            <w:tcW w:w="1376" w:type="dxa"/>
            <w:vMerge/>
          </w:tcPr>
          <w:p w:rsidR="00391C75" w:rsidRPr="00E5319B" w:rsidRDefault="00391C75" w:rsidP="00391C75">
            <w:pPr>
              <w:jc w:val="both"/>
              <w:rPr>
                <w:rFonts w:ascii="Book Antiqua" w:hAnsi="Book Antiqua"/>
                <w:sz w:val="20"/>
                <w:szCs w:val="20"/>
              </w:rPr>
            </w:pPr>
          </w:p>
        </w:tc>
        <w:tc>
          <w:tcPr>
            <w:tcW w:w="1134"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Erkek</w:t>
            </w:r>
          </w:p>
        </w:tc>
        <w:tc>
          <w:tcPr>
            <w:tcW w:w="1134"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135</w:t>
            </w:r>
          </w:p>
        </w:tc>
        <w:tc>
          <w:tcPr>
            <w:tcW w:w="1134"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3,36</w:t>
            </w:r>
          </w:p>
        </w:tc>
        <w:tc>
          <w:tcPr>
            <w:tcW w:w="1134"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0,60</w:t>
            </w:r>
          </w:p>
        </w:tc>
        <w:tc>
          <w:tcPr>
            <w:tcW w:w="1134" w:type="dxa"/>
            <w:vMerge/>
          </w:tcPr>
          <w:p w:rsidR="00391C75" w:rsidRPr="00E5319B" w:rsidRDefault="00391C75" w:rsidP="00391C75">
            <w:pPr>
              <w:jc w:val="both"/>
              <w:rPr>
                <w:rFonts w:ascii="Book Antiqua" w:hAnsi="Book Antiqua"/>
                <w:sz w:val="20"/>
                <w:szCs w:val="20"/>
              </w:rPr>
            </w:pPr>
          </w:p>
        </w:tc>
        <w:tc>
          <w:tcPr>
            <w:tcW w:w="1701" w:type="dxa"/>
            <w:vMerge/>
          </w:tcPr>
          <w:p w:rsidR="00391C75" w:rsidRPr="00E5319B" w:rsidRDefault="00391C75" w:rsidP="00391C75">
            <w:pPr>
              <w:jc w:val="both"/>
              <w:rPr>
                <w:rFonts w:ascii="Book Antiqua" w:hAnsi="Book Antiqua"/>
                <w:sz w:val="20"/>
                <w:szCs w:val="20"/>
              </w:rPr>
            </w:pPr>
          </w:p>
        </w:tc>
      </w:tr>
      <w:tr w:rsidR="00391C75" w:rsidRPr="0033204E" w:rsidTr="00842774">
        <w:trPr>
          <w:trHeight w:val="91"/>
          <w:jc w:val="center"/>
        </w:trPr>
        <w:tc>
          <w:tcPr>
            <w:tcW w:w="1376" w:type="dxa"/>
            <w:vMerge w:val="restart"/>
          </w:tcPr>
          <w:p w:rsidR="00391C75" w:rsidRDefault="00391C75" w:rsidP="00391C75">
            <w:pPr>
              <w:jc w:val="both"/>
              <w:rPr>
                <w:rFonts w:ascii="Book Antiqua" w:hAnsi="Book Antiqua"/>
                <w:sz w:val="20"/>
                <w:szCs w:val="20"/>
              </w:rPr>
            </w:pPr>
          </w:p>
          <w:p w:rsidR="00391C75" w:rsidRPr="00E5319B" w:rsidRDefault="00391C75" w:rsidP="00391C75">
            <w:pPr>
              <w:jc w:val="both"/>
              <w:rPr>
                <w:rFonts w:ascii="Book Antiqua" w:hAnsi="Book Antiqua"/>
                <w:sz w:val="20"/>
                <w:szCs w:val="20"/>
              </w:rPr>
            </w:pPr>
            <w:r w:rsidRPr="00E5319B">
              <w:rPr>
                <w:rFonts w:ascii="Book Antiqua" w:hAnsi="Book Antiqua"/>
                <w:sz w:val="20"/>
                <w:szCs w:val="20"/>
              </w:rPr>
              <w:t>Motivasyon</w:t>
            </w:r>
          </w:p>
        </w:tc>
        <w:tc>
          <w:tcPr>
            <w:tcW w:w="1134"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Kadın</w:t>
            </w:r>
          </w:p>
        </w:tc>
        <w:tc>
          <w:tcPr>
            <w:tcW w:w="1134"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50</w:t>
            </w:r>
          </w:p>
        </w:tc>
        <w:tc>
          <w:tcPr>
            <w:tcW w:w="1134"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3,69</w:t>
            </w:r>
          </w:p>
        </w:tc>
        <w:tc>
          <w:tcPr>
            <w:tcW w:w="1134"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0,34</w:t>
            </w:r>
          </w:p>
        </w:tc>
        <w:tc>
          <w:tcPr>
            <w:tcW w:w="1134" w:type="dxa"/>
            <w:vMerge w:val="restart"/>
          </w:tcPr>
          <w:p w:rsidR="00391C75" w:rsidRDefault="00391C75" w:rsidP="00391C75">
            <w:pPr>
              <w:jc w:val="both"/>
              <w:rPr>
                <w:rFonts w:ascii="Book Antiqua" w:hAnsi="Book Antiqua"/>
                <w:sz w:val="20"/>
                <w:szCs w:val="20"/>
              </w:rPr>
            </w:pPr>
          </w:p>
          <w:p w:rsidR="00391C75" w:rsidRPr="00E5319B" w:rsidRDefault="00391C75" w:rsidP="00391C75">
            <w:pPr>
              <w:jc w:val="both"/>
              <w:rPr>
                <w:rFonts w:ascii="Book Antiqua" w:hAnsi="Book Antiqua"/>
                <w:sz w:val="20"/>
                <w:szCs w:val="20"/>
              </w:rPr>
            </w:pPr>
            <w:r w:rsidRPr="00E5319B">
              <w:rPr>
                <w:rFonts w:ascii="Book Antiqua" w:hAnsi="Book Antiqua"/>
                <w:sz w:val="20"/>
                <w:szCs w:val="20"/>
              </w:rPr>
              <w:t>0,973</w:t>
            </w:r>
          </w:p>
        </w:tc>
        <w:tc>
          <w:tcPr>
            <w:tcW w:w="1701" w:type="dxa"/>
            <w:vMerge w:val="restart"/>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0,332</w:t>
            </w:r>
          </w:p>
          <w:p w:rsidR="00391C75" w:rsidRPr="00E5319B" w:rsidRDefault="00391C75" w:rsidP="00391C75">
            <w:pPr>
              <w:jc w:val="both"/>
              <w:rPr>
                <w:rFonts w:ascii="Book Antiqua" w:hAnsi="Book Antiqua"/>
                <w:sz w:val="20"/>
                <w:szCs w:val="20"/>
              </w:rPr>
            </w:pPr>
            <w:r w:rsidRPr="00E5319B">
              <w:rPr>
                <w:rFonts w:ascii="Book Antiqua" w:hAnsi="Book Antiqua"/>
                <w:sz w:val="20"/>
                <w:szCs w:val="20"/>
              </w:rPr>
              <w:t>(</w:t>
            </w:r>
            <w:proofErr w:type="spellStart"/>
            <w:r w:rsidRPr="00E5319B">
              <w:rPr>
                <w:rFonts w:ascii="Book Antiqua" w:hAnsi="Book Antiqua"/>
                <w:sz w:val="20"/>
                <w:szCs w:val="20"/>
              </w:rPr>
              <w:t>Varyanslar</w:t>
            </w:r>
            <w:proofErr w:type="spellEnd"/>
            <w:r w:rsidRPr="00E5319B">
              <w:rPr>
                <w:rFonts w:ascii="Book Antiqua" w:hAnsi="Book Antiqua"/>
                <w:sz w:val="20"/>
                <w:szCs w:val="20"/>
              </w:rPr>
              <w:t xml:space="preserve"> homojen)</w:t>
            </w:r>
          </w:p>
        </w:tc>
      </w:tr>
      <w:tr w:rsidR="00391C75" w:rsidRPr="0033204E" w:rsidTr="00842774">
        <w:trPr>
          <w:trHeight w:val="60"/>
          <w:jc w:val="center"/>
        </w:trPr>
        <w:tc>
          <w:tcPr>
            <w:tcW w:w="1376" w:type="dxa"/>
            <w:vMerge/>
          </w:tcPr>
          <w:p w:rsidR="00391C75" w:rsidRPr="00E5319B" w:rsidRDefault="00391C75" w:rsidP="00391C75">
            <w:pPr>
              <w:jc w:val="both"/>
              <w:rPr>
                <w:rFonts w:ascii="Book Antiqua" w:hAnsi="Book Antiqua"/>
                <w:sz w:val="20"/>
                <w:szCs w:val="20"/>
              </w:rPr>
            </w:pPr>
          </w:p>
        </w:tc>
        <w:tc>
          <w:tcPr>
            <w:tcW w:w="1134"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Erkek</w:t>
            </w:r>
          </w:p>
        </w:tc>
        <w:tc>
          <w:tcPr>
            <w:tcW w:w="1134"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135</w:t>
            </w:r>
          </w:p>
        </w:tc>
        <w:tc>
          <w:tcPr>
            <w:tcW w:w="1134"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3,63</w:t>
            </w:r>
          </w:p>
        </w:tc>
        <w:tc>
          <w:tcPr>
            <w:tcW w:w="1134"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0,37</w:t>
            </w:r>
          </w:p>
        </w:tc>
        <w:tc>
          <w:tcPr>
            <w:tcW w:w="1134" w:type="dxa"/>
            <w:vMerge/>
          </w:tcPr>
          <w:p w:rsidR="00391C75" w:rsidRPr="0033204E" w:rsidRDefault="00391C75" w:rsidP="00391C75">
            <w:pPr>
              <w:jc w:val="both"/>
              <w:rPr>
                <w:b/>
                <w:sz w:val="20"/>
                <w:szCs w:val="20"/>
              </w:rPr>
            </w:pPr>
          </w:p>
        </w:tc>
        <w:tc>
          <w:tcPr>
            <w:tcW w:w="1701" w:type="dxa"/>
            <w:vMerge/>
          </w:tcPr>
          <w:p w:rsidR="00391C75" w:rsidRPr="0033204E" w:rsidRDefault="00391C75" w:rsidP="00391C75">
            <w:pPr>
              <w:jc w:val="both"/>
              <w:rPr>
                <w:b/>
                <w:sz w:val="20"/>
                <w:szCs w:val="20"/>
              </w:rPr>
            </w:pPr>
          </w:p>
        </w:tc>
      </w:tr>
    </w:tbl>
    <w:p w:rsidR="00391C75" w:rsidRPr="00B5065E" w:rsidRDefault="00391C75" w:rsidP="00842774">
      <w:pPr>
        <w:snapToGrid w:val="0"/>
        <w:spacing w:before="120" w:line="360" w:lineRule="auto"/>
        <w:ind w:firstLine="708"/>
        <w:jc w:val="both"/>
        <w:rPr>
          <w:rFonts w:ascii="Book Antiqua" w:hAnsi="Book Antiqua"/>
          <w:sz w:val="24"/>
          <w:szCs w:val="24"/>
        </w:rPr>
      </w:pPr>
      <w:r w:rsidRPr="00B5065E">
        <w:rPr>
          <w:rFonts w:ascii="Book Antiqua" w:hAnsi="Book Antiqua"/>
          <w:sz w:val="24"/>
          <w:szCs w:val="24"/>
        </w:rPr>
        <w:lastRenderedPageBreak/>
        <w:t>Örgütsel adalet algısı ile cinsiyet değişkenleri arasında p&gt;0,05 olduğu için, H</w:t>
      </w:r>
      <w:r w:rsidRPr="00B5065E">
        <w:rPr>
          <w:rFonts w:ascii="Book Antiqua" w:hAnsi="Book Antiqua"/>
          <w:sz w:val="24"/>
          <w:szCs w:val="24"/>
          <w:vertAlign w:val="subscript"/>
        </w:rPr>
        <w:t>1</w:t>
      </w:r>
      <w:r w:rsidRPr="00B5065E">
        <w:rPr>
          <w:rFonts w:ascii="Book Antiqua" w:hAnsi="Book Antiqua"/>
          <w:sz w:val="24"/>
          <w:szCs w:val="24"/>
        </w:rPr>
        <w:t xml:space="preserve"> hipotezi reddedilir, çalışanların örgütsel adalet algıları ortalamaları cinsiyetlerine göre farklılık göstermemektedir (p=0,946). İş motivasyonu ile cinsiyet değişkenleri arasında p&gt;0,05 olduğu için, H</w:t>
      </w:r>
      <w:r w:rsidRPr="00B5065E">
        <w:rPr>
          <w:rFonts w:ascii="Book Antiqua" w:hAnsi="Book Antiqua"/>
          <w:sz w:val="24"/>
          <w:szCs w:val="24"/>
          <w:vertAlign w:val="subscript"/>
        </w:rPr>
        <w:t>2</w:t>
      </w:r>
      <w:r w:rsidRPr="00B5065E">
        <w:rPr>
          <w:rFonts w:ascii="Book Antiqua" w:hAnsi="Book Antiqua"/>
          <w:sz w:val="24"/>
          <w:szCs w:val="24"/>
        </w:rPr>
        <w:t xml:space="preserve"> hipotezi reddedilir, çalışanların iş motivasyonları ortalamaları cinsiyetlerine göre farklılık göstermemektedir (p=0,332).</w:t>
      </w:r>
    </w:p>
    <w:p w:rsidR="00391C75" w:rsidRDefault="00391C75" w:rsidP="00842774">
      <w:pPr>
        <w:spacing w:line="360" w:lineRule="auto"/>
        <w:ind w:firstLine="708"/>
        <w:jc w:val="both"/>
        <w:rPr>
          <w:rFonts w:ascii="Book Antiqua" w:hAnsi="Book Antiqua"/>
          <w:sz w:val="24"/>
          <w:szCs w:val="24"/>
        </w:rPr>
      </w:pPr>
      <w:r w:rsidRPr="00B5065E">
        <w:rPr>
          <w:rFonts w:ascii="Book Antiqua" w:hAnsi="Book Antiqua"/>
          <w:sz w:val="24"/>
          <w:szCs w:val="24"/>
        </w:rPr>
        <w:t>Örgütsel adalet ve iş motivasyonun medeni durumlara göre karşılaştırılmasında Bağımsız Gruplarda T Testi analizi kullanılmıştır. Analiz sonucunda ulaşılan değerler Tablo 5’de verilmektedir.</w:t>
      </w:r>
    </w:p>
    <w:p w:rsidR="00391C75" w:rsidRPr="002E4AFC" w:rsidRDefault="00391C75" w:rsidP="00842774">
      <w:pPr>
        <w:spacing w:line="360" w:lineRule="auto"/>
        <w:jc w:val="center"/>
        <w:rPr>
          <w:rFonts w:ascii="Book Antiqua" w:hAnsi="Book Antiqua"/>
          <w:bCs/>
          <w:sz w:val="24"/>
          <w:szCs w:val="24"/>
        </w:rPr>
      </w:pPr>
      <w:r w:rsidRPr="00B5065E">
        <w:rPr>
          <w:rFonts w:ascii="Book Antiqua" w:hAnsi="Book Antiqua"/>
          <w:b/>
          <w:sz w:val="24"/>
          <w:szCs w:val="24"/>
        </w:rPr>
        <w:t>Tablo 5.</w:t>
      </w:r>
      <w:r w:rsidRPr="00B5065E">
        <w:rPr>
          <w:rFonts w:ascii="Book Antiqua" w:hAnsi="Book Antiqua"/>
          <w:bCs/>
          <w:sz w:val="24"/>
          <w:szCs w:val="24"/>
        </w:rPr>
        <w:t xml:space="preserve"> Örgütsel Adalet ve Motivasyonun Medeni Durumlara Göre Karşılaştırılması</w:t>
      </w:r>
    </w:p>
    <w:tbl>
      <w:tblPr>
        <w:tblStyle w:val="TabloKlavuzu"/>
        <w:tblW w:w="8784" w:type="dxa"/>
        <w:jc w:val="center"/>
        <w:tblLook w:val="04A0" w:firstRow="1" w:lastRow="0" w:firstColumn="1" w:lastColumn="0" w:noHBand="0" w:noVBand="1"/>
      </w:tblPr>
      <w:tblGrid>
        <w:gridCol w:w="1472"/>
        <w:gridCol w:w="1205"/>
        <w:gridCol w:w="979"/>
        <w:gridCol w:w="1132"/>
        <w:gridCol w:w="1186"/>
        <w:gridCol w:w="1121"/>
        <w:gridCol w:w="1689"/>
      </w:tblGrid>
      <w:tr w:rsidR="00391C75" w:rsidRPr="0033204E" w:rsidTr="00842774">
        <w:trPr>
          <w:trHeight w:val="297"/>
          <w:jc w:val="center"/>
        </w:trPr>
        <w:tc>
          <w:tcPr>
            <w:tcW w:w="1476" w:type="dxa"/>
          </w:tcPr>
          <w:p w:rsidR="00391C75" w:rsidRPr="00E5319B" w:rsidRDefault="00391C75" w:rsidP="00391C75">
            <w:pPr>
              <w:jc w:val="both"/>
              <w:rPr>
                <w:rFonts w:ascii="Book Antiqua" w:hAnsi="Book Antiqua"/>
                <w:b/>
                <w:bCs/>
                <w:sz w:val="20"/>
                <w:szCs w:val="20"/>
              </w:rPr>
            </w:pPr>
          </w:p>
        </w:tc>
        <w:tc>
          <w:tcPr>
            <w:tcW w:w="1213" w:type="dxa"/>
          </w:tcPr>
          <w:p w:rsidR="00391C75" w:rsidRPr="00E5319B" w:rsidRDefault="00391C75" w:rsidP="00391C75">
            <w:pPr>
              <w:jc w:val="both"/>
              <w:rPr>
                <w:rFonts w:ascii="Book Antiqua" w:hAnsi="Book Antiqua"/>
                <w:b/>
                <w:bCs/>
                <w:sz w:val="20"/>
                <w:szCs w:val="20"/>
              </w:rPr>
            </w:pPr>
            <w:r w:rsidRPr="00E5319B">
              <w:rPr>
                <w:rFonts w:ascii="Book Antiqua" w:hAnsi="Book Antiqua"/>
                <w:b/>
                <w:bCs/>
                <w:sz w:val="20"/>
                <w:szCs w:val="20"/>
              </w:rPr>
              <w:t>Medeni Durum</w:t>
            </w:r>
          </w:p>
        </w:tc>
        <w:tc>
          <w:tcPr>
            <w:tcW w:w="992" w:type="dxa"/>
          </w:tcPr>
          <w:p w:rsidR="00391C75" w:rsidRPr="00E5319B" w:rsidRDefault="00391C75" w:rsidP="00391C75">
            <w:pPr>
              <w:jc w:val="both"/>
              <w:rPr>
                <w:rFonts w:ascii="Book Antiqua" w:hAnsi="Book Antiqua"/>
                <w:b/>
                <w:bCs/>
                <w:sz w:val="20"/>
                <w:szCs w:val="20"/>
              </w:rPr>
            </w:pPr>
            <w:proofErr w:type="gramStart"/>
            <w:r w:rsidRPr="00E5319B">
              <w:rPr>
                <w:rFonts w:ascii="Book Antiqua" w:hAnsi="Book Antiqua"/>
                <w:b/>
                <w:bCs/>
                <w:sz w:val="20"/>
                <w:szCs w:val="20"/>
              </w:rPr>
              <w:t>n</w:t>
            </w:r>
            <w:proofErr w:type="gramEnd"/>
          </w:p>
        </w:tc>
        <w:tc>
          <w:tcPr>
            <w:tcW w:w="1072" w:type="dxa"/>
          </w:tcPr>
          <w:p w:rsidR="00391C75" w:rsidRPr="00E5319B" w:rsidRDefault="00391C75" w:rsidP="00391C75">
            <w:pPr>
              <w:jc w:val="both"/>
              <w:rPr>
                <w:rFonts w:ascii="Book Antiqua" w:hAnsi="Book Antiqua"/>
                <w:b/>
                <w:bCs/>
                <w:sz w:val="20"/>
                <w:szCs w:val="20"/>
              </w:rPr>
            </w:pPr>
            <w:r w:rsidRPr="00E5319B">
              <w:rPr>
                <w:rFonts w:ascii="Book Antiqua" w:hAnsi="Book Antiqua"/>
                <w:b/>
                <w:bCs/>
                <w:sz w:val="20"/>
                <w:szCs w:val="20"/>
              </w:rPr>
              <w:t>Ortalama</w:t>
            </w:r>
          </w:p>
        </w:tc>
        <w:tc>
          <w:tcPr>
            <w:tcW w:w="1196" w:type="dxa"/>
          </w:tcPr>
          <w:p w:rsidR="00391C75" w:rsidRPr="00E5319B" w:rsidRDefault="00391C75" w:rsidP="00391C75">
            <w:pPr>
              <w:jc w:val="both"/>
              <w:rPr>
                <w:rFonts w:ascii="Book Antiqua" w:hAnsi="Book Antiqua"/>
                <w:b/>
                <w:bCs/>
                <w:sz w:val="20"/>
                <w:szCs w:val="20"/>
              </w:rPr>
            </w:pPr>
            <w:proofErr w:type="spellStart"/>
            <w:r w:rsidRPr="00E5319B">
              <w:rPr>
                <w:rFonts w:ascii="Book Antiqua" w:hAnsi="Book Antiqua"/>
                <w:b/>
                <w:bCs/>
                <w:sz w:val="20"/>
                <w:szCs w:val="20"/>
              </w:rPr>
              <w:t>Std</w:t>
            </w:r>
            <w:proofErr w:type="spellEnd"/>
            <w:r w:rsidRPr="00E5319B">
              <w:rPr>
                <w:rFonts w:ascii="Book Antiqua" w:hAnsi="Book Antiqua"/>
                <w:b/>
                <w:bCs/>
                <w:sz w:val="20"/>
                <w:szCs w:val="20"/>
              </w:rPr>
              <w:t>. Sapma</w:t>
            </w:r>
          </w:p>
        </w:tc>
        <w:tc>
          <w:tcPr>
            <w:tcW w:w="1134" w:type="dxa"/>
          </w:tcPr>
          <w:p w:rsidR="00391C75" w:rsidRPr="00E5319B" w:rsidRDefault="00391C75" w:rsidP="00391C75">
            <w:pPr>
              <w:jc w:val="both"/>
              <w:rPr>
                <w:rFonts w:ascii="Book Antiqua" w:hAnsi="Book Antiqua"/>
                <w:b/>
                <w:bCs/>
                <w:sz w:val="20"/>
                <w:szCs w:val="20"/>
              </w:rPr>
            </w:pPr>
            <w:proofErr w:type="gramStart"/>
            <w:r w:rsidRPr="00E5319B">
              <w:rPr>
                <w:rFonts w:ascii="Book Antiqua" w:hAnsi="Book Antiqua"/>
                <w:b/>
                <w:bCs/>
                <w:sz w:val="20"/>
                <w:szCs w:val="20"/>
              </w:rPr>
              <w:t>t</w:t>
            </w:r>
            <w:proofErr w:type="gramEnd"/>
          </w:p>
        </w:tc>
        <w:tc>
          <w:tcPr>
            <w:tcW w:w="1701" w:type="dxa"/>
          </w:tcPr>
          <w:p w:rsidR="00391C75" w:rsidRPr="00E5319B" w:rsidRDefault="00391C75" w:rsidP="00391C75">
            <w:pPr>
              <w:jc w:val="both"/>
              <w:rPr>
                <w:rFonts w:ascii="Book Antiqua" w:hAnsi="Book Antiqua"/>
                <w:b/>
                <w:bCs/>
                <w:sz w:val="20"/>
                <w:szCs w:val="20"/>
              </w:rPr>
            </w:pPr>
            <w:proofErr w:type="gramStart"/>
            <w:r w:rsidRPr="00E5319B">
              <w:rPr>
                <w:rFonts w:ascii="Book Antiqua" w:hAnsi="Book Antiqua"/>
                <w:b/>
                <w:bCs/>
                <w:sz w:val="20"/>
                <w:szCs w:val="20"/>
              </w:rPr>
              <w:t>p</w:t>
            </w:r>
            <w:proofErr w:type="gramEnd"/>
          </w:p>
        </w:tc>
      </w:tr>
      <w:tr w:rsidR="00391C75" w:rsidRPr="0033204E" w:rsidTr="00842774">
        <w:trPr>
          <w:trHeight w:val="62"/>
          <w:jc w:val="center"/>
        </w:trPr>
        <w:tc>
          <w:tcPr>
            <w:tcW w:w="1378" w:type="dxa"/>
            <w:vMerge w:val="restart"/>
          </w:tcPr>
          <w:p w:rsidR="00391C75" w:rsidRDefault="00391C75" w:rsidP="00391C75">
            <w:pPr>
              <w:jc w:val="both"/>
              <w:rPr>
                <w:rFonts w:ascii="Book Antiqua" w:hAnsi="Book Antiqua"/>
                <w:sz w:val="20"/>
                <w:szCs w:val="20"/>
              </w:rPr>
            </w:pPr>
          </w:p>
          <w:p w:rsidR="00391C75" w:rsidRPr="00E5319B" w:rsidRDefault="00391C75" w:rsidP="00391C75">
            <w:pPr>
              <w:jc w:val="both"/>
              <w:rPr>
                <w:rFonts w:ascii="Book Antiqua" w:hAnsi="Book Antiqua"/>
                <w:sz w:val="20"/>
                <w:szCs w:val="20"/>
              </w:rPr>
            </w:pPr>
            <w:r w:rsidRPr="00E5319B">
              <w:rPr>
                <w:rFonts w:ascii="Book Antiqua" w:hAnsi="Book Antiqua"/>
                <w:sz w:val="20"/>
                <w:szCs w:val="20"/>
              </w:rPr>
              <w:t>Örgütsel Adalet</w:t>
            </w:r>
          </w:p>
        </w:tc>
        <w:tc>
          <w:tcPr>
            <w:tcW w:w="1213"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Bekâr</w:t>
            </w:r>
          </w:p>
        </w:tc>
        <w:tc>
          <w:tcPr>
            <w:tcW w:w="992"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75</w:t>
            </w:r>
          </w:p>
        </w:tc>
        <w:tc>
          <w:tcPr>
            <w:tcW w:w="1072"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3,32</w:t>
            </w:r>
          </w:p>
        </w:tc>
        <w:tc>
          <w:tcPr>
            <w:tcW w:w="1196"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0,70</w:t>
            </w:r>
          </w:p>
        </w:tc>
        <w:tc>
          <w:tcPr>
            <w:tcW w:w="1134" w:type="dxa"/>
            <w:vMerge w:val="restart"/>
          </w:tcPr>
          <w:p w:rsidR="00391C75" w:rsidRDefault="00391C75" w:rsidP="00391C75">
            <w:pPr>
              <w:jc w:val="both"/>
              <w:rPr>
                <w:rFonts w:ascii="Book Antiqua" w:hAnsi="Book Antiqua"/>
                <w:sz w:val="20"/>
                <w:szCs w:val="20"/>
              </w:rPr>
            </w:pPr>
          </w:p>
          <w:p w:rsidR="00391C75" w:rsidRPr="00E5319B" w:rsidRDefault="00391C75" w:rsidP="00391C75">
            <w:pPr>
              <w:jc w:val="both"/>
              <w:rPr>
                <w:rFonts w:ascii="Book Antiqua" w:hAnsi="Book Antiqua"/>
                <w:sz w:val="20"/>
                <w:szCs w:val="20"/>
              </w:rPr>
            </w:pPr>
            <w:r w:rsidRPr="00E5319B">
              <w:rPr>
                <w:rFonts w:ascii="Book Antiqua" w:hAnsi="Book Antiqua"/>
                <w:sz w:val="20"/>
                <w:szCs w:val="20"/>
              </w:rPr>
              <w:t>0,846</w:t>
            </w:r>
          </w:p>
        </w:tc>
        <w:tc>
          <w:tcPr>
            <w:tcW w:w="1701" w:type="dxa"/>
            <w:vMerge w:val="restart"/>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0,458</w:t>
            </w:r>
          </w:p>
          <w:p w:rsidR="00391C75" w:rsidRPr="00E5319B" w:rsidRDefault="00391C75" w:rsidP="00391C75">
            <w:pPr>
              <w:jc w:val="both"/>
              <w:rPr>
                <w:rFonts w:ascii="Book Antiqua" w:hAnsi="Book Antiqua"/>
                <w:sz w:val="20"/>
                <w:szCs w:val="20"/>
              </w:rPr>
            </w:pPr>
            <w:r w:rsidRPr="00E5319B">
              <w:rPr>
                <w:rFonts w:ascii="Book Antiqua" w:hAnsi="Book Antiqua"/>
                <w:sz w:val="20"/>
                <w:szCs w:val="20"/>
              </w:rPr>
              <w:t>(</w:t>
            </w:r>
            <w:proofErr w:type="spellStart"/>
            <w:r w:rsidRPr="00E5319B">
              <w:rPr>
                <w:rFonts w:ascii="Book Antiqua" w:hAnsi="Book Antiqua"/>
                <w:sz w:val="20"/>
                <w:szCs w:val="20"/>
              </w:rPr>
              <w:t>Varyanlar</w:t>
            </w:r>
            <w:proofErr w:type="spellEnd"/>
            <w:r w:rsidRPr="00E5319B">
              <w:rPr>
                <w:rFonts w:ascii="Book Antiqua" w:hAnsi="Book Antiqua"/>
                <w:sz w:val="20"/>
                <w:szCs w:val="20"/>
              </w:rPr>
              <w:t xml:space="preserve"> homojen değil)</w:t>
            </w:r>
          </w:p>
        </w:tc>
      </w:tr>
      <w:tr w:rsidR="00391C75" w:rsidRPr="0033204E" w:rsidTr="00842774">
        <w:trPr>
          <w:trHeight w:val="277"/>
          <w:jc w:val="center"/>
        </w:trPr>
        <w:tc>
          <w:tcPr>
            <w:tcW w:w="1378" w:type="dxa"/>
            <w:vMerge/>
          </w:tcPr>
          <w:p w:rsidR="00391C75" w:rsidRPr="00E5319B" w:rsidRDefault="00391C75" w:rsidP="00391C75">
            <w:pPr>
              <w:jc w:val="both"/>
              <w:rPr>
                <w:rFonts w:ascii="Book Antiqua" w:hAnsi="Book Antiqua"/>
                <w:sz w:val="20"/>
                <w:szCs w:val="20"/>
              </w:rPr>
            </w:pPr>
          </w:p>
        </w:tc>
        <w:tc>
          <w:tcPr>
            <w:tcW w:w="1134" w:type="dxa"/>
          </w:tcPr>
          <w:p w:rsidR="00391C75" w:rsidRDefault="00391C75" w:rsidP="00391C75">
            <w:pPr>
              <w:jc w:val="both"/>
              <w:rPr>
                <w:rFonts w:ascii="Book Antiqua" w:hAnsi="Book Antiqua"/>
                <w:sz w:val="20"/>
                <w:szCs w:val="20"/>
              </w:rPr>
            </w:pPr>
          </w:p>
          <w:p w:rsidR="00391C75" w:rsidRPr="00E5319B" w:rsidRDefault="00391C75" w:rsidP="00391C75">
            <w:pPr>
              <w:jc w:val="both"/>
              <w:rPr>
                <w:rFonts w:ascii="Book Antiqua" w:hAnsi="Book Antiqua"/>
                <w:sz w:val="20"/>
                <w:szCs w:val="20"/>
              </w:rPr>
            </w:pPr>
            <w:r w:rsidRPr="00E5319B">
              <w:rPr>
                <w:rFonts w:ascii="Book Antiqua" w:hAnsi="Book Antiqua"/>
                <w:sz w:val="20"/>
                <w:szCs w:val="20"/>
              </w:rPr>
              <w:t>Evli</w:t>
            </w:r>
          </w:p>
        </w:tc>
        <w:tc>
          <w:tcPr>
            <w:tcW w:w="992" w:type="dxa"/>
          </w:tcPr>
          <w:p w:rsidR="00391C75" w:rsidRDefault="00391C75" w:rsidP="00391C75">
            <w:pPr>
              <w:jc w:val="both"/>
              <w:rPr>
                <w:rFonts w:ascii="Book Antiqua" w:hAnsi="Book Antiqua"/>
                <w:sz w:val="20"/>
                <w:szCs w:val="20"/>
              </w:rPr>
            </w:pPr>
          </w:p>
          <w:p w:rsidR="00391C75" w:rsidRPr="00E5319B" w:rsidRDefault="00391C75" w:rsidP="00391C75">
            <w:pPr>
              <w:jc w:val="both"/>
              <w:rPr>
                <w:rFonts w:ascii="Book Antiqua" w:hAnsi="Book Antiqua"/>
                <w:sz w:val="20"/>
                <w:szCs w:val="20"/>
              </w:rPr>
            </w:pPr>
            <w:r w:rsidRPr="00E5319B">
              <w:rPr>
                <w:rFonts w:ascii="Book Antiqua" w:hAnsi="Book Antiqua"/>
                <w:sz w:val="20"/>
                <w:szCs w:val="20"/>
              </w:rPr>
              <w:t>110</w:t>
            </w:r>
          </w:p>
        </w:tc>
        <w:tc>
          <w:tcPr>
            <w:tcW w:w="1134" w:type="dxa"/>
          </w:tcPr>
          <w:p w:rsidR="00391C75" w:rsidRDefault="00391C75" w:rsidP="00391C75">
            <w:pPr>
              <w:jc w:val="both"/>
              <w:rPr>
                <w:rFonts w:ascii="Book Antiqua" w:hAnsi="Book Antiqua"/>
                <w:sz w:val="20"/>
                <w:szCs w:val="20"/>
              </w:rPr>
            </w:pPr>
          </w:p>
          <w:p w:rsidR="00391C75" w:rsidRPr="00E5319B" w:rsidRDefault="00391C75" w:rsidP="00391C75">
            <w:pPr>
              <w:jc w:val="both"/>
              <w:rPr>
                <w:rFonts w:ascii="Book Antiqua" w:hAnsi="Book Antiqua"/>
                <w:sz w:val="20"/>
                <w:szCs w:val="20"/>
              </w:rPr>
            </w:pPr>
            <w:r w:rsidRPr="00E5319B">
              <w:rPr>
                <w:rFonts w:ascii="Book Antiqua" w:hAnsi="Book Antiqua"/>
                <w:sz w:val="20"/>
                <w:szCs w:val="20"/>
              </w:rPr>
              <w:t>3,39</w:t>
            </w:r>
          </w:p>
        </w:tc>
        <w:tc>
          <w:tcPr>
            <w:tcW w:w="1134" w:type="dxa"/>
          </w:tcPr>
          <w:p w:rsidR="00391C75" w:rsidRDefault="00391C75" w:rsidP="00391C75">
            <w:pPr>
              <w:jc w:val="both"/>
              <w:rPr>
                <w:rFonts w:ascii="Book Antiqua" w:hAnsi="Book Antiqua"/>
                <w:sz w:val="20"/>
                <w:szCs w:val="20"/>
              </w:rPr>
            </w:pPr>
          </w:p>
          <w:p w:rsidR="00391C75" w:rsidRPr="00E5319B" w:rsidRDefault="00391C75" w:rsidP="00391C75">
            <w:pPr>
              <w:jc w:val="both"/>
              <w:rPr>
                <w:rFonts w:ascii="Book Antiqua" w:hAnsi="Book Antiqua"/>
                <w:sz w:val="20"/>
                <w:szCs w:val="20"/>
              </w:rPr>
            </w:pPr>
            <w:r w:rsidRPr="00E5319B">
              <w:rPr>
                <w:rFonts w:ascii="Book Antiqua" w:hAnsi="Book Antiqua"/>
                <w:sz w:val="20"/>
                <w:szCs w:val="20"/>
              </w:rPr>
              <w:t>0,57</w:t>
            </w:r>
          </w:p>
        </w:tc>
        <w:tc>
          <w:tcPr>
            <w:tcW w:w="1134" w:type="dxa"/>
            <w:vMerge/>
          </w:tcPr>
          <w:p w:rsidR="00391C75" w:rsidRPr="00E5319B" w:rsidRDefault="00391C75" w:rsidP="00391C75">
            <w:pPr>
              <w:jc w:val="both"/>
              <w:rPr>
                <w:rFonts w:ascii="Book Antiqua" w:hAnsi="Book Antiqua"/>
                <w:sz w:val="20"/>
                <w:szCs w:val="20"/>
              </w:rPr>
            </w:pPr>
          </w:p>
        </w:tc>
        <w:tc>
          <w:tcPr>
            <w:tcW w:w="1701" w:type="dxa"/>
            <w:vMerge/>
          </w:tcPr>
          <w:p w:rsidR="00391C75" w:rsidRPr="00E5319B" w:rsidRDefault="00391C75" w:rsidP="00391C75">
            <w:pPr>
              <w:jc w:val="both"/>
              <w:rPr>
                <w:rFonts w:ascii="Book Antiqua" w:hAnsi="Book Antiqua"/>
                <w:sz w:val="20"/>
                <w:szCs w:val="20"/>
              </w:rPr>
            </w:pPr>
          </w:p>
        </w:tc>
      </w:tr>
      <w:tr w:rsidR="00391C75" w:rsidRPr="0033204E" w:rsidTr="00842774">
        <w:trPr>
          <w:trHeight w:val="77"/>
          <w:jc w:val="center"/>
        </w:trPr>
        <w:tc>
          <w:tcPr>
            <w:tcW w:w="1378" w:type="dxa"/>
            <w:vMerge w:val="restart"/>
          </w:tcPr>
          <w:p w:rsidR="00391C75" w:rsidRDefault="00391C75" w:rsidP="00391C75">
            <w:pPr>
              <w:jc w:val="both"/>
              <w:rPr>
                <w:rFonts w:ascii="Book Antiqua" w:hAnsi="Book Antiqua"/>
                <w:sz w:val="20"/>
                <w:szCs w:val="20"/>
              </w:rPr>
            </w:pPr>
          </w:p>
          <w:p w:rsidR="00391C75" w:rsidRPr="00E5319B" w:rsidRDefault="00391C75" w:rsidP="00391C75">
            <w:pPr>
              <w:jc w:val="both"/>
              <w:rPr>
                <w:rFonts w:ascii="Book Antiqua" w:hAnsi="Book Antiqua"/>
                <w:sz w:val="20"/>
                <w:szCs w:val="20"/>
              </w:rPr>
            </w:pPr>
            <w:r w:rsidRPr="00E5319B">
              <w:rPr>
                <w:rFonts w:ascii="Book Antiqua" w:hAnsi="Book Antiqua"/>
                <w:sz w:val="20"/>
                <w:szCs w:val="20"/>
              </w:rPr>
              <w:t>Motivasyon</w:t>
            </w:r>
          </w:p>
        </w:tc>
        <w:tc>
          <w:tcPr>
            <w:tcW w:w="1134"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Bekâr</w:t>
            </w:r>
          </w:p>
        </w:tc>
        <w:tc>
          <w:tcPr>
            <w:tcW w:w="992"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75</w:t>
            </w:r>
          </w:p>
        </w:tc>
        <w:tc>
          <w:tcPr>
            <w:tcW w:w="1134"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3,65</w:t>
            </w:r>
          </w:p>
        </w:tc>
        <w:tc>
          <w:tcPr>
            <w:tcW w:w="1134"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0,38</w:t>
            </w:r>
          </w:p>
        </w:tc>
        <w:tc>
          <w:tcPr>
            <w:tcW w:w="1134" w:type="dxa"/>
            <w:vMerge w:val="restart"/>
          </w:tcPr>
          <w:p w:rsidR="00391C75" w:rsidRDefault="00391C75" w:rsidP="00391C75">
            <w:pPr>
              <w:jc w:val="both"/>
              <w:rPr>
                <w:rFonts w:ascii="Book Antiqua" w:hAnsi="Book Antiqua"/>
                <w:sz w:val="20"/>
                <w:szCs w:val="20"/>
              </w:rPr>
            </w:pPr>
          </w:p>
          <w:p w:rsidR="00391C75" w:rsidRPr="00E5319B" w:rsidRDefault="00391C75" w:rsidP="00391C75">
            <w:pPr>
              <w:jc w:val="both"/>
              <w:rPr>
                <w:rFonts w:ascii="Book Antiqua" w:hAnsi="Book Antiqua"/>
                <w:sz w:val="20"/>
                <w:szCs w:val="20"/>
              </w:rPr>
            </w:pPr>
            <w:r w:rsidRPr="00E5319B">
              <w:rPr>
                <w:rFonts w:ascii="Book Antiqua" w:hAnsi="Book Antiqua"/>
                <w:sz w:val="20"/>
                <w:szCs w:val="20"/>
              </w:rPr>
              <w:t>0,631</w:t>
            </w:r>
          </w:p>
        </w:tc>
        <w:tc>
          <w:tcPr>
            <w:tcW w:w="1701" w:type="dxa"/>
            <w:vMerge w:val="restart"/>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0,557</w:t>
            </w:r>
          </w:p>
          <w:p w:rsidR="00391C75" w:rsidRPr="00E5319B" w:rsidRDefault="00391C75" w:rsidP="00391C75">
            <w:pPr>
              <w:jc w:val="both"/>
              <w:rPr>
                <w:rFonts w:ascii="Book Antiqua" w:hAnsi="Book Antiqua"/>
                <w:sz w:val="20"/>
                <w:szCs w:val="20"/>
              </w:rPr>
            </w:pPr>
            <w:r w:rsidRPr="00E5319B">
              <w:rPr>
                <w:rFonts w:ascii="Book Antiqua" w:hAnsi="Book Antiqua"/>
                <w:sz w:val="20"/>
                <w:szCs w:val="20"/>
              </w:rPr>
              <w:t>(</w:t>
            </w:r>
            <w:proofErr w:type="spellStart"/>
            <w:r w:rsidRPr="00E5319B">
              <w:rPr>
                <w:rFonts w:ascii="Book Antiqua" w:hAnsi="Book Antiqua"/>
                <w:sz w:val="20"/>
                <w:szCs w:val="20"/>
              </w:rPr>
              <w:t>Varyanslar</w:t>
            </w:r>
            <w:proofErr w:type="spellEnd"/>
            <w:r w:rsidRPr="00E5319B">
              <w:rPr>
                <w:rFonts w:ascii="Book Antiqua" w:hAnsi="Book Antiqua"/>
                <w:sz w:val="20"/>
                <w:szCs w:val="20"/>
              </w:rPr>
              <w:t xml:space="preserve"> homojen)</w:t>
            </w:r>
          </w:p>
        </w:tc>
      </w:tr>
      <w:tr w:rsidR="00391C75" w:rsidRPr="0033204E" w:rsidTr="00842774">
        <w:trPr>
          <w:trHeight w:val="60"/>
          <w:jc w:val="center"/>
        </w:trPr>
        <w:tc>
          <w:tcPr>
            <w:tcW w:w="1378" w:type="dxa"/>
            <w:vMerge/>
          </w:tcPr>
          <w:p w:rsidR="00391C75" w:rsidRPr="0033204E" w:rsidRDefault="00391C75" w:rsidP="00391C75">
            <w:pPr>
              <w:jc w:val="both"/>
              <w:rPr>
                <w:sz w:val="20"/>
                <w:szCs w:val="20"/>
              </w:rPr>
            </w:pPr>
          </w:p>
        </w:tc>
        <w:tc>
          <w:tcPr>
            <w:tcW w:w="1134" w:type="dxa"/>
          </w:tcPr>
          <w:p w:rsidR="00391C75" w:rsidRDefault="00391C75" w:rsidP="00391C75">
            <w:pPr>
              <w:jc w:val="both"/>
              <w:rPr>
                <w:rFonts w:ascii="Book Antiqua" w:hAnsi="Book Antiqua"/>
                <w:sz w:val="20"/>
                <w:szCs w:val="20"/>
              </w:rPr>
            </w:pPr>
          </w:p>
          <w:p w:rsidR="00391C75" w:rsidRPr="00E5319B" w:rsidRDefault="00391C75" w:rsidP="00391C75">
            <w:pPr>
              <w:jc w:val="both"/>
              <w:rPr>
                <w:rFonts w:ascii="Book Antiqua" w:hAnsi="Book Antiqua"/>
                <w:sz w:val="20"/>
                <w:szCs w:val="20"/>
              </w:rPr>
            </w:pPr>
            <w:r w:rsidRPr="00E5319B">
              <w:rPr>
                <w:rFonts w:ascii="Book Antiqua" w:hAnsi="Book Antiqua"/>
                <w:sz w:val="20"/>
                <w:szCs w:val="20"/>
              </w:rPr>
              <w:t>Evli</w:t>
            </w:r>
          </w:p>
        </w:tc>
        <w:tc>
          <w:tcPr>
            <w:tcW w:w="992" w:type="dxa"/>
          </w:tcPr>
          <w:p w:rsidR="00391C75" w:rsidRDefault="00391C75" w:rsidP="00391C75">
            <w:pPr>
              <w:jc w:val="both"/>
              <w:rPr>
                <w:rFonts w:ascii="Book Antiqua" w:hAnsi="Book Antiqua"/>
                <w:sz w:val="20"/>
                <w:szCs w:val="20"/>
              </w:rPr>
            </w:pPr>
          </w:p>
          <w:p w:rsidR="00391C75" w:rsidRPr="00E5319B" w:rsidRDefault="00391C75" w:rsidP="00391C75">
            <w:pPr>
              <w:jc w:val="both"/>
              <w:rPr>
                <w:rFonts w:ascii="Book Antiqua" w:hAnsi="Book Antiqua"/>
                <w:sz w:val="20"/>
                <w:szCs w:val="20"/>
              </w:rPr>
            </w:pPr>
            <w:r w:rsidRPr="00E5319B">
              <w:rPr>
                <w:rFonts w:ascii="Book Antiqua" w:hAnsi="Book Antiqua"/>
                <w:sz w:val="20"/>
                <w:szCs w:val="20"/>
              </w:rPr>
              <w:t>110</w:t>
            </w:r>
          </w:p>
        </w:tc>
        <w:tc>
          <w:tcPr>
            <w:tcW w:w="1134" w:type="dxa"/>
          </w:tcPr>
          <w:p w:rsidR="00391C75" w:rsidRDefault="00391C75" w:rsidP="00391C75">
            <w:pPr>
              <w:jc w:val="both"/>
              <w:rPr>
                <w:rFonts w:ascii="Book Antiqua" w:hAnsi="Book Antiqua"/>
                <w:sz w:val="20"/>
                <w:szCs w:val="20"/>
              </w:rPr>
            </w:pPr>
          </w:p>
          <w:p w:rsidR="00391C75" w:rsidRPr="00E5319B" w:rsidRDefault="00391C75" w:rsidP="00391C75">
            <w:pPr>
              <w:jc w:val="both"/>
              <w:rPr>
                <w:rFonts w:ascii="Book Antiqua" w:hAnsi="Book Antiqua"/>
                <w:sz w:val="20"/>
                <w:szCs w:val="20"/>
              </w:rPr>
            </w:pPr>
            <w:r w:rsidRPr="00E5319B">
              <w:rPr>
                <w:rFonts w:ascii="Book Antiqua" w:hAnsi="Book Antiqua"/>
                <w:sz w:val="20"/>
                <w:szCs w:val="20"/>
              </w:rPr>
              <w:t>3,68</w:t>
            </w:r>
          </w:p>
        </w:tc>
        <w:tc>
          <w:tcPr>
            <w:tcW w:w="1134" w:type="dxa"/>
          </w:tcPr>
          <w:p w:rsidR="00391C75" w:rsidRDefault="00391C75" w:rsidP="00391C75">
            <w:pPr>
              <w:jc w:val="both"/>
              <w:rPr>
                <w:rFonts w:ascii="Book Antiqua" w:hAnsi="Book Antiqua"/>
                <w:sz w:val="20"/>
                <w:szCs w:val="20"/>
              </w:rPr>
            </w:pPr>
          </w:p>
          <w:p w:rsidR="00391C75" w:rsidRPr="00E5319B" w:rsidRDefault="00391C75" w:rsidP="00391C75">
            <w:pPr>
              <w:jc w:val="both"/>
              <w:rPr>
                <w:rFonts w:ascii="Book Antiqua" w:hAnsi="Book Antiqua"/>
                <w:sz w:val="20"/>
                <w:szCs w:val="20"/>
              </w:rPr>
            </w:pPr>
            <w:r w:rsidRPr="00E5319B">
              <w:rPr>
                <w:rFonts w:ascii="Book Antiqua" w:hAnsi="Book Antiqua"/>
                <w:sz w:val="20"/>
                <w:szCs w:val="20"/>
              </w:rPr>
              <w:t>0,34</w:t>
            </w:r>
          </w:p>
        </w:tc>
        <w:tc>
          <w:tcPr>
            <w:tcW w:w="1134" w:type="dxa"/>
            <w:vMerge/>
          </w:tcPr>
          <w:p w:rsidR="00391C75" w:rsidRPr="00E5319B" w:rsidRDefault="00391C75" w:rsidP="00391C75">
            <w:pPr>
              <w:jc w:val="both"/>
              <w:rPr>
                <w:b/>
                <w:sz w:val="20"/>
                <w:szCs w:val="20"/>
              </w:rPr>
            </w:pPr>
          </w:p>
        </w:tc>
        <w:tc>
          <w:tcPr>
            <w:tcW w:w="1701" w:type="dxa"/>
            <w:vMerge/>
          </w:tcPr>
          <w:p w:rsidR="00391C75" w:rsidRPr="0033204E" w:rsidRDefault="00391C75" w:rsidP="00391C75">
            <w:pPr>
              <w:jc w:val="both"/>
              <w:rPr>
                <w:b/>
                <w:sz w:val="20"/>
                <w:szCs w:val="20"/>
              </w:rPr>
            </w:pPr>
          </w:p>
        </w:tc>
      </w:tr>
    </w:tbl>
    <w:p w:rsidR="00842774" w:rsidRDefault="00842774" w:rsidP="00391C75">
      <w:pPr>
        <w:snapToGrid w:val="0"/>
        <w:spacing w:before="120"/>
        <w:ind w:firstLine="708"/>
        <w:jc w:val="both"/>
        <w:rPr>
          <w:rFonts w:ascii="Book Antiqua" w:hAnsi="Book Antiqua"/>
          <w:sz w:val="24"/>
          <w:szCs w:val="24"/>
        </w:rPr>
      </w:pPr>
    </w:p>
    <w:p w:rsidR="00391C75" w:rsidRPr="00B5065E" w:rsidRDefault="00391C75" w:rsidP="00842774">
      <w:pPr>
        <w:snapToGrid w:val="0"/>
        <w:spacing w:before="120" w:line="360" w:lineRule="auto"/>
        <w:ind w:firstLine="708"/>
        <w:jc w:val="both"/>
        <w:rPr>
          <w:rFonts w:ascii="Book Antiqua" w:hAnsi="Book Antiqua"/>
          <w:sz w:val="24"/>
          <w:szCs w:val="24"/>
        </w:rPr>
      </w:pPr>
      <w:r w:rsidRPr="00B5065E">
        <w:rPr>
          <w:rFonts w:ascii="Book Antiqua" w:hAnsi="Book Antiqua"/>
          <w:sz w:val="24"/>
          <w:szCs w:val="24"/>
        </w:rPr>
        <w:t>Örgütsel adalet algısı ile medeni durum değişkenleri arasında p&gt;0,05 olduğu için, H</w:t>
      </w:r>
      <w:r w:rsidRPr="00B5065E">
        <w:rPr>
          <w:rFonts w:ascii="Book Antiqua" w:hAnsi="Book Antiqua"/>
          <w:sz w:val="24"/>
          <w:szCs w:val="24"/>
          <w:vertAlign w:val="subscript"/>
        </w:rPr>
        <w:t>3</w:t>
      </w:r>
      <w:r w:rsidRPr="00B5065E">
        <w:rPr>
          <w:rFonts w:ascii="Book Antiqua" w:hAnsi="Book Antiqua"/>
          <w:sz w:val="24"/>
          <w:szCs w:val="24"/>
        </w:rPr>
        <w:t xml:space="preserve"> reddedilir, çalışanların örgütsel adalet algıları medeni durumlarına göre farklılık göstermemektedir (p=0,458). İş motivasyonu ile medeni durum değişkenleri arasında p&gt;0,05 olduğu için H</w:t>
      </w:r>
      <w:r w:rsidRPr="00B5065E">
        <w:rPr>
          <w:rFonts w:ascii="Book Antiqua" w:hAnsi="Book Antiqua"/>
          <w:sz w:val="24"/>
          <w:szCs w:val="24"/>
          <w:vertAlign w:val="subscript"/>
        </w:rPr>
        <w:t>4</w:t>
      </w:r>
      <w:r w:rsidRPr="00B5065E">
        <w:rPr>
          <w:rFonts w:ascii="Book Antiqua" w:hAnsi="Book Antiqua"/>
          <w:sz w:val="24"/>
          <w:szCs w:val="24"/>
        </w:rPr>
        <w:t xml:space="preserve"> reddedilir, çalışanların iş motivasyonları medeni durumlarına göre farklılık göstermemektedir (p=0,557).</w:t>
      </w:r>
    </w:p>
    <w:p w:rsidR="00391C75" w:rsidRPr="00B5065E" w:rsidRDefault="00391C75" w:rsidP="00842774">
      <w:pPr>
        <w:snapToGrid w:val="0"/>
        <w:spacing w:line="360" w:lineRule="auto"/>
        <w:ind w:firstLine="708"/>
        <w:jc w:val="both"/>
        <w:rPr>
          <w:rFonts w:ascii="Book Antiqua" w:hAnsi="Book Antiqua"/>
          <w:sz w:val="24"/>
          <w:szCs w:val="24"/>
        </w:rPr>
      </w:pPr>
      <w:r w:rsidRPr="00B5065E">
        <w:rPr>
          <w:rFonts w:ascii="Book Antiqua" w:hAnsi="Book Antiqua"/>
          <w:sz w:val="24"/>
          <w:szCs w:val="24"/>
        </w:rPr>
        <w:t>Örgütsel adalet ve iş motivasyonun eğitim düzeylerine göre karşılaştırılmasında Bağımsız Gruplarda T Testi analizi kullanılmıştır. Analiz sonucunda ulaşılan değerler Tablo 6’da verilmektedir.</w:t>
      </w:r>
    </w:p>
    <w:p w:rsidR="00842774" w:rsidRDefault="00842774">
      <w:pPr>
        <w:rPr>
          <w:rFonts w:ascii="Book Antiqua" w:hAnsi="Book Antiqua"/>
          <w:b/>
          <w:sz w:val="24"/>
          <w:szCs w:val="24"/>
        </w:rPr>
      </w:pPr>
      <w:r>
        <w:rPr>
          <w:rFonts w:ascii="Book Antiqua" w:hAnsi="Book Antiqua"/>
          <w:b/>
          <w:sz w:val="24"/>
          <w:szCs w:val="24"/>
        </w:rPr>
        <w:br w:type="page"/>
      </w:r>
    </w:p>
    <w:p w:rsidR="00391C75" w:rsidRPr="00B5065E" w:rsidRDefault="00391C75" w:rsidP="00842774">
      <w:pPr>
        <w:spacing w:line="360" w:lineRule="auto"/>
        <w:jc w:val="center"/>
        <w:rPr>
          <w:rFonts w:ascii="Book Antiqua" w:hAnsi="Book Antiqua"/>
          <w:sz w:val="24"/>
          <w:szCs w:val="24"/>
        </w:rPr>
      </w:pPr>
      <w:r w:rsidRPr="00B5065E">
        <w:rPr>
          <w:rFonts w:ascii="Book Antiqua" w:hAnsi="Book Antiqua"/>
          <w:b/>
          <w:sz w:val="24"/>
          <w:szCs w:val="24"/>
        </w:rPr>
        <w:lastRenderedPageBreak/>
        <w:t>Tablo 6.</w:t>
      </w:r>
      <w:r w:rsidRPr="00B5065E">
        <w:rPr>
          <w:rFonts w:ascii="Book Antiqua" w:hAnsi="Book Antiqua"/>
          <w:bCs/>
          <w:sz w:val="24"/>
          <w:szCs w:val="24"/>
        </w:rPr>
        <w:t xml:space="preserve"> Örgütsel Adalet ve İş Motivasyonunun Eğitim Düzeylerine Göre Karşılaştırılması</w:t>
      </w:r>
    </w:p>
    <w:tbl>
      <w:tblPr>
        <w:tblStyle w:val="TabloKlavuzu"/>
        <w:tblW w:w="9141" w:type="dxa"/>
        <w:jc w:val="center"/>
        <w:tblLayout w:type="fixed"/>
        <w:tblLook w:val="04A0" w:firstRow="1" w:lastRow="0" w:firstColumn="1" w:lastColumn="0" w:noHBand="0" w:noVBand="1"/>
      </w:tblPr>
      <w:tblGrid>
        <w:gridCol w:w="1513"/>
        <w:gridCol w:w="1919"/>
        <w:gridCol w:w="851"/>
        <w:gridCol w:w="1134"/>
        <w:gridCol w:w="1363"/>
        <w:gridCol w:w="925"/>
        <w:gridCol w:w="1436"/>
      </w:tblGrid>
      <w:tr w:rsidR="00391C75" w:rsidRPr="0033204E" w:rsidTr="00FA7532">
        <w:trPr>
          <w:trHeight w:val="139"/>
          <w:jc w:val="center"/>
        </w:trPr>
        <w:tc>
          <w:tcPr>
            <w:tcW w:w="1513" w:type="dxa"/>
          </w:tcPr>
          <w:p w:rsidR="00391C75" w:rsidRPr="00E5319B" w:rsidRDefault="00391C75" w:rsidP="00391C75">
            <w:pPr>
              <w:jc w:val="both"/>
              <w:rPr>
                <w:rFonts w:ascii="Book Antiqua" w:hAnsi="Book Antiqua"/>
                <w:b/>
                <w:bCs/>
                <w:sz w:val="20"/>
                <w:szCs w:val="20"/>
              </w:rPr>
            </w:pPr>
          </w:p>
        </w:tc>
        <w:tc>
          <w:tcPr>
            <w:tcW w:w="1919" w:type="dxa"/>
          </w:tcPr>
          <w:p w:rsidR="00391C75" w:rsidRPr="00E5319B" w:rsidRDefault="00391C75" w:rsidP="00391C75">
            <w:pPr>
              <w:jc w:val="both"/>
              <w:rPr>
                <w:rFonts w:ascii="Book Antiqua" w:hAnsi="Book Antiqua"/>
                <w:b/>
                <w:bCs/>
                <w:sz w:val="20"/>
                <w:szCs w:val="20"/>
              </w:rPr>
            </w:pPr>
            <w:r>
              <w:rPr>
                <w:rFonts w:ascii="Book Antiqua" w:hAnsi="Book Antiqua"/>
                <w:b/>
                <w:bCs/>
                <w:sz w:val="20"/>
                <w:szCs w:val="20"/>
              </w:rPr>
              <w:t>Eğ</w:t>
            </w:r>
            <w:r w:rsidRPr="00E5319B">
              <w:rPr>
                <w:rFonts w:ascii="Book Antiqua" w:hAnsi="Book Antiqua"/>
                <w:b/>
                <w:bCs/>
                <w:sz w:val="20"/>
                <w:szCs w:val="20"/>
              </w:rPr>
              <w:t>itim Düzeyi</w:t>
            </w:r>
          </w:p>
        </w:tc>
        <w:tc>
          <w:tcPr>
            <w:tcW w:w="851" w:type="dxa"/>
          </w:tcPr>
          <w:p w:rsidR="00391C75" w:rsidRPr="00E5319B" w:rsidRDefault="00391C75" w:rsidP="00391C75">
            <w:pPr>
              <w:jc w:val="both"/>
              <w:rPr>
                <w:rFonts w:ascii="Book Antiqua" w:hAnsi="Book Antiqua"/>
                <w:b/>
                <w:bCs/>
                <w:sz w:val="20"/>
                <w:szCs w:val="20"/>
              </w:rPr>
            </w:pPr>
            <w:proofErr w:type="gramStart"/>
            <w:r w:rsidRPr="00E5319B">
              <w:rPr>
                <w:rFonts w:ascii="Book Antiqua" w:hAnsi="Book Antiqua"/>
                <w:b/>
                <w:bCs/>
                <w:sz w:val="20"/>
                <w:szCs w:val="20"/>
              </w:rPr>
              <w:t>n</w:t>
            </w:r>
            <w:proofErr w:type="gramEnd"/>
          </w:p>
        </w:tc>
        <w:tc>
          <w:tcPr>
            <w:tcW w:w="1134" w:type="dxa"/>
          </w:tcPr>
          <w:p w:rsidR="00391C75" w:rsidRPr="00E5319B" w:rsidRDefault="00391C75" w:rsidP="00391C75">
            <w:pPr>
              <w:jc w:val="both"/>
              <w:rPr>
                <w:rFonts w:ascii="Book Antiqua" w:hAnsi="Book Antiqua"/>
                <w:b/>
                <w:bCs/>
                <w:sz w:val="20"/>
                <w:szCs w:val="20"/>
              </w:rPr>
            </w:pPr>
            <w:r w:rsidRPr="00E5319B">
              <w:rPr>
                <w:rFonts w:ascii="Book Antiqua" w:hAnsi="Book Antiqua"/>
                <w:b/>
                <w:bCs/>
                <w:sz w:val="20"/>
                <w:szCs w:val="20"/>
              </w:rPr>
              <w:t>Ortalama</w:t>
            </w:r>
          </w:p>
        </w:tc>
        <w:tc>
          <w:tcPr>
            <w:tcW w:w="1363" w:type="dxa"/>
          </w:tcPr>
          <w:p w:rsidR="00391C75" w:rsidRPr="00E5319B" w:rsidRDefault="00391C75" w:rsidP="00391C75">
            <w:pPr>
              <w:jc w:val="both"/>
              <w:rPr>
                <w:rFonts w:ascii="Book Antiqua" w:hAnsi="Book Antiqua"/>
                <w:b/>
                <w:bCs/>
                <w:sz w:val="20"/>
                <w:szCs w:val="20"/>
              </w:rPr>
            </w:pPr>
            <w:proofErr w:type="spellStart"/>
            <w:r w:rsidRPr="00E5319B">
              <w:rPr>
                <w:rFonts w:ascii="Book Antiqua" w:hAnsi="Book Antiqua"/>
                <w:b/>
                <w:bCs/>
                <w:sz w:val="20"/>
                <w:szCs w:val="20"/>
              </w:rPr>
              <w:t>Std</w:t>
            </w:r>
            <w:proofErr w:type="spellEnd"/>
            <w:r w:rsidRPr="00E5319B">
              <w:rPr>
                <w:rFonts w:ascii="Book Antiqua" w:hAnsi="Book Antiqua"/>
                <w:b/>
                <w:bCs/>
                <w:sz w:val="20"/>
                <w:szCs w:val="20"/>
              </w:rPr>
              <w:t>. Sapma</w:t>
            </w:r>
          </w:p>
        </w:tc>
        <w:tc>
          <w:tcPr>
            <w:tcW w:w="925" w:type="dxa"/>
          </w:tcPr>
          <w:p w:rsidR="00391C75" w:rsidRPr="00E5319B" w:rsidRDefault="00391C75" w:rsidP="00391C75">
            <w:pPr>
              <w:jc w:val="both"/>
              <w:rPr>
                <w:rFonts w:ascii="Book Antiqua" w:hAnsi="Book Antiqua"/>
                <w:b/>
                <w:bCs/>
                <w:sz w:val="20"/>
                <w:szCs w:val="20"/>
              </w:rPr>
            </w:pPr>
            <w:proofErr w:type="gramStart"/>
            <w:r w:rsidRPr="00E5319B">
              <w:rPr>
                <w:rFonts w:ascii="Book Antiqua" w:hAnsi="Book Antiqua"/>
                <w:b/>
                <w:bCs/>
                <w:sz w:val="20"/>
                <w:szCs w:val="20"/>
              </w:rPr>
              <w:t>t</w:t>
            </w:r>
            <w:proofErr w:type="gramEnd"/>
          </w:p>
        </w:tc>
        <w:tc>
          <w:tcPr>
            <w:tcW w:w="1436" w:type="dxa"/>
          </w:tcPr>
          <w:p w:rsidR="00391C75" w:rsidRPr="00E5319B" w:rsidRDefault="00391C75" w:rsidP="00391C75">
            <w:pPr>
              <w:jc w:val="both"/>
              <w:rPr>
                <w:rFonts w:ascii="Book Antiqua" w:hAnsi="Book Antiqua"/>
                <w:b/>
                <w:bCs/>
                <w:sz w:val="20"/>
                <w:szCs w:val="20"/>
              </w:rPr>
            </w:pPr>
            <w:proofErr w:type="gramStart"/>
            <w:r w:rsidRPr="00E5319B">
              <w:rPr>
                <w:rFonts w:ascii="Book Antiqua" w:hAnsi="Book Antiqua"/>
                <w:b/>
                <w:bCs/>
                <w:sz w:val="20"/>
                <w:szCs w:val="20"/>
              </w:rPr>
              <w:t>p</w:t>
            </w:r>
            <w:proofErr w:type="gramEnd"/>
          </w:p>
        </w:tc>
      </w:tr>
      <w:tr w:rsidR="00391C75" w:rsidRPr="0033204E" w:rsidTr="00FA7532">
        <w:trPr>
          <w:trHeight w:val="185"/>
          <w:jc w:val="center"/>
        </w:trPr>
        <w:tc>
          <w:tcPr>
            <w:tcW w:w="1513" w:type="dxa"/>
            <w:vMerge w:val="restart"/>
          </w:tcPr>
          <w:p w:rsidR="00391C75" w:rsidRDefault="00391C75" w:rsidP="00391C75">
            <w:pPr>
              <w:jc w:val="both"/>
              <w:rPr>
                <w:rFonts w:ascii="Book Antiqua" w:hAnsi="Book Antiqua"/>
                <w:sz w:val="20"/>
                <w:szCs w:val="20"/>
              </w:rPr>
            </w:pPr>
          </w:p>
          <w:p w:rsidR="00391C75" w:rsidRPr="00E5319B" w:rsidRDefault="00391C75" w:rsidP="00391C75">
            <w:pPr>
              <w:jc w:val="both"/>
              <w:rPr>
                <w:rFonts w:ascii="Book Antiqua" w:hAnsi="Book Antiqua"/>
                <w:sz w:val="20"/>
                <w:szCs w:val="20"/>
              </w:rPr>
            </w:pPr>
            <w:r w:rsidRPr="00E5319B">
              <w:rPr>
                <w:rFonts w:ascii="Book Antiqua" w:hAnsi="Book Antiqua"/>
                <w:sz w:val="20"/>
                <w:szCs w:val="20"/>
              </w:rPr>
              <w:t>Örgütsel Adalet</w:t>
            </w:r>
          </w:p>
          <w:p w:rsidR="00391C75" w:rsidRPr="00E5319B" w:rsidRDefault="00391C75" w:rsidP="00391C75">
            <w:pPr>
              <w:jc w:val="both"/>
              <w:rPr>
                <w:rFonts w:ascii="Book Antiqua" w:hAnsi="Book Antiqua"/>
                <w:sz w:val="20"/>
                <w:szCs w:val="20"/>
              </w:rPr>
            </w:pPr>
          </w:p>
        </w:tc>
        <w:tc>
          <w:tcPr>
            <w:tcW w:w="1919"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Ön Lisans-Lisans</w:t>
            </w:r>
          </w:p>
        </w:tc>
        <w:tc>
          <w:tcPr>
            <w:tcW w:w="851"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127</w:t>
            </w:r>
          </w:p>
        </w:tc>
        <w:tc>
          <w:tcPr>
            <w:tcW w:w="1134"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3,37</w:t>
            </w:r>
          </w:p>
        </w:tc>
        <w:tc>
          <w:tcPr>
            <w:tcW w:w="1363"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0,63</w:t>
            </w:r>
          </w:p>
        </w:tc>
        <w:tc>
          <w:tcPr>
            <w:tcW w:w="925" w:type="dxa"/>
            <w:vMerge w:val="restart"/>
          </w:tcPr>
          <w:p w:rsidR="00391C75" w:rsidRPr="00E5319B" w:rsidRDefault="00391C75" w:rsidP="00391C75">
            <w:pPr>
              <w:jc w:val="both"/>
              <w:rPr>
                <w:rFonts w:ascii="Book Antiqua" w:hAnsi="Book Antiqua"/>
                <w:sz w:val="20"/>
                <w:szCs w:val="20"/>
              </w:rPr>
            </w:pPr>
          </w:p>
          <w:p w:rsidR="00391C75" w:rsidRPr="00E5319B" w:rsidRDefault="00391C75" w:rsidP="00391C75">
            <w:pPr>
              <w:jc w:val="both"/>
              <w:rPr>
                <w:rFonts w:ascii="Book Antiqua" w:hAnsi="Book Antiqua"/>
                <w:sz w:val="20"/>
                <w:szCs w:val="20"/>
              </w:rPr>
            </w:pPr>
            <w:r w:rsidRPr="00E5319B">
              <w:rPr>
                <w:rFonts w:ascii="Book Antiqua" w:hAnsi="Book Antiqua"/>
                <w:sz w:val="20"/>
                <w:szCs w:val="20"/>
              </w:rPr>
              <w:t>0,489</w:t>
            </w:r>
          </w:p>
        </w:tc>
        <w:tc>
          <w:tcPr>
            <w:tcW w:w="1436" w:type="dxa"/>
            <w:vMerge w:val="restart"/>
          </w:tcPr>
          <w:p w:rsidR="00391C75" w:rsidRDefault="00391C75" w:rsidP="00391C75">
            <w:pPr>
              <w:jc w:val="both"/>
              <w:rPr>
                <w:rFonts w:ascii="Book Antiqua" w:hAnsi="Book Antiqua"/>
                <w:sz w:val="20"/>
                <w:szCs w:val="20"/>
              </w:rPr>
            </w:pPr>
          </w:p>
          <w:p w:rsidR="00391C75" w:rsidRPr="00E5319B" w:rsidRDefault="00391C75" w:rsidP="00391C75">
            <w:pPr>
              <w:jc w:val="both"/>
              <w:rPr>
                <w:rFonts w:ascii="Book Antiqua" w:hAnsi="Book Antiqua"/>
                <w:sz w:val="20"/>
                <w:szCs w:val="20"/>
              </w:rPr>
            </w:pPr>
            <w:r w:rsidRPr="00E5319B">
              <w:rPr>
                <w:rFonts w:ascii="Book Antiqua" w:hAnsi="Book Antiqua"/>
                <w:sz w:val="20"/>
                <w:szCs w:val="20"/>
              </w:rPr>
              <w:t>0,625</w:t>
            </w:r>
          </w:p>
          <w:p w:rsidR="00391C75" w:rsidRPr="00E5319B" w:rsidRDefault="00391C75" w:rsidP="00391C75">
            <w:pPr>
              <w:jc w:val="both"/>
              <w:rPr>
                <w:rFonts w:ascii="Book Antiqua" w:hAnsi="Book Antiqua"/>
                <w:sz w:val="20"/>
                <w:szCs w:val="20"/>
              </w:rPr>
            </w:pPr>
            <w:r w:rsidRPr="00E5319B">
              <w:rPr>
                <w:rFonts w:ascii="Book Antiqua" w:hAnsi="Book Antiqua"/>
                <w:sz w:val="20"/>
                <w:szCs w:val="20"/>
              </w:rPr>
              <w:t>(</w:t>
            </w:r>
            <w:proofErr w:type="spellStart"/>
            <w:r w:rsidRPr="00E5319B">
              <w:rPr>
                <w:rFonts w:ascii="Book Antiqua" w:hAnsi="Book Antiqua"/>
                <w:sz w:val="20"/>
                <w:szCs w:val="20"/>
              </w:rPr>
              <w:t>Varyanslar</w:t>
            </w:r>
            <w:proofErr w:type="spellEnd"/>
            <w:r w:rsidRPr="00E5319B">
              <w:rPr>
                <w:rFonts w:ascii="Book Antiqua" w:hAnsi="Book Antiqua"/>
                <w:sz w:val="20"/>
                <w:szCs w:val="20"/>
              </w:rPr>
              <w:t xml:space="preserve"> homojen)</w:t>
            </w:r>
          </w:p>
        </w:tc>
      </w:tr>
      <w:tr w:rsidR="00391C75" w:rsidRPr="0033204E" w:rsidTr="00FA7532">
        <w:trPr>
          <w:trHeight w:val="60"/>
          <w:jc w:val="center"/>
        </w:trPr>
        <w:tc>
          <w:tcPr>
            <w:tcW w:w="1513" w:type="dxa"/>
            <w:vMerge/>
          </w:tcPr>
          <w:p w:rsidR="00391C75" w:rsidRPr="00E5319B" w:rsidRDefault="00391C75" w:rsidP="00391C75">
            <w:pPr>
              <w:jc w:val="both"/>
              <w:rPr>
                <w:rFonts w:ascii="Book Antiqua" w:hAnsi="Book Antiqua"/>
                <w:sz w:val="20"/>
                <w:szCs w:val="20"/>
              </w:rPr>
            </w:pPr>
          </w:p>
        </w:tc>
        <w:tc>
          <w:tcPr>
            <w:tcW w:w="1919"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Lisansüstü</w:t>
            </w:r>
          </w:p>
        </w:tc>
        <w:tc>
          <w:tcPr>
            <w:tcW w:w="851"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58</w:t>
            </w:r>
          </w:p>
        </w:tc>
        <w:tc>
          <w:tcPr>
            <w:tcW w:w="1134"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3,33</w:t>
            </w:r>
          </w:p>
        </w:tc>
        <w:tc>
          <w:tcPr>
            <w:tcW w:w="1363"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0,62</w:t>
            </w:r>
          </w:p>
        </w:tc>
        <w:tc>
          <w:tcPr>
            <w:tcW w:w="925" w:type="dxa"/>
            <w:vMerge/>
          </w:tcPr>
          <w:p w:rsidR="00391C75" w:rsidRPr="00E5319B" w:rsidRDefault="00391C75" w:rsidP="00391C75">
            <w:pPr>
              <w:jc w:val="both"/>
              <w:rPr>
                <w:rFonts w:ascii="Book Antiqua" w:hAnsi="Book Antiqua"/>
                <w:sz w:val="20"/>
                <w:szCs w:val="20"/>
              </w:rPr>
            </w:pPr>
          </w:p>
        </w:tc>
        <w:tc>
          <w:tcPr>
            <w:tcW w:w="1436" w:type="dxa"/>
            <w:vMerge/>
          </w:tcPr>
          <w:p w:rsidR="00391C75" w:rsidRPr="00E5319B" w:rsidRDefault="00391C75" w:rsidP="00391C75">
            <w:pPr>
              <w:jc w:val="both"/>
              <w:rPr>
                <w:rFonts w:ascii="Book Antiqua" w:hAnsi="Book Antiqua"/>
                <w:b/>
                <w:sz w:val="20"/>
                <w:szCs w:val="20"/>
              </w:rPr>
            </w:pPr>
          </w:p>
        </w:tc>
      </w:tr>
      <w:tr w:rsidR="00391C75" w:rsidRPr="0033204E" w:rsidTr="00FA7532">
        <w:trPr>
          <w:trHeight w:val="60"/>
          <w:jc w:val="center"/>
        </w:trPr>
        <w:tc>
          <w:tcPr>
            <w:tcW w:w="1513" w:type="dxa"/>
            <w:vMerge w:val="restart"/>
          </w:tcPr>
          <w:p w:rsidR="00391C75" w:rsidRDefault="00391C75" w:rsidP="00391C75">
            <w:pPr>
              <w:jc w:val="both"/>
              <w:rPr>
                <w:rFonts w:ascii="Book Antiqua" w:hAnsi="Book Antiqua"/>
                <w:sz w:val="20"/>
                <w:szCs w:val="20"/>
              </w:rPr>
            </w:pPr>
          </w:p>
          <w:p w:rsidR="00391C75" w:rsidRPr="00E5319B" w:rsidRDefault="00391C75" w:rsidP="00391C75">
            <w:pPr>
              <w:jc w:val="both"/>
              <w:rPr>
                <w:rFonts w:ascii="Book Antiqua" w:hAnsi="Book Antiqua"/>
                <w:sz w:val="20"/>
                <w:szCs w:val="20"/>
              </w:rPr>
            </w:pPr>
            <w:r w:rsidRPr="00E5319B">
              <w:rPr>
                <w:rFonts w:ascii="Book Antiqua" w:hAnsi="Book Antiqua"/>
                <w:sz w:val="20"/>
                <w:szCs w:val="20"/>
              </w:rPr>
              <w:t>İş Motivasyonu</w:t>
            </w:r>
          </w:p>
        </w:tc>
        <w:tc>
          <w:tcPr>
            <w:tcW w:w="1919"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Ön Lisans-Lisans</w:t>
            </w:r>
          </w:p>
        </w:tc>
        <w:tc>
          <w:tcPr>
            <w:tcW w:w="851"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127</w:t>
            </w:r>
          </w:p>
        </w:tc>
        <w:tc>
          <w:tcPr>
            <w:tcW w:w="1134"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3,67</w:t>
            </w:r>
          </w:p>
        </w:tc>
        <w:tc>
          <w:tcPr>
            <w:tcW w:w="1363"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0,36</w:t>
            </w:r>
          </w:p>
        </w:tc>
        <w:tc>
          <w:tcPr>
            <w:tcW w:w="925" w:type="dxa"/>
            <w:vMerge w:val="restart"/>
          </w:tcPr>
          <w:p w:rsidR="00391C75" w:rsidRDefault="00391C75" w:rsidP="00391C75">
            <w:pPr>
              <w:jc w:val="both"/>
              <w:rPr>
                <w:rFonts w:ascii="Book Antiqua" w:hAnsi="Book Antiqua"/>
                <w:sz w:val="20"/>
                <w:szCs w:val="20"/>
              </w:rPr>
            </w:pPr>
          </w:p>
          <w:p w:rsidR="00391C75" w:rsidRPr="00E5319B" w:rsidRDefault="00391C75" w:rsidP="00391C75">
            <w:pPr>
              <w:jc w:val="both"/>
              <w:rPr>
                <w:rFonts w:ascii="Book Antiqua" w:hAnsi="Book Antiqua"/>
                <w:sz w:val="20"/>
                <w:szCs w:val="20"/>
              </w:rPr>
            </w:pPr>
            <w:r w:rsidRPr="00E5319B">
              <w:rPr>
                <w:rFonts w:ascii="Book Antiqua" w:hAnsi="Book Antiqua"/>
                <w:sz w:val="20"/>
                <w:szCs w:val="20"/>
              </w:rPr>
              <w:t>-0,042</w:t>
            </w:r>
          </w:p>
        </w:tc>
        <w:tc>
          <w:tcPr>
            <w:tcW w:w="1436" w:type="dxa"/>
            <w:vMerge w:val="restart"/>
          </w:tcPr>
          <w:p w:rsidR="00391C75" w:rsidRDefault="00391C75" w:rsidP="00391C75">
            <w:pPr>
              <w:jc w:val="both"/>
              <w:rPr>
                <w:rFonts w:ascii="Book Antiqua" w:hAnsi="Book Antiqua"/>
                <w:sz w:val="20"/>
                <w:szCs w:val="20"/>
              </w:rPr>
            </w:pPr>
          </w:p>
          <w:p w:rsidR="00391C75" w:rsidRPr="00E5319B" w:rsidRDefault="00391C75" w:rsidP="00391C75">
            <w:pPr>
              <w:jc w:val="both"/>
              <w:rPr>
                <w:rFonts w:ascii="Book Antiqua" w:hAnsi="Book Antiqua"/>
                <w:sz w:val="20"/>
                <w:szCs w:val="20"/>
              </w:rPr>
            </w:pPr>
            <w:r w:rsidRPr="00E5319B">
              <w:rPr>
                <w:rFonts w:ascii="Book Antiqua" w:hAnsi="Book Antiqua"/>
                <w:sz w:val="20"/>
                <w:szCs w:val="20"/>
              </w:rPr>
              <w:t>0,967</w:t>
            </w:r>
          </w:p>
          <w:p w:rsidR="00391C75" w:rsidRPr="00E5319B" w:rsidRDefault="00391C75" w:rsidP="00391C75">
            <w:pPr>
              <w:jc w:val="both"/>
              <w:rPr>
                <w:rFonts w:ascii="Book Antiqua" w:hAnsi="Book Antiqua"/>
                <w:sz w:val="20"/>
                <w:szCs w:val="20"/>
              </w:rPr>
            </w:pPr>
            <w:r w:rsidRPr="00E5319B">
              <w:rPr>
                <w:rFonts w:ascii="Book Antiqua" w:hAnsi="Book Antiqua"/>
                <w:sz w:val="20"/>
                <w:szCs w:val="20"/>
              </w:rPr>
              <w:t>(</w:t>
            </w:r>
            <w:proofErr w:type="spellStart"/>
            <w:r w:rsidRPr="00E5319B">
              <w:rPr>
                <w:rFonts w:ascii="Book Antiqua" w:hAnsi="Book Antiqua"/>
                <w:sz w:val="20"/>
                <w:szCs w:val="20"/>
              </w:rPr>
              <w:t>Varyanslar</w:t>
            </w:r>
            <w:proofErr w:type="spellEnd"/>
            <w:r w:rsidRPr="00E5319B">
              <w:rPr>
                <w:rFonts w:ascii="Book Antiqua" w:hAnsi="Book Antiqua"/>
                <w:sz w:val="20"/>
                <w:szCs w:val="20"/>
              </w:rPr>
              <w:t xml:space="preserve"> homojen)</w:t>
            </w:r>
          </w:p>
        </w:tc>
      </w:tr>
      <w:tr w:rsidR="00391C75" w:rsidRPr="0033204E" w:rsidTr="00FA7532">
        <w:trPr>
          <w:trHeight w:val="60"/>
          <w:jc w:val="center"/>
        </w:trPr>
        <w:tc>
          <w:tcPr>
            <w:tcW w:w="1513" w:type="dxa"/>
            <w:vMerge/>
          </w:tcPr>
          <w:p w:rsidR="00391C75" w:rsidRPr="00E5319B" w:rsidRDefault="00391C75" w:rsidP="00391C75">
            <w:pPr>
              <w:jc w:val="both"/>
              <w:rPr>
                <w:rFonts w:ascii="Book Antiqua" w:hAnsi="Book Antiqua"/>
                <w:sz w:val="20"/>
                <w:szCs w:val="20"/>
              </w:rPr>
            </w:pPr>
          </w:p>
        </w:tc>
        <w:tc>
          <w:tcPr>
            <w:tcW w:w="1919" w:type="dxa"/>
          </w:tcPr>
          <w:p w:rsidR="00391C75" w:rsidRDefault="00391C75" w:rsidP="00391C75">
            <w:pPr>
              <w:jc w:val="both"/>
              <w:rPr>
                <w:rFonts w:ascii="Book Antiqua" w:hAnsi="Book Antiqua"/>
                <w:sz w:val="20"/>
                <w:szCs w:val="20"/>
              </w:rPr>
            </w:pPr>
            <w:r w:rsidRPr="00E5319B">
              <w:rPr>
                <w:rFonts w:ascii="Book Antiqua" w:hAnsi="Book Antiqua"/>
                <w:sz w:val="20"/>
                <w:szCs w:val="20"/>
              </w:rPr>
              <w:t>Lisansüstü</w:t>
            </w:r>
          </w:p>
          <w:p w:rsidR="00391C75" w:rsidRPr="00E5319B" w:rsidRDefault="00391C75" w:rsidP="00391C75">
            <w:pPr>
              <w:jc w:val="both"/>
              <w:rPr>
                <w:rFonts w:ascii="Book Antiqua" w:hAnsi="Book Antiqua"/>
                <w:sz w:val="20"/>
                <w:szCs w:val="20"/>
              </w:rPr>
            </w:pPr>
          </w:p>
        </w:tc>
        <w:tc>
          <w:tcPr>
            <w:tcW w:w="851"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58</w:t>
            </w:r>
          </w:p>
        </w:tc>
        <w:tc>
          <w:tcPr>
            <w:tcW w:w="1134"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3,67</w:t>
            </w:r>
          </w:p>
        </w:tc>
        <w:tc>
          <w:tcPr>
            <w:tcW w:w="1363" w:type="dxa"/>
          </w:tcPr>
          <w:p w:rsidR="00391C75" w:rsidRPr="00E5319B" w:rsidRDefault="00391C75" w:rsidP="00391C75">
            <w:pPr>
              <w:jc w:val="both"/>
              <w:rPr>
                <w:rFonts w:ascii="Book Antiqua" w:hAnsi="Book Antiqua"/>
                <w:sz w:val="20"/>
                <w:szCs w:val="20"/>
              </w:rPr>
            </w:pPr>
            <w:r w:rsidRPr="00E5319B">
              <w:rPr>
                <w:rFonts w:ascii="Book Antiqua" w:hAnsi="Book Antiqua"/>
                <w:sz w:val="20"/>
                <w:szCs w:val="20"/>
              </w:rPr>
              <w:t>0,36</w:t>
            </w:r>
          </w:p>
        </w:tc>
        <w:tc>
          <w:tcPr>
            <w:tcW w:w="925" w:type="dxa"/>
            <w:vMerge/>
          </w:tcPr>
          <w:p w:rsidR="00391C75" w:rsidRPr="0033204E" w:rsidRDefault="00391C75" w:rsidP="00391C75">
            <w:pPr>
              <w:jc w:val="both"/>
              <w:rPr>
                <w:b/>
                <w:sz w:val="20"/>
                <w:szCs w:val="20"/>
              </w:rPr>
            </w:pPr>
          </w:p>
        </w:tc>
        <w:tc>
          <w:tcPr>
            <w:tcW w:w="1436" w:type="dxa"/>
            <w:vMerge/>
          </w:tcPr>
          <w:p w:rsidR="00391C75" w:rsidRPr="0033204E" w:rsidRDefault="00391C75" w:rsidP="00391C75">
            <w:pPr>
              <w:jc w:val="both"/>
              <w:rPr>
                <w:b/>
                <w:sz w:val="20"/>
                <w:szCs w:val="20"/>
              </w:rPr>
            </w:pPr>
          </w:p>
        </w:tc>
      </w:tr>
    </w:tbl>
    <w:p w:rsidR="00842774" w:rsidRDefault="00842774" w:rsidP="00842774">
      <w:pPr>
        <w:snapToGrid w:val="0"/>
        <w:spacing w:before="120" w:line="360" w:lineRule="auto"/>
        <w:ind w:firstLine="708"/>
        <w:jc w:val="both"/>
        <w:rPr>
          <w:rFonts w:ascii="Book Antiqua" w:hAnsi="Book Antiqua"/>
          <w:sz w:val="24"/>
          <w:szCs w:val="24"/>
        </w:rPr>
      </w:pPr>
    </w:p>
    <w:p w:rsidR="00391C75" w:rsidRPr="00B5065E" w:rsidRDefault="00391C75" w:rsidP="00842774">
      <w:pPr>
        <w:snapToGrid w:val="0"/>
        <w:spacing w:before="120" w:line="360" w:lineRule="auto"/>
        <w:ind w:firstLine="708"/>
        <w:jc w:val="both"/>
        <w:rPr>
          <w:rFonts w:ascii="Book Antiqua" w:hAnsi="Book Antiqua"/>
          <w:sz w:val="24"/>
          <w:szCs w:val="24"/>
        </w:rPr>
      </w:pPr>
      <w:r w:rsidRPr="00B5065E">
        <w:rPr>
          <w:rFonts w:ascii="Book Antiqua" w:hAnsi="Book Antiqua"/>
          <w:sz w:val="24"/>
          <w:szCs w:val="24"/>
        </w:rPr>
        <w:t>Örgütsel adalet algıları ile eğitim düzeyi değişkenleri arasında p&gt;0,05 olduğundan H</w:t>
      </w:r>
      <w:r w:rsidRPr="00B5065E">
        <w:rPr>
          <w:rFonts w:ascii="Book Antiqua" w:hAnsi="Book Antiqua"/>
          <w:sz w:val="24"/>
          <w:szCs w:val="24"/>
          <w:vertAlign w:val="subscript"/>
        </w:rPr>
        <w:t>5</w:t>
      </w:r>
      <w:r w:rsidRPr="00B5065E">
        <w:rPr>
          <w:rFonts w:ascii="Book Antiqua" w:hAnsi="Book Antiqua"/>
          <w:sz w:val="24"/>
          <w:szCs w:val="24"/>
        </w:rPr>
        <w:t xml:space="preserve"> hipotezi reddedilir, çalışanların örgütsel adalet algıları ile eğitim düzeylerine göre farklılık göstermemektedir (p=0,625). İş motivasyonları ile eğitim düzeyi değişkenleri arasında p&gt;0,05 olduğundan H</w:t>
      </w:r>
      <w:r w:rsidRPr="00B5065E">
        <w:rPr>
          <w:rFonts w:ascii="Book Antiqua" w:hAnsi="Book Antiqua"/>
          <w:sz w:val="24"/>
          <w:szCs w:val="24"/>
          <w:vertAlign w:val="subscript"/>
        </w:rPr>
        <w:t>6</w:t>
      </w:r>
      <w:r w:rsidRPr="00B5065E">
        <w:rPr>
          <w:rFonts w:ascii="Book Antiqua" w:hAnsi="Book Antiqua"/>
          <w:sz w:val="24"/>
          <w:szCs w:val="24"/>
        </w:rPr>
        <w:t xml:space="preserve"> hipotezi reddedilir, çalışanların iş motivasyonları ile eğitim düzeylerine göre farklılık göstermemektedir (p=0,967).</w:t>
      </w:r>
    </w:p>
    <w:p w:rsidR="00391C75" w:rsidRPr="00B5065E" w:rsidRDefault="00391C75" w:rsidP="00842774">
      <w:pPr>
        <w:snapToGrid w:val="0"/>
        <w:spacing w:line="360" w:lineRule="auto"/>
        <w:ind w:firstLine="708"/>
        <w:jc w:val="both"/>
        <w:rPr>
          <w:rFonts w:ascii="Book Antiqua" w:hAnsi="Book Antiqua"/>
          <w:sz w:val="24"/>
          <w:szCs w:val="24"/>
        </w:rPr>
      </w:pPr>
      <w:r w:rsidRPr="00B5065E">
        <w:rPr>
          <w:rFonts w:ascii="Book Antiqua" w:hAnsi="Book Antiqua"/>
          <w:sz w:val="24"/>
          <w:szCs w:val="24"/>
        </w:rPr>
        <w:t xml:space="preserve">Örgütsel adalet ve iş motivasyonun yaş gruplarına göre karşılaştırılmasında Tek Yönlü </w:t>
      </w:r>
      <w:proofErr w:type="spellStart"/>
      <w:r w:rsidRPr="00B5065E">
        <w:rPr>
          <w:rFonts w:ascii="Book Antiqua" w:hAnsi="Book Antiqua"/>
          <w:sz w:val="24"/>
          <w:szCs w:val="24"/>
        </w:rPr>
        <w:t>Anova</w:t>
      </w:r>
      <w:proofErr w:type="spellEnd"/>
      <w:r w:rsidRPr="00B5065E">
        <w:rPr>
          <w:rFonts w:ascii="Book Antiqua" w:hAnsi="Book Antiqua"/>
          <w:sz w:val="24"/>
          <w:szCs w:val="24"/>
        </w:rPr>
        <w:t xml:space="preserve"> analizi kullanılmıştır. Analiz sonucunda ulaşılan değerler Tablo 7’de verilmektedir.</w:t>
      </w:r>
    </w:p>
    <w:p w:rsidR="00842774" w:rsidRPr="00B5065E" w:rsidRDefault="00842774" w:rsidP="00FA7532">
      <w:pPr>
        <w:spacing w:line="240" w:lineRule="auto"/>
        <w:jc w:val="center"/>
        <w:rPr>
          <w:rFonts w:ascii="Book Antiqua" w:hAnsi="Book Antiqua"/>
          <w:b/>
          <w:sz w:val="24"/>
          <w:szCs w:val="24"/>
        </w:rPr>
      </w:pPr>
      <w:r w:rsidRPr="00B5065E">
        <w:rPr>
          <w:rFonts w:ascii="Book Antiqua" w:hAnsi="Book Antiqua"/>
          <w:b/>
          <w:sz w:val="24"/>
          <w:szCs w:val="24"/>
        </w:rPr>
        <w:t>Tablo 7.</w:t>
      </w:r>
      <w:r w:rsidRPr="00B5065E">
        <w:rPr>
          <w:rFonts w:ascii="Book Antiqua" w:hAnsi="Book Antiqua"/>
          <w:bCs/>
          <w:sz w:val="24"/>
          <w:szCs w:val="24"/>
        </w:rPr>
        <w:t xml:space="preserve"> Örgütsel Adalet ve İş Motivasyonun Yaş Gruplarına Göre Karşılaştırılması</w:t>
      </w:r>
    </w:p>
    <w:tbl>
      <w:tblPr>
        <w:tblStyle w:val="TabloKlavuzu"/>
        <w:tblW w:w="8460" w:type="dxa"/>
        <w:jc w:val="center"/>
        <w:tblLook w:val="04A0" w:firstRow="1" w:lastRow="0" w:firstColumn="1" w:lastColumn="0" w:noHBand="0" w:noVBand="1"/>
      </w:tblPr>
      <w:tblGrid>
        <w:gridCol w:w="1393"/>
        <w:gridCol w:w="1296"/>
        <w:gridCol w:w="1125"/>
        <w:gridCol w:w="1275"/>
        <w:gridCol w:w="1286"/>
        <w:gridCol w:w="1037"/>
        <w:gridCol w:w="1048"/>
      </w:tblGrid>
      <w:tr w:rsidR="00842774" w:rsidRPr="0033204E" w:rsidTr="00FA7532">
        <w:trPr>
          <w:trHeight w:val="60"/>
          <w:jc w:val="center"/>
        </w:trPr>
        <w:tc>
          <w:tcPr>
            <w:tcW w:w="1393" w:type="dxa"/>
          </w:tcPr>
          <w:p w:rsidR="00842774" w:rsidRPr="00E5319B" w:rsidRDefault="00842774" w:rsidP="00842774">
            <w:pPr>
              <w:rPr>
                <w:rFonts w:ascii="Book Antiqua" w:hAnsi="Book Antiqua"/>
                <w:b/>
                <w:bCs/>
                <w:sz w:val="20"/>
                <w:szCs w:val="20"/>
              </w:rPr>
            </w:pPr>
          </w:p>
        </w:tc>
        <w:tc>
          <w:tcPr>
            <w:tcW w:w="1296" w:type="dxa"/>
          </w:tcPr>
          <w:p w:rsidR="00842774" w:rsidRPr="00E5319B" w:rsidRDefault="00842774" w:rsidP="00842774">
            <w:pPr>
              <w:jc w:val="center"/>
              <w:rPr>
                <w:rFonts w:ascii="Book Antiqua" w:hAnsi="Book Antiqua"/>
                <w:b/>
                <w:bCs/>
                <w:sz w:val="20"/>
                <w:szCs w:val="20"/>
              </w:rPr>
            </w:pPr>
            <w:r w:rsidRPr="00E5319B">
              <w:rPr>
                <w:rFonts w:ascii="Book Antiqua" w:hAnsi="Book Antiqua"/>
                <w:b/>
                <w:bCs/>
                <w:sz w:val="20"/>
                <w:szCs w:val="20"/>
              </w:rPr>
              <w:t>Yaş Grubu</w:t>
            </w:r>
          </w:p>
        </w:tc>
        <w:tc>
          <w:tcPr>
            <w:tcW w:w="1125" w:type="dxa"/>
          </w:tcPr>
          <w:p w:rsidR="00842774" w:rsidRPr="00E5319B" w:rsidRDefault="00842774" w:rsidP="00842774">
            <w:pPr>
              <w:jc w:val="center"/>
              <w:rPr>
                <w:rFonts w:ascii="Book Antiqua" w:hAnsi="Book Antiqua"/>
                <w:b/>
                <w:bCs/>
                <w:sz w:val="20"/>
                <w:szCs w:val="20"/>
              </w:rPr>
            </w:pPr>
            <w:proofErr w:type="gramStart"/>
            <w:r w:rsidRPr="00E5319B">
              <w:rPr>
                <w:rFonts w:ascii="Book Antiqua" w:hAnsi="Book Antiqua"/>
                <w:b/>
                <w:bCs/>
                <w:sz w:val="20"/>
                <w:szCs w:val="20"/>
              </w:rPr>
              <w:t>n</w:t>
            </w:r>
            <w:proofErr w:type="gramEnd"/>
          </w:p>
        </w:tc>
        <w:tc>
          <w:tcPr>
            <w:tcW w:w="1275" w:type="dxa"/>
          </w:tcPr>
          <w:p w:rsidR="00842774" w:rsidRPr="00E5319B" w:rsidRDefault="00842774" w:rsidP="00842774">
            <w:pPr>
              <w:jc w:val="center"/>
              <w:rPr>
                <w:rFonts w:ascii="Book Antiqua" w:hAnsi="Book Antiqua"/>
                <w:b/>
                <w:bCs/>
                <w:sz w:val="20"/>
                <w:szCs w:val="20"/>
              </w:rPr>
            </w:pPr>
            <w:r w:rsidRPr="00E5319B">
              <w:rPr>
                <w:rFonts w:ascii="Book Antiqua" w:hAnsi="Book Antiqua"/>
                <w:b/>
                <w:bCs/>
                <w:sz w:val="20"/>
                <w:szCs w:val="20"/>
              </w:rPr>
              <w:t>Ortalama</w:t>
            </w:r>
          </w:p>
        </w:tc>
        <w:tc>
          <w:tcPr>
            <w:tcW w:w="1286" w:type="dxa"/>
          </w:tcPr>
          <w:p w:rsidR="00842774" w:rsidRPr="00E5319B" w:rsidRDefault="00842774" w:rsidP="00842774">
            <w:pPr>
              <w:jc w:val="center"/>
              <w:rPr>
                <w:rFonts w:ascii="Book Antiqua" w:hAnsi="Book Antiqua"/>
                <w:b/>
                <w:bCs/>
                <w:sz w:val="20"/>
                <w:szCs w:val="20"/>
              </w:rPr>
            </w:pPr>
            <w:proofErr w:type="spellStart"/>
            <w:r w:rsidRPr="00E5319B">
              <w:rPr>
                <w:rFonts w:ascii="Book Antiqua" w:hAnsi="Book Antiqua"/>
                <w:b/>
                <w:bCs/>
                <w:sz w:val="20"/>
                <w:szCs w:val="20"/>
              </w:rPr>
              <w:t>Std</w:t>
            </w:r>
            <w:proofErr w:type="spellEnd"/>
            <w:r w:rsidRPr="00E5319B">
              <w:rPr>
                <w:rFonts w:ascii="Book Antiqua" w:hAnsi="Book Antiqua"/>
                <w:b/>
                <w:bCs/>
                <w:sz w:val="20"/>
                <w:szCs w:val="20"/>
              </w:rPr>
              <w:t>. Sapma</w:t>
            </w:r>
          </w:p>
        </w:tc>
        <w:tc>
          <w:tcPr>
            <w:tcW w:w="1037" w:type="dxa"/>
          </w:tcPr>
          <w:p w:rsidR="00842774" w:rsidRPr="00E5319B" w:rsidRDefault="00842774" w:rsidP="00842774">
            <w:pPr>
              <w:jc w:val="center"/>
              <w:rPr>
                <w:rFonts w:ascii="Book Antiqua" w:hAnsi="Book Antiqua"/>
                <w:b/>
                <w:bCs/>
                <w:sz w:val="20"/>
                <w:szCs w:val="20"/>
              </w:rPr>
            </w:pPr>
            <w:r w:rsidRPr="00E5319B">
              <w:rPr>
                <w:rFonts w:ascii="Book Antiqua" w:hAnsi="Book Antiqua"/>
                <w:b/>
                <w:bCs/>
                <w:sz w:val="20"/>
                <w:szCs w:val="20"/>
              </w:rPr>
              <w:t>F</w:t>
            </w:r>
          </w:p>
        </w:tc>
        <w:tc>
          <w:tcPr>
            <w:tcW w:w="1048" w:type="dxa"/>
          </w:tcPr>
          <w:p w:rsidR="00842774" w:rsidRPr="00E5319B" w:rsidRDefault="00842774" w:rsidP="00842774">
            <w:pPr>
              <w:jc w:val="center"/>
              <w:rPr>
                <w:rFonts w:ascii="Book Antiqua" w:hAnsi="Book Antiqua"/>
                <w:b/>
                <w:bCs/>
                <w:sz w:val="20"/>
                <w:szCs w:val="20"/>
              </w:rPr>
            </w:pPr>
            <w:proofErr w:type="gramStart"/>
            <w:r w:rsidRPr="00E5319B">
              <w:rPr>
                <w:rFonts w:ascii="Book Antiqua" w:hAnsi="Book Antiqua"/>
                <w:b/>
                <w:bCs/>
                <w:sz w:val="20"/>
                <w:szCs w:val="20"/>
              </w:rPr>
              <w:t>p</w:t>
            </w:r>
            <w:proofErr w:type="gramEnd"/>
          </w:p>
        </w:tc>
      </w:tr>
      <w:tr w:rsidR="00842774" w:rsidRPr="0033204E" w:rsidTr="00FA7532">
        <w:trPr>
          <w:trHeight w:val="74"/>
          <w:jc w:val="center"/>
        </w:trPr>
        <w:tc>
          <w:tcPr>
            <w:tcW w:w="1393" w:type="dxa"/>
            <w:vMerge w:val="restart"/>
            <w:vAlign w:val="center"/>
          </w:tcPr>
          <w:p w:rsidR="00842774" w:rsidRDefault="00842774" w:rsidP="00FA7532">
            <w:pPr>
              <w:jc w:val="center"/>
              <w:rPr>
                <w:rFonts w:ascii="Book Antiqua" w:hAnsi="Book Antiqua"/>
                <w:bCs/>
                <w:sz w:val="20"/>
                <w:szCs w:val="20"/>
              </w:rPr>
            </w:pPr>
          </w:p>
          <w:p w:rsidR="00842774" w:rsidRPr="00E5319B" w:rsidRDefault="00842774" w:rsidP="00FA7532">
            <w:pPr>
              <w:jc w:val="center"/>
              <w:rPr>
                <w:rFonts w:ascii="Book Antiqua" w:hAnsi="Book Antiqua"/>
                <w:bCs/>
                <w:sz w:val="20"/>
                <w:szCs w:val="20"/>
              </w:rPr>
            </w:pPr>
            <w:r w:rsidRPr="00E5319B">
              <w:rPr>
                <w:rFonts w:ascii="Book Antiqua" w:hAnsi="Book Antiqua"/>
                <w:bCs/>
                <w:sz w:val="20"/>
                <w:szCs w:val="20"/>
              </w:rPr>
              <w:t>Örgütsel Adalet</w:t>
            </w:r>
          </w:p>
        </w:tc>
        <w:tc>
          <w:tcPr>
            <w:tcW w:w="1296" w:type="dxa"/>
            <w:vAlign w:val="center"/>
          </w:tcPr>
          <w:p w:rsidR="00842774" w:rsidRPr="00E5319B" w:rsidRDefault="00842774" w:rsidP="00FA7532">
            <w:pPr>
              <w:jc w:val="center"/>
              <w:rPr>
                <w:rFonts w:ascii="Book Antiqua" w:hAnsi="Book Antiqua"/>
                <w:sz w:val="20"/>
                <w:szCs w:val="20"/>
              </w:rPr>
            </w:pPr>
            <w:r w:rsidRPr="00E5319B">
              <w:rPr>
                <w:rFonts w:ascii="Book Antiqua" w:hAnsi="Book Antiqua"/>
                <w:sz w:val="20"/>
                <w:szCs w:val="20"/>
              </w:rPr>
              <w:t>22-31 yaş</w:t>
            </w:r>
          </w:p>
        </w:tc>
        <w:tc>
          <w:tcPr>
            <w:tcW w:w="1125" w:type="dxa"/>
            <w:vAlign w:val="center"/>
          </w:tcPr>
          <w:p w:rsidR="00842774" w:rsidRPr="00E5319B" w:rsidRDefault="00842774" w:rsidP="00FA7532">
            <w:pPr>
              <w:jc w:val="center"/>
              <w:rPr>
                <w:rFonts w:ascii="Book Antiqua" w:hAnsi="Book Antiqua"/>
                <w:sz w:val="20"/>
                <w:szCs w:val="20"/>
              </w:rPr>
            </w:pPr>
            <w:r w:rsidRPr="00E5319B">
              <w:rPr>
                <w:rFonts w:ascii="Book Antiqua" w:hAnsi="Book Antiqua"/>
                <w:sz w:val="20"/>
                <w:szCs w:val="20"/>
              </w:rPr>
              <w:t>57</w:t>
            </w:r>
          </w:p>
        </w:tc>
        <w:tc>
          <w:tcPr>
            <w:tcW w:w="1275" w:type="dxa"/>
            <w:vAlign w:val="center"/>
          </w:tcPr>
          <w:p w:rsidR="00842774" w:rsidRPr="00E5319B" w:rsidRDefault="00842774" w:rsidP="00FA7532">
            <w:pPr>
              <w:jc w:val="center"/>
              <w:rPr>
                <w:rFonts w:ascii="Book Antiqua" w:hAnsi="Book Antiqua"/>
                <w:sz w:val="20"/>
                <w:szCs w:val="20"/>
              </w:rPr>
            </w:pPr>
            <w:r w:rsidRPr="00E5319B">
              <w:rPr>
                <w:rFonts w:ascii="Book Antiqua" w:hAnsi="Book Antiqua"/>
                <w:sz w:val="20"/>
                <w:szCs w:val="20"/>
              </w:rPr>
              <w:t>3,09</w:t>
            </w:r>
          </w:p>
        </w:tc>
        <w:tc>
          <w:tcPr>
            <w:tcW w:w="1286" w:type="dxa"/>
            <w:vAlign w:val="center"/>
          </w:tcPr>
          <w:p w:rsidR="00842774" w:rsidRPr="00E5319B" w:rsidRDefault="00842774" w:rsidP="00FA7532">
            <w:pPr>
              <w:jc w:val="center"/>
              <w:rPr>
                <w:rFonts w:ascii="Book Antiqua" w:hAnsi="Book Antiqua"/>
                <w:sz w:val="20"/>
                <w:szCs w:val="20"/>
              </w:rPr>
            </w:pPr>
            <w:r w:rsidRPr="00E5319B">
              <w:rPr>
                <w:rFonts w:ascii="Book Antiqua" w:hAnsi="Book Antiqua"/>
                <w:sz w:val="20"/>
                <w:szCs w:val="20"/>
              </w:rPr>
              <w:t>0,37</w:t>
            </w:r>
          </w:p>
        </w:tc>
        <w:tc>
          <w:tcPr>
            <w:tcW w:w="1037" w:type="dxa"/>
            <w:vMerge w:val="restart"/>
            <w:vAlign w:val="center"/>
          </w:tcPr>
          <w:p w:rsidR="00842774" w:rsidRDefault="00842774" w:rsidP="00FA7532">
            <w:pPr>
              <w:jc w:val="center"/>
              <w:rPr>
                <w:rFonts w:ascii="Book Antiqua" w:hAnsi="Book Antiqua"/>
                <w:sz w:val="20"/>
                <w:szCs w:val="20"/>
              </w:rPr>
            </w:pPr>
          </w:p>
          <w:p w:rsidR="00842774" w:rsidRDefault="00FA7532" w:rsidP="00FA7532">
            <w:pPr>
              <w:jc w:val="center"/>
              <w:rPr>
                <w:rFonts w:ascii="Book Antiqua" w:hAnsi="Book Antiqua"/>
                <w:sz w:val="20"/>
                <w:szCs w:val="20"/>
              </w:rPr>
            </w:pPr>
            <w:r w:rsidRPr="00E5319B">
              <w:rPr>
                <w:rFonts w:ascii="Book Antiqua" w:hAnsi="Book Antiqua"/>
                <w:sz w:val="20"/>
                <w:szCs w:val="20"/>
              </w:rPr>
              <w:t>19,579</w:t>
            </w:r>
          </w:p>
          <w:p w:rsidR="00842774" w:rsidRPr="00E5319B" w:rsidRDefault="00842774" w:rsidP="00FA7532">
            <w:pPr>
              <w:jc w:val="center"/>
              <w:rPr>
                <w:rFonts w:ascii="Book Antiqua" w:hAnsi="Book Antiqua"/>
                <w:sz w:val="20"/>
                <w:szCs w:val="20"/>
              </w:rPr>
            </w:pPr>
          </w:p>
        </w:tc>
        <w:tc>
          <w:tcPr>
            <w:tcW w:w="1048" w:type="dxa"/>
            <w:vMerge w:val="restart"/>
            <w:vAlign w:val="center"/>
          </w:tcPr>
          <w:p w:rsidR="00842774" w:rsidRDefault="00842774" w:rsidP="00FA7532">
            <w:pPr>
              <w:jc w:val="center"/>
              <w:rPr>
                <w:rFonts w:ascii="Book Antiqua" w:hAnsi="Book Antiqua"/>
                <w:sz w:val="20"/>
                <w:szCs w:val="20"/>
              </w:rPr>
            </w:pPr>
          </w:p>
          <w:p w:rsidR="00842774" w:rsidRDefault="00FA7532" w:rsidP="00FA7532">
            <w:pPr>
              <w:jc w:val="center"/>
              <w:rPr>
                <w:rFonts w:ascii="Book Antiqua" w:hAnsi="Book Antiqua"/>
                <w:sz w:val="20"/>
                <w:szCs w:val="20"/>
              </w:rPr>
            </w:pPr>
            <w:r w:rsidRPr="00E5319B">
              <w:rPr>
                <w:rFonts w:ascii="Book Antiqua" w:hAnsi="Book Antiqua"/>
                <w:sz w:val="20"/>
                <w:szCs w:val="20"/>
              </w:rPr>
              <w:t>0,000</w:t>
            </w:r>
          </w:p>
          <w:p w:rsidR="00842774" w:rsidRPr="00E5319B" w:rsidRDefault="00842774" w:rsidP="00FA7532">
            <w:pPr>
              <w:jc w:val="center"/>
              <w:rPr>
                <w:rFonts w:ascii="Book Antiqua" w:hAnsi="Book Antiqua"/>
                <w:sz w:val="20"/>
                <w:szCs w:val="20"/>
              </w:rPr>
            </w:pPr>
          </w:p>
        </w:tc>
      </w:tr>
      <w:tr w:rsidR="00842774" w:rsidRPr="0033204E" w:rsidTr="00FA7532">
        <w:trPr>
          <w:trHeight w:val="60"/>
          <w:jc w:val="center"/>
        </w:trPr>
        <w:tc>
          <w:tcPr>
            <w:tcW w:w="1393" w:type="dxa"/>
            <w:vMerge/>
            <w:vAlign w:val="center"/>
          </w:tcPr>
          <w:p w:rsidR="00842774" w:rsidRPr="00E5319B" w:rsidRDefault="00842774" w:rsidP="00FA7532">
            <w:pPr>
              <w:jc w:val="center"/>
              <w:rPr>
                <w:rFonts w:ascii="Book Antiqua" w:hAnsi="Book Antiqua"/>
                <w:bCs/>
                <w:sz w:val="20"/>
                <w:szCs w:val="20"/>
              </w:rPr>
            </w:pPr>
          </w:p>
        </w:tc>
        <w:tc>
          <w:tcPr>
            <w:tcW w:w="1296" w:type="dxa"/>
            <w:vAlign w:val="center"/>
          </w:tcPr>
          <w:p w:rsidR="00842774" w:rsidRPr="00E5319B" w:rsidRDefault="00842774" w:rsidP="00FA7532">
            <w:pPr>
              <w:jc w:val="center"/>
              <w:rPr>
                <w:rFonts w:ascii="Book Antiqua" w:hAnsi="Book Antiqua"/>
                <w:sz w:val="20"/>
                <w:szCs w:val="20"/>
              </w:rPr>
            </w:pPr>
            <w:r w:rsidRPr="00E5319B">
              <w:rPr>
                <w:rFonts w:ascii="Book Antiqua" w:hAnsi="Book Antiqua"/>
                <w:sz w:val="20"/>
                <w:szCs w:val="20"/>
              </w:rPr>
              <w:t>32-41 yaş</w:t>
            </w:r>
          </w:p>
        </w:tc>
        <w:tc>
          <w:tcPr>
            <w:tcW w:w="1125" w:type="dxa"/>
            <w:vAlign w:val="center"/>
          </w:tcPr>
          <w:p w:rsidR="00842774" w:rsidRPr="00E5319B" w:rsidRDefault="00842774" w:rsidP="00FA7532">
            <w:pPr>
              <w:jc w:val="center"/>
              <w:rPr>
                <w:rFonts w:ascii="Book Antiqua" w:hAnsi="Book Antiqua"/>
                <w:sz w:val="20"/>
                <w:szCs w:val="20"/>
              </w:rPr>
            </w:pPr>
            <w:r w:rsidRPr="00E5319B">
              <w:rPr>
                <w:rFonts w:ascii="Book Antiqua" w:hAnsi="Book Antiqua"/>
                <w:sz w:val="20"/>
                <w:szCs w:val="20"/>
              </w:rPr>
              <w:t>92</w:t>
            </w:r>
          </w:p>
        </w:tc>
        <w:tc>
          <w:tcPr>
            <w:tcW w:w="1275" w:type="dxa"/>
            <w:vAlign w:val="center"/>
          </w:tcPr>
          <w:p w:rsidR="00842774" w:rsidRPr="00E5319B" w:rsidRDefault="00842774" w:rsidP="00FA7532">
            <w:pPr>
              <w:jc w:val="center"/>
              <w:rPr>
                <w:rFonts w:ascii="Book Antiqua" w:hAnsi="Book Antiqua"/>
                <w:sz w:val="20"/>
                <w:szCs w:val="20"/>
              </w:rPr>
            </w:pPr>
            <w:r w:rsidRPr="00E5319B">
              <w:rPr>
                <w:rFonts w:ascii="Book Antiqua" w:hAnsi="Book Antiqua"/>
                <w:sz w:val="20"/>
                <w:szCs w:val="20"/>
              </w:rPr>
              <w:t>3,41</w:t>
            </w:r>
          </w:p>
        </w:tc>
        <w:tc>
          <w:tcPr>
            <w:tcW w:w="1286" w:type="dxa"/>
            <w:vAlign w:val="center"/>
          </w:tcPr>
          <w:p w:rsidR="00842774" w:rsidRPr="00E5319B" w:rsidRDefault="00842774" w:rsidP="00FA7532">
            <w:pPr>
              <w:jc w:val="center"/>
              <w:rPr>
                <w:rFonts w:ascii="Book Antiqua" w:hAnsi="Book Antiqua"/>
                <w:sz w:val="20"/>
                <w:szCs w:val="20"/>
              </w:rPr>
            </w:pPr>
            <w:r w:rsidRPr="00E5319B">
              <w:rPr>
                <w:rFonts w:ascii="Book Antiqua" w:hAnsi="Book Antiqua"/>
                <w:sz w:val="20"/>
                <w:szCs w:val="20"/>
              </w:rPr>
              <w:t>0,31</w:t>
            </w:r>
          </w:p>
        </w:tc>
        <w:tc>
          <w:tcPr>
            <w:tcW w:w="1037" w:type="dxa"/>
            <w:vMerge/>
            <w:vAlign w:val="center"/>
          </w:tcPr>
          <w:p w:rsidR="00842774" w:rsidRPr="00E5319B" w:rsidRDefault="00842774" w:rsidP="00FA7532">
            <w:pPr>
              <w:jc w:val="center"/>
              <w:rPr>
                <w:rFonts w:ascii="Book Antiqua" w:hAnsi="Book Antiqua"/>
                <w:b/>
                <w:sz w:val="20"/>
                <w:szCs w:val="20"/>
              </w:rPr>
            </w:pPr>
          </w:p>
        </w:tc>
        <w:tc>
          <w:tcPr>
            <w:tcW w:w="1048" w:type="dxa"/>
            <w:vMerge/>
            <w:vAlign w:val="center"/>
          </w:tcPr>
          <w:p w:rsidR="00842774" w:rsidRPr="00E5319B" w:rsidRDefault="00842774" w:rsidP="00FA7532">
            <w:pPr>
              <w:jc w:val="center"/>
              <w:rPr>
                <w:rFonts w:ascii="Book Antiqua" w:hAnsi="Book Antiqua"/>
                <w:sz w:val="20"/>
                <w:szCs w:val="20"/>
              </w:rPr>
            </w:pPr>
          </w:p>
        </w:tc>
      </w:tr>
      <w:tr w:rsidR="00842774" w:rsidRPr="0033204E" w:rsidTr="00FA7532">
        <w:trPr>
          <w:trHeight w:val="60"/>
          <w:jc w:val="center"/>
        </w:trPr>
        <w:tc>
          <w:tcPr>
            <w:tcW w:w="1393" w:type="dxa"/>
            <w:vMerge/>
            <w:vAlign w:val="center"/>
          </w:tcPr>
          <w:p w:rsidR="00842774" w:rsidRPr="00E5319B" w:rsidRDefault="00842774" w:rsidP="00FA7532">
            <w:pPr>
              <w:jc w:val="center"/>
              <w:rPr>
                <w:rFonts w:ascii="Book Antiqua" w:hAnsi="Book Antiqua"/>
                <w:bCs/>
                <w:sz w:val="20"/>
                <w:szCs w:val="20"/>
              </w:rPr>
            </w:pPr>
          </w:p>
        </w:tc>
        <w:tc>
          <w:tcPr>
            <w:tcW w:w="1296" w:type="dxa"/>
            <w:vAlign w:val="center"/>
          </w:tcPr>
          <w:p w:rsidR="00842774" w:rsidRPr="00E5319B" w:rsidRDefault="00842774" w:rsidP="00FA7532">
            <w:pPr>
              <w:jc w:val="center"/>
              <w:rPr>
                <w:rFonts w:ascii="Book Antiqua" w:hAnsi="Book Antiqua"/>
                <w:sz w:val="20"/>
                <w:szCs w:val="20"/>
              </w:rPr>
            </w:pPr>
            <w:r w:rsidRPr="00E5319B">
              <w:rPr>
                <w:rFonts w:ascii="Book Antiqua" w:hAnsi="Book Antiqua"/>
                <w:sz w:val="20"/>
                <w:szCs w:val="20"/>
              </w:rPr>
              <w:t>42 ve üzeri</w:t>
            </w:r>
          </w:p>
        </w:tc>
        <w:tc>
          <w:tcPr>
            <w:tcW w:w="1125" w:type="dxa"/>
            <w:vAlign w:val="center"/>
          </w:tcPr>
          <w:p w:rsidR="00842774" w:rsidRPr="00E5319B" w:rsidRDefault="00842774" w:rsidP="00FA7532">
            <w:pPr>
              <w:jc w:val="center"/>
              <w:rPr>
                <w:rFonts w:ascii="Book Antiqua" w:hAnsi="Book Antiqua"/>
                <w:sz w:val="20"/>
                <w:szCs w:val="20"/>
              </w:rPr>
            </w:pPr>
            <w:r w:rsidRPr="00E5319B">
              <w:rPr>
                <w:rFonts w:ascii="Book Antiqua" w:hAnsi="Book Antiqua"/>
                <w:sz w:val="20"/>
                <w:szCs w:val="20"/>
              </w:rPr>
              <w:t>36</w:t>
            </w:r>
          </w:p>
        </w:tc>
        <w:tc>
          <w:tcPr>
            <w:tcW w:w="1275" w:type="dxa"/>
            <w:vAlign w:val="center"/>
          </w:tcPr>
          <w:p w:rsidR="00842774" w:rsidRPr="00E5319B" w:rsidRDefault="00842774" w:rsidP="00FA7532">
            <w:pPr>
              <w:jc w:val="center"/>
              <w:rPr>
                <w:rFonts w:ascii="Book Antiqua" w:hAnsi="Book Antiqua"/>
                <w:sz w:val="20"/>
                <w:szCs w:val="20"/>
              </w:rPr>
            </w:pPr>
            <w:r w:rsidRPr="00E5319B">
              <w:rPr>
                <w:rFonts w:ascii="Book Antiqua" w:hAnsi="Book Antiqua"/>
                <w:sz w:val="20"/>
                <w:szCs w:val="20"/>
              </w:rPr>
              <w:t>3,65</w:t>
            </w:r>
          </w:p>
        </w:tc>
        <w:tc>
          <w:tcPr>
            <w:tcW w:w="1286" w:type="dxa"/>
            <w:vAlign w:val="center"/>
          </w:tcPr>
          <w:p w:rsidR="00842774" w:rsidRPr="00E5319B" w:rsidRDefault="00842774" w:rsidP="00FA7532">
            <w:pPr>
              <w:jc w:val="center"/>
              <w:rPr>
                <w:rFonts w:ascii="Book Antiqua" w:hAnsi="Book Antiqua"/>
                <w:sz w:val="20"/>
                <w:szCs w:val="20"/>
              </w:rPr>
            </w:pPr>
            <w:r w:rsidRPr="00E5319B">
              <w:rPr>
                <w:rFonts w:ascii="Book Antiqua" w:hAnsi="Book Antiqua"/>
                <w:sz w:val="20"/>
                <w:szCs w:val="20"/>
              </w:rPr>
              <w:t>0,28</w:t>
            </w:r>
          </w:p>
        </w:tc>
        <w:tc>
          <w:tcPr>
            <w:tcW w:w="1037" w:type="dxa"/>
            <w:vMerge/>
            <w:vAlign w:val="center"/>
          </w:tcPr>
          <w:p w:rsidR="00842774" w:rsidRPr="00E5319B" w:rsidRDefault="00842774" w:rsidP="00FA7532">
            <w:pPr>
              <w:jc w:val="center"/>
              <w:rPr>
                <w:rFonts w:ascii="Book Antiqua" w:hAnsi="Book Antiqua"/>
                <w:b/>
                <w:sz w:val="20"/>
                <w:szCs w:val="20"/>
              </w:rPr>
            </w:pPr>
          </w:p>
        </w:tc>
        <w:tc>
          <w:tcPr>
            <w:tcW w:w="1048" w:type="dxa"/>
            <w:vMerge/>
            <w:vAlign w:val="center"/>
          </w:tcPr>
          <w:p w:rsidR="00842774" w:rsidRPr="00E5319B" w:rsidRDefault="00842774" w:rsidP="00FA7532">
            <w:pPr>
              <w:jc w:val="center"/>
              <w:rPr>
                <w:rFonts w:ascii="Book Antiqua" w:hAnsi="Book Antiqua"/>
                <w:sz w:val="20"/>
                <w:szCs w:val="20"/>
              </w:rPr>
            </w:pPr>
          </w:p>
        </w:tc>
      </w:tr>
      <w:tr w:rsidR="00842774" w:rsidRPr="0033204E" w:rsidTr="00FA7532">
        <w:trPr>
          <w:trHeight w:val="60"/>
          <w:jc w:val="center"/>
        </w:trPr>
        <w:tc>
          <w:tcPr>
            <w:tcW w:w="1393" w:type="dxa"/>
            <w:vMerge w:val="restart"/>
            <w:vAlign w:val="center"/>
          </w:tcPr>
          <w:p w:rsidR="00842774" w:rsidRDefault="00842774" w:rsidP="00FA7532">
            <w:pPr>
              <w:jc w:val="center"/>
              <w:rPr>
                <w:rFonts w:ascii="Book Antiqua" w:hAnsi="Book Antiqua"/>
                <w:bCs/>
                <w:sz w:val="20"/>
                <w:szCs w:val="20"/>
              </w:rPr>
            </w:pPr>
          </w:p>
          <w:p w:rsidR="00842774" w:rsidRPr="00E5319B" w:rsidRDefault="00842774" w:rsidP="00FA7532">
            <w:pPr>
              <w:jc w:val="center"/>
              <w:rPr>
                <w:rFonts w:ascii="Book Antiqua" w:hAnsi="Book Antiqua"/>
                <w:bCs/>
                <w:sz w:val="20"/>
                <w:szCs w:val="20"/>
              </w:rPr>
            </w:pPr>
            <w:r w:rsidRPr="00E5319B">
              <w:rPr>
                <w:rFonts w:ascii="Book Antiqua" w:hAnsi="Book Antiqua"/>
                <w:bCs/>
                <w:sz w:val="20"/>
                <w:szCs w:val="20"/>
              </w:rPr>
              <w:t>İş Motivasyonu</w:t>
            </w:r>
          </w:p>
        </w:tc>
        <w:tc>
          <w:tcPr>
            <w:tcW w:w="1296" w:type="dxa"/>
            <w:vAlign w:val="center"/>
          </w:tcPr>
          <w:p w:rsidR="00842774" w:rsidRPr="00E5319B" w:rsidRDefault="00842774" w:rsidP="00FA7532">
            <w:pPr>
              <w:jc w:val="center"/>
              <w:rPr>
                <w:rFonts w:ascii="Book Antiqua" w:hAnsi="Book Antiqua"/>
                <w:sz w:val="20"/>
                <w:szCs w:val="20"/>
              </w:rPr>
            </w:pPr>
            <w:r w:rsidRPr="00E5319B">
              <w:rPr>
                <w:rFonts w:ascii="Book Antiqua" w:hAnsi="Book Antiqua"/>
                <w:sz w:val="20"/>
                <w:szCs w:val="20"/>
              </w:rPr>
              <w:t>22-31 yaş</w:t>
            </w:r>
          </w:p>
        </w:tc>
        <w:tc>
          <w:tcPr>
            <w:tcW w:w="1125" w:type="dxa"/>
            <w:vAlign w:val="center"/>
          </w:tcPr>
          <w:p w:rsidR="00842774" w:rsidRPr="00E5319B" w:rsidRDefault="00842774" w:rsidP="00FA7532">
            <w:pPr>
              <w:tabs>
                <w:tab w:val="left" w:pos="735"/>
              </w:tabs>
              <w:jc w:val="center"/>
              <w:rPr>
                <w:rFonts w:ascii="Book Antiqua" w:hAnsi="Book Antiqua"/>
                <w:sz w:val="20"/>
                <w:szCs w:val="20"/>
              </w:rPr>
            </w:pPr>
            <w:r w:rsidRPr="00E5319B">
              <w:rPr>
                <w:rFonts w:ascii="Book Antiqua" w:hAnsi="Book Antiqua"/>
                <w:sz w:val="20"/>
                <w:szCs w:val="20"/>
              </w:rPr>
              <w:t>57</w:t>
            </w:r>
          </w:p>
        </w:tc>
        <w:tc>
          <w:tcPr>
            <w:tcW w:w="1275" w:type="dxa"/>
            <w:vAlign w:val="center"/>
          </w:tcPr>
          <w:p w:rsidR="00842774" w:rsidRPr="00E5319B" w:rsidRDefault="00842774" w:rsidP="00FA7532">
            <w:pPr>
              <w:jc w:val="center"/>
              <w:rPr>
                <w:rFonts w:ascii="Book Antiqua" w:hAnsi="Book Antiqua"/>
                <w:sz w:val="20"/>
                <w:szCs w:val="20"/>
              </w:rPr>
            </w:pPr>
            <w:r w:rsidRPr="00E5319B">
              <w:rPr>
                <w:rFonts w:ascii="Book Antiqua" w:hAnsi="Book Antiqua"/>
                <w:sz w:val="20"/>
                <w:szCs w:val="20"/>
              </w:rPr>
              <w:t>3,47</w:t>
            </w:r>
          </w:p>
        </w:tc>
        <w:tc>
          <w:tcPr>
            <w:tcW w:w="1286" w:type="dxa"/>
            <w:vAlign w:val="center"/>
          </w:tcPr>
          <w:p w:rsidR="00842774" w:rsidRPr="00E5319B" w:rsidRDefault="00842774" w:rsidP="00FA7532">
            <w:pPr>
              <w:jc w:val="center"/>
              <w:rPr>
                <w:rFonts w:ascii="Book Antiqua" w:hAnsi="Book Antiqua"/>
                <w:sz w:val="20"/>
                <w:szCs w:val="20"/>
              </w:rPr>
            </w:pPr>
            <w:r w:rsidRPr="00E5319B">
              <w:rPr>
                <w:rFonts w:ascii="Book Antiqua" w:hAnsi="Book Antiqua"/>
                <w:sz w:val="20"/>
                <w:szCs w:val="20"/>
              </w:rPr>
              <w:t>0,59</w:t>
            </w:r>
          </w:p>
        </w:tc>
        <w:tc>
          <w:tcPr>
            <w:tcW w:w="1037" w:type="dxa"/>
            <w:vMerge w:val="restart"/>
            <w:vAlign w:val="center"/>
          </w:tcPr>
          <w:p w:rsidR="00842774" w:rsidRDefault="00842774" w:rsidP="00FA7532">
            <w:pPr>
              <w:jc w:val="center"/>
              <w:rPr>
                <w:rFonts w:ascii="Book Antiqua" w:hAnsi="Book Antiqua"/>
                <w:sz w:val="20"/>
                <w:szCs w:val="20"/>
              </w:rPr>
            </w:pPr>
          </w:p>
          <w:p w:rsidR="00842774" w:rsidRDefault="00FA7532" w:rsidP="00FA7532">
            <w:pPr>
              <w:jc w:val="center"/>
              <w:rPr>
                <w:rFonts w:ascii="Book Antiqua" w:hAnsi="Book Antiqua"/>
                <w:sz w:val="20"/>
                <w:szCs w:val="20"/>
              </w:rPr>
            </w:pPr>
            <w:r w:rsidRPr="00E5319B">
              <w:rPr>
                <w:rFonts w:ascii="Book Antiqua" w:hAnsi="Book Antiqua"/>
                <w:sz w:val="20"/>
                <w:szCs w:val="20"/>
              </w:rPr>
              <w:t>10,488</w:t>
            </w:r>
          </w:p>
          <w:p w:rsidR="00842774" w:rsidRPr="00E5319B" w:rsidRDefault="00842774" w:rsidP="00FA7532">
            <w:pPr>
              <w:jc w:val="center"/>
              <w:rPr>
                <w:rFonts w:ascii="Book Antiqua" w:hAnsi="Book Antiqua"/>
                <w:sz w:val="20"/>
                <w:szCs w:val="20"/>
              </w:rPr>
            </w:pPr>
          </w:p>
        </w:tc>
        <w:tc>
          <w:tcPr>
            <w:tcW w:w="1048" w:type="dxa"/>
            <w:vMerge w:val="restart"/>
            <w:vAlign w:val="center"/>
          </w:tcPr>
          <w:p w:rsidR="00842774" w:rsidRDefault="00842774" w:rsidP="00FA7532">
            <w:pPr>
              <w:jc w:val="center"/>
              <w:rPr>
                <w:rFonts w:ascii="Book Antiqua" w:hAnsi="Book Antiqua"/>
                <w:sz w:val="20"/>
                <w:szCs w:val="20"/>
              </w:rPr>
            </w:pPr>
          </w:p>
          <w:p w:rsidR="00842774" w:rsidRDefault="00FA7532" w:rsidP="00FA7532">
            <w:pPr>
              <w:jc w:val="center"/>
              <w:rPr>
                <w:rFonts w:ascii="Book Antiqua" w:hAnsi="Book Antiqua"/>
                <w:sz w:val="20"/>
                <w:szCs w:val="20"/>
              </w:rPr>
            </w:pPr>
            <w:r w:rsidRPr="00E5319B">
              <w:rPr>
                <w:rFonts w:ascii="Book Antiqua" w:hAnsi="Book Antiqua"/>
                <w:sz w:val="20"/>
                <w:szCs w:val="20"/>
              </w:rPr>
              <w:t>0,000</w:t>
            </w:r>
          </w:p>
          <w:p w:rsidR="00842774" w:rsidRPr="00E5319B" w:rsidRDefault="00842774" w:rsidP="00FA7532">
            <w:pPr>
              <w:jc w:val="center"/>
              <w:rPr>
                <w:rFonts w:ascii="Book Antiqua" w:hAnsi="Book Antiqua"/>
                <w:sz w:val="20"/>
                <w:szCs w:val="20"/>
              </w:rPr>
            </w:pPr>
          </w:p>
        </w:tc>
      </w:tr>
      <w:tr w:rsidR="00842774" w:rsidRPr="0033204E" w:rsidTr="00FA7532">
        <w:trPr>
          <w:trHeight w:val="60"/>
          <w:jc w:val="center"/>
        </w:trPr>
        <w:tc>
          <w:tcPr>
            <w:tcW w:w="1393" w:type="dxa"/>
            <w:vMerge/>
          </w:tcPr>
          <w:p w:rsidR="00842774" w:rsidRPr="00E5319B" w:rsidRDefault="00842774" w:rsidP="00842774">
            <w:pPr>
              <w:rPr>
                <w:rFonts w:ascii="Book Antiqua" w:hAnsi="Book Antiqua"/>
                <w:b/>
                <w:sz w:val="20"/>
                <w:szCs w:val="20"/>
              </w:rPr>
            </w:pPr>
          </w:p>
        </w:tc>
        <w:tc>
          <w:tcPr>
            <w:tcW w:w="1296" w:type="dxa"/>
          </w:tcPr>
          <w:p w:rsidR="00842774" w:rsidRPr="00E5319B" w:rsidRDefault="00842774" w:rsidP="00842774">
            <w:pPr>
              <w:rPr>
                <w:rFonts w:ascii="Book Antiqua" w:hAnsi="Book Antiqua"/>
                <w:sz w:val="20"/>
                <w:szCs w:val="20"/>
              </w:rPr>
            </w:pPr>
            <w:r w:rsidRPr="00E5319B">
              <w:rPr>
                <w:rFonts w:ascii="Book Antiqua" w:hAnsi="Book Antiqua"/>
                <w:sz w:val="20"/>
                <w:szCs w:val="20"/>
              </w:rPr>
              <w:t>32-41 yaş</w:t>
            </w:r>
          </w:p>
        </w:tc>
        <w:tc>
          <w:tcPr>
            <w:tcW w:w="1125" w:type="dxa"/>
          </w:tcPr>
          <w:p w:rsidR="00842774" w:rsidRPr="00E5319B" w:rsidRDefault="00842774" w:rsidP="00842774">
            <w:pPr>
              <w:jc w:val="center"/>
              <w:rPr>
                <w:rFonts w:ascii="Book Antiqua" w:hAnsi="Book Antiqua"/>
                <w:sz w:val="20"/>
                <w:szCs w:val="20"/>
              </w:rPr>
            </w:pPr>
            <w:r w:rsidRPr="00E5319B">
              <w:rPr>
                <w:rFonts w:ascii="Book Antiqua" w:hAnsi="Book Antiqua"/>
                <w:sz w:val="20"/>
                <w:szCs w:val="20"/>
              </w:rPr>
              <w:t>92</w:t>
            </w:r>
          </w:p>
        </w:tc>
        <w:tc>
          <w:tcPr>
            <w:tcW w:w="1275" w:type="dxa"/>
          </w:tcPr>
          <w:p w:rsidR="00842774" w:rsidRPr="00E5319B" w:rsidRDefault="00842774" w:rsidP="00842774">
            <w:pPr>
              <w:jc w:val="center"/>
              <w:rPr>
                <w:rFonts w:ascii="Book Antiqua" w:hAnsi="Book Antiqua"/>
                <w:sz w:val="20"/>
                <w:szCs w:val="20"/>
              </w:rPr>
            </w:pPr>
            <w:r w:rsidRPr="00E5319B">
              <w:rPr>
                <w:rFonts w:ascii="Book Antiqua" w:hAnsi="Book Antiqua"/>
                <w:sz w:val="20"/>
                <w:szCs w:val="20"/>
              </w:rPr>
              <w:t>3,71</w:t>
            </w:r>
          </w:p>
        </w:tc>
        <w:tc>
          <w:tcPr>
            <w:tcW w:w="1286" w:type="dxa"/>
          </w:tcPr>
          <w:p w:rsidR="00842774" w:rsidRPr="00E5319B" w:rsidRDefault="00842774" w:rsidP="00842774">
            <w:pPr>
              <w:jc w:val="center"/>
              <w:rPr>
                <w:rFonts w:ascii="Book Antiqua" w:hAnsi="Book Antiqua"/>
                <w:sz w:val="20"/>
                <w:szCs w:val="20"/>
              </w:rPr>
            </w:pPr>
            <w:r w:rsidRPr="00E5319B">
              <w:rPr>
                <w:rFonts w:ascii="Book Antiqua" w:hAnsi="Book Antiqua"/>
                <w:sz w:val="20"/>
                <w:szCs w:val="20"/>
              </w:rPr>
              <w:t>0,61</w:t>
            </w:r>
          </w:p>
        </w:tc>
        <w:tc>
          <w:tcPr>
            <w:tcW w:w="1037" w:type="dxa"/>
            <w:vMerge/>
          </w:tcPr>
          <w:p w:rsidR="00842774" w:rsidRPr="0033204E" w:rsidRDefault="00842774" w:rsidP="00842774">
            <w:pPr>
              <w:rPr>
                <w:b/>
                <w:sz w:val="20"/>
                <w:szCs w:val="20"/>
              </w:rPr>
            </w:pPr>
          </w:p>
        </w:tc>
        <w:tc>
          <w:tcPr>
            <w:tcW w:w="1048" w:type="dxa"/>
            <w:vMerge/>
          </w:tcPr>
          <w:p w:rsidR="00842774" w:rsidRPr="0033204E" w:rsidRDefault="00842774" w:rsidP="00842774">
            <w:pPr>
              <w:rPr>
                <w:b/>
                <w:sz w:val="20"/>
                <w:szCs w:val="20"/>
              </w:rPr>
            </w:pPr>
          </w:p>
        </w:tc>
      </w:tr>
      <w:tr w:rsidR="00842774" w:rsidRPr="0033204E" w:rsidTr="00FA7532">
        <w:trPr>
          <w:trHeight w:val="60"/>
          <w:jc w:val="center"/>
        </w:trPr>
        <w:tc>
          <w:tcPr>
            <w:tcW w:w="1393" w:type="dxa"/>
            <w:vMerge/>
          </w:tcPr>
          <w:p w:rsidR="00842774" w:rsidRPr="00E5319B" w:rsidRDefault="00842774" w:rsidP="00842774">
            <w:pPr>
              <w:rPr>
                <w:rFonts w:ascii="Book Antiqua" w:hAnsi="Book Antiqua"/>
                <w:b/>
                <w:sz w:val="20"/>
                <w:szCs w:val="20"/>
              </w:rPr>
            </w:pPr>
          </w:p>
        </w:tc>
        <w:tc>
          <w:tcPr>
            <w:tcW w:w="1296" w:type="dxa"/>
          </w:tcPr>
          <w:p w:rsidR="00842774" w:rsidRPr="00E5319B" w:rsidRDefault="00842774" w:rsidP="00842774">
            <w:pPr>
              <w:rPr>
                <w:rFonts w:ascii="Book Antiqua" w:hAnsi="Book Antiqua"/>
                <w:sz w:val="20"/>
                <w:szCs w:val="20"/>
              </w:rPr>
            </w:pPr>
            <w:r w:rsidRPr="00E5319B">
              <w:rPr>
                <w:rFonts w:ascii="Book Antiqua" w:hAnsi="Book Antiqua"/>
                <w:sz w:val="20"/>
                <w:szCs w:val="20"/>
              </w:rPr>
              <w:t>42 ve üzeri</w:t>
            </w:r>
          </w:p>
        </w:tc>
        <w:tc>
          <w:tcPr>
            <w:tcW w:w="1125" w:type="dxa"/>
          </w:tcPr>
          <w:p w:rsidR="00842774" w:rsidRPr="00E5319B" w:rsidRDefault="00842774" w:rsidP="00842774">
            <w:pPr>
              <w:jc w:val="center"/>
              <w:rPr>
                <w:rFonts w:ascii="Book Antiqua" w:hAnsi="Book Antiqua"/>
                <w:sz w:val="20"/>
                <w:szCs w:val="20"/>
              </w:rPr>
            </w:pPr>
            <w:r w:rsidRPr="00E5319B">
              <w:rPr>
                <w:rFonts w:ascii="Book Antiqua" w:hAnsi="Book Antiqua"/>
                <w:sz w:val="20"/>
                <w:szCs w:val="20"/>
              </w:rPr>
              <w:t>36</w:t>
            </w:r>
          </w:p>
        </w:tc>
        <w:tc>
          <w:tcPr>
            <w:tcW w:w="1275" w:type="dxa"/>
          </w:tcPr>
          <w:p w:rsidR="00842774" w:rsidRPr="00E5319B" w:rsidRDefault="00842774" w:rsidP="00842774">
            <w:pPr>
              <w:jc w:val="center"/>
              <w:rPr>
                <w:rFonts w:ascii="Book Antiqua" w:hAnsi="Book Antiqua"/>
                <w:sz w:val="20"/>
                <w:szCs w:val="20"/>
              </w:rPr>
            </w:pPr>
            <w:r w:rsidRPr="00E5319B">
              <w:rPr>
                <w:rFonts w:ascii="Book Antiqua" w:hAnsi="Book Antiqua"/>
                <w:sz w:val="20"/>
                <w:szCs w:val="20"/>
              </w:rPr>
              <w:t>3,89</w:t>
            </w:r>
          </w:p>
        </w:tc>
        <w:tc>
          <w:tcPr>
            <w:tcW w:w="1286" w:type="dxa"/>
          </w:tcPr>
          <w:p w:rsidR="00842774" w:rsidRPr="00E5319B" w:rsidRDefault="00842774" w:rsidP="00842774">
            <w:pPr>
              <w:jc w:val="center"/>
              <w:rPr>
                <w:rFonts w:ascii="Book Antiqua" w:hAnsi="Book Antiqua"/>
                <w:sz w:val="20"/>
                <w:szCs w:val="20"/>
              </w:rPr>
            </w:pPr>
            <w:r w:rsidRPr="00E5319B">
              <w:rPr>
                <w:rFonts w:ascii="Book Antiqua" w:hAnsi="Book Antiqua"/>
                <w:sz w:val="20"/>
                <w:szCs w:val="20"/>
              </w:rPr>
              <w:t>0,58</w:t>
            </w:r>
          </w:p>
        </w:tc>
        <w:tc>
          <w:tcPr>
            <w:tcW w:w="1037" w:type="dxa"/>
            <w:vMerge/>
          </w:tcPr>
          <w:p w:rsidR="00842774" w:rsidRPr="0033204E" w:rsidRDefault="00842774" w:rsidP="00842774">
            <w:pPr>
              <w:rPr>
                <w:b/>
                <w:sz w:val="20"/>
                <w:szCs w:val="20"/>
              </w:rPr>
            </w:pPr>
          </w:p>
        </w:tc>
        <w:tc>
          <w:tcPr>
            <w:tcW w:w="1048" w:type="dxa"/>
            <w:vMerge/>
          </w:tcPr>
          <w:p w:rsidR="00842774" w:rsidRPr="0033204E" w:rsidRDefault="00842774" w:rsidP="00842774">
            <w:pPr>
              <w:rPr>
                <w:b/>
                <w:sz w:val="20"/>
                <w:szCs w:val="20"/>
              </w:rPr>
            </w:pPr>
          </w:p>
        </w:tc>
      </w:tr>
    </w:tbl>
    <w:p w:rsidR="00842774" w:rsidRDefault="00842774" w:rsidP="00842774">
      <w:pPr>
        <w:snapToGrid w:val="0"/>
        <w:spacing w:before="120" w:line="360" w:lineRule="auto"/>
        <w:ind w:firstLine="708"/>
        <w:jc w:val="both"/>
        <w:rPr>
          <w:rFonts w:ascii="Book Antiqua" w:hAnsi="Book Antiqua"/>
          <w:sz w:val="24"/>
          <w:szCs w:val="24"/>
        </w:rPr>
      </w:pPr>
    </w:p>
    <w:p w:rsidR="00842774" w:rsidRPr="00465C67" w:rsidRDefault="00842774" w:rsidP="00842774">
      <w:pPr>
        <w:snapToGrid w:val="0"/>
        <w:spacing w:before="120" w:line="360" w:lineRule="auto"/>
        <w:ind w:firstLine="708"/>
        <w:jc w:val="both"/>
        <w:rPr>
          <w:rFonts w:ascii="Book Antiqua" w:hAnsi="Book Antiqua"/>
          <w:sz w:val="24"/>
          <w:szCs w:val="24"/>
        </w:rPr>
      </w:pPr>
      <w:r w:rsidRPr="00465C67">
        <w:rPr>
          <w:rFonts w:ascii="Book Antiqua" w:hAnsi="Book Antiqua"/>
          <w:sz w:val="24"/>
          <w:szCs w:val="24"/>
        </w:rPr>
        <w:t>Örgütsel adalet ile çalışanların yaşları arasındaki ilişkide p&lt;0,05 olduğundan H</w:t>
      </w:r>
      <w:r w:rsidRPr="00465C67">
        <w:rPr>
          <w:rFonts w:ascii="Book Antiqua" w:hAnsi="Book Antiqua"/>
          <w:sz w:val="24"/>
          <w:szCs w:val="24"/>
          <w:vertAlign w:val="subscript"/>
        </w:rPr>
        <w:t xml:space="preserve">7 </w:t>
      </w:r>
      <w:r w:rsidRPr="00465C67">
        <w:rPr>
          <w:rFonts w:ascii="Book Antiqua" w:hAnsi="Book Antiqua"/>
          <w:sz w:val="24"/>
          <w:szCs w:val="24"/>
        </w:rPr>
        <w:t>hipotezi kabul edilir, çalışanların örgütsel adalet algıları yaşlarına göre farklılık göstermektedir (p=0,000). İş motivasyonu ile yaş değeri arasında p&lt;0,05 olduğundan H</w:t>
      </w:r>
      <w:r w:rsidRPr="00465C67">
        <w:rPr>
          <w:rFonts w:ascii="Book Antiqua" w:hAnsi="Book Antiqua"/>
          <w:sz w:val="24"/>
          <w:szCs w:val="24"/>
          <w:vertAlign w:val="subscript"/>
        </w:rPr>
        <w:t xml:space="preserve">8 </w:t>
      </w:r>
      <w:r w:rsidRPr="00465C67">
        <w:rPr>
          <w:rFonts w:ascii="Book Antiqua" w:hAnsi="Book Antiqua"/>
          <w:sz w:val="24"/>
          <w:szCs w:val="24"/>
        </w:rPr>
        <w:t>hipotezi kabul edilir, çalışanların iş motivasyonları yaşlarına göre farklılık göstermektedir (p=0,000).</w:t>
      </w:r>
    </w:p>
    <w:p w:rsidR="00842774" w:rsidRPr="00465C67" w:rsidRDefault="00842774" w:rsidP="00842774">
      <w:pPr>
        <w:snapToGrid w:val="0"/>
        <w:spacing w:line="360" w:lineRule="auto"/>
        <w:ind w:firstLine="708"/>
        <w:jc w:val="both"/>
        <w:rPr>
          <w:rFonts w:ascii="Book Antiqua" w:hAnsi="Book Antiqua"/>
          <w:sz w:val="24"/>
          <w:szCs w:val="24"/>
        </w:rPr>
      </w:pPr>
      <w:r w:rsidRPr="00465C67">
        <w:rPr>
          <w:rFonts w:ascii="Book Antiqua" w:hAnsi="Book Antiqua"/>
          <w:sz w:val="24"/>
          <w:szCs w:val="24"/>
        </w:rPr>
        <w:lastRenderedPageBreak/>
        <w:t>Örgütsel adaletin yaş gruplarına göre karşılaştırılmasında kullanılan Post Hoc analizinde ulaşılan değerler Tablo 8’de verilmektedir.</w:t>
      </w:r>
    </w:p>
    <w:p w:rsidR="00842774" w:rsidRPr="00E5319B" w:rsidRDefault="00842774" w:rsidP="00842774">
      <w:pPr>
        <w:spacing w:line="240" w:lineRule="auto"/>
        <w:jc w:val="center"/>
        <w:rPr>
          <w:rFonts w:ascii="Book Antiqua" w:hAnsi="Book Antiqua"/>
          <w:bCs/>
          <w:sz w:val="24"/>
          <w:szCs w:val="24"/>
        </w:rPr>
      </w:pPr>
      <w:r w:rsidRPr="00E5319B">
        <w:rPr>
          <w:rFonts w:ascii="Book Antiqua" w:hAnsi="Book Antiqua"/>
          <w:b/>
          <w:sz w:val="24"/>
          <w:szCs w:val="24"/>
        </w:rPr>
        <w:t>Tablo 8.</w:t>
      </w:r>
      <w:r w:rsidRPr="00E5319B">
        <w:rPr>
          <w:rFonts w:ascii="Book Antiqua" w:hAnsi="Book Antiqua"/>
          <w:bCs/>
          <w:sz w:val="24"/>
          <w:szCs w:val="24"/>
        </w:rPr>
        <w:t xml:space="preserve"> Örgütsel Adaletin Yaş Gruplarına Göre Karşılaştırılması</w:t>
      </w:r>
    </w:p>
    <w:tbl>
      <w:tblPr>
        <w:tblStyle w:val="TabloKlavuzu"/>
        <w:tblW w:w="8642" w:type="dxa"/>
        <w:jc w:val="center"/>
        <w:tblLayout w:type="fixed"/>
        <w:tblLook w:val="04A0" w:firstRow="1" w:lastRow="0" w:firstColumn="1" w:lastColumn="0" w:noHBand="0" w:noVBand="1"/>
      </w:tblPr>
      <w:tblGrid>
        <w:gridCol w:w="1129"/>
        <w:gridCol w:w="1134"/>
        <w:gridCol w:w="1418"/>
        <w:gridCol w:w="1276"/>
        <w:gridCol w:w="1275"/>
        <w:gridCol w:w="1134"/>
        <w:gridCol w:w="1276"/>
      </w:tblGrid>
      <w:tr w:rsidR="00842774" w:rsidRPr="0033204E" w:rsidTr="00842774">
        <w:trPr>
          <w:trHeight w:val="197"/>
          <w:jc w:val="center"/>
        </w:trPr>
        <w:tc>
          <w:tcPr>
            <w:tcW w:w="1129" w:type="dxa"/>
          </w:tcPr>
          <w:p w:rsidR="00842774" w:rsidRPr="00E5319B" w:rsidRDefault="00842774" w:rsidP="00842774">
            <w:pPr>
              <w:rPr>
                <w:rFonts w:ascii="Book Antiqua" w:hAnsi="Book Antiqua"/>
                <w:b/>
                <w:bCs/>
                <w:sz w:val="20"/>
                <w:szCs w:val="20"/>
              </w:rPr>
            </w:pPr>
          </w:p>
        </w:tc>
        <w:tc>
          <w:tcPr>
            <w:tcW w:w="5103" w:type="dxa"/>
            <w:gridSpan w:val="4"/>
          </w:tcPr>
          <w:p w:rsidR="00842774" w:rsidRPr="00E5319B" w:rsidRDefault="00842774" w:rsidP="00842774">
            <w:pPr>
              <w:jc w:val="center"/>
              <w:rPr>
                <w:rFonts w:ascii="Book Antiqua" w:hAnsi="Book Antiqua"/>
                <w:b/>
                <w:bCs/>
                <w:sz w:val="20"/>
                <w:szCs w:val="20"/>
              </w:rPr>
            </w:pPr>
            <w:r w:rsidRPr="00E5319B">
              <w:rPr>
                <w:rFonts w:ascii="Book Antiqua" w:hAnsi="Book Antiqua"/>
                <w:b/>
                <w:bCs/>
                <w:sz w:val="20"/>
                <w:szCs w:val="20"/>
              </w:rPr>
              <w:t>Çoklu Karşılaştırma (</w:t>
            </w:r>
            <w:proofErr w:type="spellStart"/>
            <w:r w:rsidRPr="00E5319B">
              <w:rPr>
                <w:rFonts w:ascii="Book Antiqua" w:hAnsi="Book Antiqua"/>
                <w:b/>
                <w:bCs/>
                <w:sz w:val="20"/>
                <w:szCs w:val="20"/>
              </w:rPr>
              <w:t>Multiple</w:t>
            </w:r>
            <w:proofErr w:type="spellEnd"/>
            <w:r w:rsidRPr="00E5319B">
              <w:rPr>
                <w:rFonts w:ascii="Book Antiqua" w:hAnsi="Book Antiqua"/>
                <w:b/>
                <w:bCs/>
                <w:sz w:val="20"/>
                <w:szCs w:val="20"/>
              </w:rPr>
              <w:t xml:space="preserve"> </w:t>
            </w:r>
            <w:proofErr w:type="spellStart"/>
            <w:r w:rsidRPr="00E5319B">
              <w:rPr>
                <w:rFonts w:ascii="Book Antiqua" w:hAnsi="Book Antiqua"/>
                <w:b/>
                <w:bCs/>
                <w:sz w:val="20"/>
                <w:szCs w:val="20"/>
              </w:rPr>
              <w:t>Comparisons</w:t>
            </w:r>
            <w:proofErr w:type="spellEnd"/>
            <w:r w:rsidRPr="00E5319B">
              <w:rPr>
                <w:rFonts w:ascii="Book Antiqua" w:hAnsi="Book Antiqua"/>
                <w:b/>
                <w:bCs/>
                <w:sz w:val="20"/>
                <w:szCs w:val="20"/>
              </w:rPr>
              <w:t>)</w:t>
            </w:r>
          </w:p>
        </w:tc>
        <w:tc>
          <w:tcPr>
            <w:tcW w:w="2410" w:type="dxa"/>
            <w:gridSpan w:val="2"/>
          </w:tcPr>
          <w:p w:rsidR="00842774" w:rsidRPr="00E5319B" w:rsidRDefault="00842774" w:rsidP="00842774">
            <w:pPr>
              <w:rPr>
                <w:rFonts w:ascii="Book Antiqua" w:hAnsi="Book Antiqua"/>
                <w:b/>
                <w:bCs/>
                <w:sz w:val="20"/>
                <w:szCs w:val="20"/>
              </w:rPr>
            </w:pPr>
            <w:r w:rsidRPr="00E5319B">
              <w:rPr>
                <w:rFonts w:ascii="Book Antiqua" w:hAnsi="Book Antiqua"/>
                <w:b/>
                <w:bCs/>
                <w:sz w:val="20"/>
                <w:szCs w:val="20"/>
              </w:rPr>
              <w:t>Yüzde 95 Güven Aralığı</w:t>
            </w:r>
          </w:p>
        </w:tc>
      </w:tr>
      <w:tr w:rsidR="00842774" w:rsidRPr="0033204E" w:rsidTr="00842774">
        <w:trPr>
          <w:trHeight w:val="60"/>
          <w:jc w:val="center"/>
        </w:trPr>
        <w:tc>
          <w:tcPr>
            <w:tcW w:w="1129" w:type="dxa"/>
          </w:tcPr>
          <w:p w:rsidR="00842774" w:rsidRPr="00E5319B" w:rsidRDefault="00842774" w:rsidP="00842774">
            <w:pPr>
              <w:jc w:val="center"/>
              <w:rPr>
                <w:rFonts w:ascii="Book Antiqua" w:hAnsi="Book Antiqua"/>
                <w:sz w:val="20"/>
                <w:szCs w:val="20"/>
              </w:rPr>
            </w:pPr>
            <w:r w:rsidRPr="00E5319B">
              <w:rPr>
                <w:rFonts w:ascii="Book Antiqua" w:hAnsi="Book Antiqua"/>
                <w:sz w:val="20"/>
                <w:szCs w:val="20"/>
              </w:rPr>
              <w:t>(I) Yaş</w:t>
            </w:r>
          </w:p>
        </w:tc>
        <w:tc>
          <w:tcPr>
            <w:tcW w:w="1134" w:type="dxa"/>
          </w:tcPr>
          <w:p w:rsidR="00842774" w:rsidRPr="00E5319B" w:rsidRDefault="00842774" w:rsidP="00842774">
            <w:pPr>
              <w:jc w:val="center"/>
              <w:rPr>
                <w:rFonts w:ascii="Book Antiqua" w:hAnsi="Book Antiqua"/>
                <w:sz w:val="20"/>
                <w:szCs w:val="20"/>
              </w:rPr>
            </w:pPr>
            <w:r w:rsidRPr="00E5319B">
              <w:rPr>
                <w:rFonts w:ascii="Book Antiqua" w:hAnsi="Book Antiqua"/>
                <w:sz w:val="20"/>
                <w:szCs w:val="20"/>
              </w:rPr>
              <w:t>(J) Yaş</w:t>
            </w:r>
          </w:p>
        </w:tc>
        <w:tc>
          <w:tcPr>
            <w:tcW w:w="1418" w:type="dxa"/>
          </w:tcPr>
          <w:p w:rsidR="00842774" w:rsidRPr="00E5319B" w:rsidRDefault="00842774" w:rsidP="00842774">
            <w:pPr>
              <w:jc w:val="center"/>
              <w:rPr>
                <w:rFonts w:ascii="Book Antiqua" w:hAnsi="Book Antiqua"/>
                <w:sz w:val="20"/>
                <w:szCs w:val="20"/>
              </w:rPr>
            </w:pPr>
            <w:r w:rsidRPr="00E5319B">
              <w:rPr>
                <w:rFonts w:ascii="Book Antiqua" w:hAnsi="Book Antiqua"/>
                <w:sz w:val="20"/>
                <w:szCs w:val="20"/>
              </w:rPr>
              <w:t xml:space="preserve">(I-J) </w:t>
            </w:r>
            <w:proofErr w:type="spellStart"/>
            <w:r w:rsidRPr="00E5319B">
              <w:rPr>
                <w:rFonts w:ascii="Book Antiqua" w:hAnsi="Book Antiqua"/>
                <w:sz w:val="20"/>
                <w:szCs w:val="20"/>
              </w:rPr>
              <w:t>Mean</w:t>
            </w:r>
            <w:proofErr w:type="spellEnd"/>
            <w:r w:rsidRPr="00E5319B">
              <w:rPr>
                <w:rFonts w:ascii="Book Antiqua" w:hAnsi="Book Antiqua"/>
                <w:sz w:val="20"/>
                <w:szCs w:val="20"/>
              </w:rPr>
              <w:t xml:space="preserve"> </w:t>
            </w:r>
            <w:proofErr w:type="spellStart"/>
            <w:r w:rsidRPr="00E5319B">
              <w:rPr>
                <w:rFonts w:ascii="Book Antiqua" w:hAnsi="Book Antiqua"/>
                <w:sz w:val="20"/>
                <w:szCs w:val="20"/>
              </w:rPr>
              <w:t>Difference</w:t>
            </w:r>
            <w:proofErr w:type="spellEnd"/>
          </w:p>
        </w:tc>
        <w:tc>
          <w:tcPr>
            <w:tcW w:w="1276" w:type="dxa"/>
          </w:tcPr>
          <w:p w:rsidR="00842774" w:rsidRPr="00E5319B" w:rsidRDefault="00842774" w:rsidP="00842774">
            <w:pPr>
              <w:jc w:val="center"/>
              <w:rPr>
                <w:rFonts w:ascii="Book Antiqua" w:hAnsi="Book Antiqua"/>
                <w:sz w:val="20"/>
                <w:szCs w:val="20"/>
              </w:rPr>
            </w:pPr>
            <w:proofErr w:type="spellStart"/>
            <w:r w:rsidRPr="00E5319B">
              <w:rPr>
                <w:rFonts w:ascii="Book Antiqua" w:hAnsi="Book Antiqua"/>
                <w:sz w:val="20"/>
                <w:szCs w:val="20"/>
              </w:rPr>
              <w:t>Std</w:t>
            </w:r>
            <w:proofErr w:type="spellEnd"/>
            <w:r w:rsidRPr="00E5319B">
              <w:rPr>
                <w:rFonts w:ascii="Book Antiqua" w:hAnsi="Book Antiqua"/>
                <w:sz w:val="20"/>
                <w:szCs w:val="20"/>
              </w:rPr>
              <w:t>. Sapma</w:t>
            </w:r>
          </w:p>
        </w:tc>
        <w:tc>
          <w:tcPr>
            <w:tcW w:w="1275" w:type="dxa"/>
          </w:tcPr>
          <w:p w:rsidR="00842774" w:rsidRPr="00E5319B" w:rsidRDefault="00842774" w:rsidP="00842774">
            <w:pPr>
              <w:jc w:val="center"/>
              <w:rPr>
                <w:rFonts w:ascii="Book Antiqua" w:hAnsi="Book Antiqua"/>
                <w:sz w:val="20"/>
                <w:szCs w:val="20"/>
              </w:rPr>
            </w:pPr>
            <w:proofErr w:type="spellStart"/>
            <w:r>
              <w:rPr>
                <w:rFonts w:ascii="Book Antiqua" w:hAnsi="Book Antiqua"/>
                <w:sz w:val="20"/>
                <w:szCs w:val="20"/>
              </w:rPr>
              <w:t>Sig</w:t>
            </w:r>
            <w:proofErr w:type="spellEnd"/>
            <w:r w:rsidRPr="00E5319B">
              <w:rPr>
                <w:rFonts w:ascii="Book Antiqua" w:hAnsi="Book Antiqua"/>
                <w:sz w:val="20"/>
                <w:szCs w:val="20"/>
              </w:rPr>
              <w:t>.</w:t>
            </w:r>
          </w:p>
        </w:tc>
        <w:tc>
          <w:tcPr>
            <w:tcW w:w="1134" w:type="dxa"/>
          </w:tcPr>
          <w:p w:rsidR="00842774" w:rsidRPr="00E5319B" w:rsidRDefault="00842774" w:rsidP="00842774">
            <w:pPr>
              <w:jc w:val="center"/>
              <w:rPr>
                <w:rFonts w:ascii="Book Antiqua" w:hAnsi="Book Antiqua"/>
                <w:sz w:val="20"/>
                <w:szCs w:val="20"/>
              </w:rPr>
            </w:pPr>
            <w:r w:rsidRPr="00E5319B">
              <w:rPr>
                <w:rFonts w:ascii="Book Antiqua" w:hAnsi="Book Antiqua"/>
                <w:sz w:val="20"/>
                <w:szCs w:val="20"/>
              </w:rPr>
              <w:t>Alt Sınır</w:t>
            </w:r>
          </w:p>
        </w:tc>
        <w:tc>
          <w:tcPr>
            <w:tcW w:w="1276" w:type="dxa"/>
          </w:tcPr>
          <w:p w:rsidR="00842774" w:rsidRPr="00E5319B" w:rsidRDefault="00842774" w:rsidP="00842774">
            <w:pPr>
              <w:jc w:val="center"/>
              <w:rPr>
                <w:rFonts w:ascii="Book Antiqua" w:hAnsi="Book Antiqua"/>
                <w:sz w:val="20"/>
                <w:szCs w:val="20"/>
              </w:rPr>
            </w:pPr>
            <w:r w:rsidRPr="00E5319B">
              <w:rPr>
                <w:rFonts w:ascii="Book Antiqua" w:hAnsi="Book Antiqua"/>
                <w:sz w:val="20"/>
                <w:szCs w:val="20"/>
              </w:rPr>
              <w:t>Üst Sınır</w:t>
            </w:r>
          </w:p>
        </w:tc>
      </w:tr>
      <w:tr w:rsidR="00842774" w:rsidRPr="0033204E" w:rsidTr="00842774">
        <w:trPr>
          <w:trHeight w:val="60"/>
          <w:jc w:val="center"/>
        </w:trPr>
        <w:tc>
          <w:tcPr>
            <w:tcW w:w="1129" w:type="dxa"/>
          </w:tcPr>
          <w:p w:rsidR="00842774" w:rsidRPr="00E5319B" w:rsidRDefault="00842774" w:rsidP="00842774">
            <w:pPr>
              <w:rPr>
                <w:rFonts w:ascii="Book Antiqua" w:hAnsi="Book Antiqua"/>
                <w:sz w:val="20"/>
                <w:szCs w:val="20"/>
              </w:rPr>
            </w:pPr>
            <w:r w:rsidRPr="00E5319B">
              <w:rPr>
                <w:rFonts w:ascii="Book Antiqua" w:hAnsi="Book Antiqua"/>
                <w:sz w:val="20"/>
                <w:szCs w:val="20"/>
              </w:rPr>
              <w:t>22-31 yaş</w:t>
            </w:r>
          </w:p>
        </w:tc>
        <w:tc>
          <w:tcPr>
            <w:tcW w:w="1134" w:type="dxa"/>
          </w:tcPr>
          <w:p w:rsidR="00842774" w:rsidRPr="00E5319B" w:rsidRDefault="00842774" w:rsidP="00842774">
            <w:pPr>
              <w:rPr>
                <w:rFonts w:ascii="Book Antiqua" w:hAnsi="Book Antiqua"/>
                <w:sz w:val="20"/>
                <w:szCs w:val="20"/>
              </w:rPr>
            </w:pPr>
            <w:r w:rsidRPr="00E5319B">
              <w:rPr>
                <w:rFonts w:ascii="Book Antiqua" w:hAnsi="Book Antiqua"/>
                <w:sz w:val="20"/>
                <w:szCs w:val="20"/>
              </w:rPr>
              <w:t>32-41 yaş</w:t>
            </w:r>
          </w:p>
        </w:tc>
        <w:tc>
          <w:tcPr>
            <w:tcW w:w="1418" w:type="dxa"/>
          </w:tcPr>
          <w:p w:rsidR="00842774" w:rsidRPr="00E5319B" w:rsidRDefault="00842774" w:rsidP="00842774">
            <w:pPr>
              <w:jc w:val="center"/>
              <w:rPr>
                <w:rFonts w:ascii="Book Antiqua" w:hAnsi="Book Antiqua"/>
                <w:sz w:val="20"/>
                <w:szCs w:val="20"/>
                <w:vertAlign w:val="superscript"/>
              </w:rPr>
            </w:pPr>
            <w:r w:rsidRPr="00E5319B">
              <w:rPr>
                <w:rFonts w:ascii="Book Antiqua" w:hAnsi="Book Antiqua"/>
                <w:sz w:val="20"/>
                <w:szCs w:val="20"/>
              </w:rPr>
              <w:t>-0,32</w:t>
            </w:r>
          </w:p>
        </w:tc>
        <w:tc>
          <w:tcPr>
            <w:tcW w:w="1276" w:type="dxa"/>
          </w:tcPr>
          <w:p w:rsidR="00842774" w:rsidRPr="00E5319B" w:rsidRDefault="00842774" w:rsidP="00842774">
            <w:pPr>
              <w:jc w:val="center"/>
              <w:rPr>
                <w:rFonts w:ascii="Book Antiqua" w:hAnsi="Book Antiqua"/>
                <w:sz w:val="20"/>
                <w:szCs w:val="20"/>
              </w:rPr>
            </w:pPr>
            <w:r w:rsidRPr="00E5319B">
              <w:rPr>
                <w:rFonts w:ascii="Book Antiqua" w:hAnsi="Book Antiqua"/>
                <w:sz w:val="20"/>
                <w:szCs w:val="20"/>
              </w:rPr>
              <w:t>0,10</w:t>
            </w:r>
          </w:p>
        </w:tc>
        <w:tc>
          <w:tcPr>
            <w:tcW w:w="1275" w:type="dxa"/>
          </w:tcPr>
          <w:p w:rsidR="00842774" w:rsidRPr="00E5319B" w:rsidRDefault="00842774" w:rsidP="00842774">
            <w:pPr>
              <w:jc w:val="center"/>
              <w:rPr>
                <w:rFonts w:ascii="Book Antiqua" w:hAnsi="Book Antiqua"/>
                <w:sz w:val="20"/>
                <w:szCs w:val="20"/>
              </w:rPr>
            </w:pPr>
            <w:r w:rsidRPr="00E5319B">
              <w:rPr>
                <w:rFonts w:ascii="Book Antiqua" w:hAnsi="Book Antiqua"/>
                <w:sz w:val="20"/>
                <w:szCs w:val="20"/>
              </w:rPr>
              <w:t>0,005</w:t>
            </w:r>
          </w:p>
        </w:tc>
        <w:tc>
          <w:tcPr>
            <w:tcW w:w="1134" w:type="dxa"/>
          </w:tcPr>
          <w:p w:rsidR="00842774" w:rsidRPr="00E5319B" w:rsidRDefault="00842774" w:rsidP="00842774">
            <w:pPr>
              <w:jc w:val="center"/>
              <w:rPr>
                <w:rFonts w:ascii="Book Antiqua" w:hAnsi="Book Antiqua"/>
                <w:sz w:val="20"/>
                <w:szCs w:val="20"/>
              </w:rPr>
            </w:pPr>
            <w:r w:rsidRPr="00E5319B">
              <w:rPr>
                <w:rFonts w:ascii="Book Antiqua" w:hAnsi="Book Antiqua"/>
                <w:sz w:val="20"/>
                <w:szCs w:val="20"/>
              </w:rPr>
              <w:t>-0,57</w:t>
            </w:r>
          </w:p>
        </w:tc>
        <w:tc>
          <w:tcPr>
            <w:tcW w:w="1276" w:type="dxa"/>
          </w:tcPr>
          <w:p w:rsidR="00842774" w:rsidRPr="00E5319B" w:rsidRDefault="00842774" w:rsidP="00842774">
            <w:pPr>
              <w:jc w:val="center"/>
              <w:rPr>
                <w:rFonts w:ascii="Book Antiqua" w:hAnsi="Book Antiqua"/>
                <w:sz w:val="20"/>
                <w:szCs w:val="20"/>
              </w:rPr>
            </w:pPr>
            <w:r w:rsidRPr="00E5319B">
              <w:rPr>
                <w:rFonts w:ascii="Book Antiqua" w:hAnsi="Book Antiqua"/>
                <w:sz w:val="20"/>
                <w:szCs w:val="20"/>
              </w:rPr>
              <w:t>-0,08</w:t>
            </w:r>
          </w:p>
        </w:tc>
      </w:tr>
      <w:tr w:rsidR="00842774" w:rsidRPr="0033204E" w:rsidTr="00842774">
        <w:trPr>
          <w:trHeight w:val="60"/>
          <w:jc w:val="center"/>
        </w:trPr>
        <w:tc>
          <w:tcPr>
            <w:tcW w:w="1129" w:type="dxa"/>
          </w:tcPr>
          <w:p w:rsidR="00842774" w:rsidRPr="00E5319B" w:rsidRDefault="00842774" w:rsidP="00842774">
            <w:pPr>
              <w:rPr>
                <w:rFonts w:ascii="Book Antiqua" w:hAnsi="Book Antiqua"/>
                <w:sz w:val="20"/>
                <w:szCs w:val="20"/>
              </w:rPr>
            </w:pPr>
          </w:p>
        </w:tc>
        <w:tc>
          <w:tcPr>
            <w:tcW w:w="1134" w:type="dxa"/>
          </w:tcPr>
          <w:p w:rsidR="00842774" w:rsidRPr="00E5319B" w:rsidRDefault="00842774" w:rsidP="00842774">
            <w:pPr>
              <w:rPr>
                <w:rFonts w:ascii="Book Antiqua" w:hAnsi="Book Antiqua"/>
                <w:sz w:val="20"/>
                <w:szCs w:val="20"/>
              </w:rPr>
            </w:pPr>
            <w:r w:rsidRPr="00E5319B">
              <w:rPr>
                <w:rFonts w:ascii="Book Antiqua" w:hAnsi="Book Antiqua"/>
                <w:sz w:val="20"/>
                <w:szCs w:val="20"/>
              </w:rPr>
              <w:t>42 ve üzeri</w:t>
            </w:r>
          </w:p>
        </w:tc>
        <w:tc>
          <w:tcPr>
            <w:tcW w:w="1418" w:type="dxa"/>
          </w:tcPr>
          <w:p w:rsidR="00842774" w:rsidRPr="00E5319B" w:rsidRDefault="00842774" w:rsidP="00842774">
            <w:pPr>
              <w:jc w:val="center"/>
              <w:rPr>
                <w:rFonts w:ascii="Book Antiqua" w:hAnsi="Book Antiqua"/>
                <w:sz w:val="20"/>
                <w:szCs w:val="20"/>
                <w:vertAlign w:val="superscript"/>
              </w:rPr>
            </w:pPr>
            <w:r w:rsidRPr="00E5319B">
              <w:rPr>
                <w:rFonts w:ascii="Book Antiqua" w:hAnsi="Book Antiqua"/>
                <w:sz w:val="20"/>
                <w:szCs w:val="20"/>
              </w:rPr>
              <w:t>-0,56</w:t>
            </w:r>
          </w:p>
        </w:tc>
        <w:tc>
          <w:tcPr>
            <w:tcW w:w="1276" w:type="dxa"/>
          </w:tcPr>
          <w:p w:rsidR="00842774" w:rsidRPr="00E5319B" w:rsidRDefault="00842774" w:rsidP="00842774">
            <w:pPr>
              <w:jc w:val="center"/>
              <w:rPr>
                <w:rFonts w:ascii="Book Antiqua" w:hAnsi="Book Antiqua"/>
                <w:sz w:val="20"/>
                <w:szCs w:val="20"/>
              </w:rPr>
            </w:pPr>
            <w:r w:rsidRPr="00E5319B">
              <w:rPr>
                <w:rFonts w:ascii="Book Antiqua" w:hAnsi="Book Antiqua"/>
                <w:sz w:val="20"/>
                <w:szCs w:val="20"/>
              </w:rPr>
              <w:t>0,13</w:t>
            </w:r>
          </w:p>
        </w:tc>
        <w:tc>
          <w:tcPr>
            <w:tcW w:w="1275" w:type="dxa"/>
          </w:tcPr>
          <w:p w:rsidR="00842774" w:rsidRPr="00E5319B" w:rsidRDefault="00842774" w:rsidP="00842774">
            <w:pPr>
              <w:jc w:val="center"/>
              <w:rPr>
                <w:rFonts w:ascii="Book Antiqua" w:hAnsi="Book Antiqua"/>
                <w:sz w:val="20"/>
                <w:szCs w:val="20"/>
              </w:rPr>
            </w:pPr>
            <w:r w:rsidRPr="00E5319B">
              <w:rPr>
                <w:rFonts w:ascii="Book Antiqua" w:hAnsi="Book Antiqua"/>
                <w:sz w:val="20"/>
                <w:szCs w:val="20"/>
              </w:rPr>
              <w:t>0,000</w:t>
            </w:r>
          </w:p>
        </w:tc>
        <w:tc>
          <w:tcPr>
            <w:tcW w:w="1134" w:type="dxa"/>
          </w:tcPr>
          <w:p w:rsidR="00842774" w:rsidRPr="00E5319B" w:rsidRDefault="00842774" w:rsidP="00842774">
            <w:pPr>
              <w:jc w:val="center"/>
              <w:rPr>
                <w:rFonts w:ascii="Book Antiqua" w:hAnsi="Book Antiqua"/>
                <w:sz w:val="20"/>
                <w:szCs w:val="20"/>
              </w:rPr>
            </w:pPr>
            <w:r w:rsidRPr="00E5319B">
              <w:rPr>
                <w:rFonts w:ascii="Book Antiqua" w:hAnsi="Book Antiqua"/>
                <w:sz w:val="20"/>
                <w:szCs w:val="20"/>
              </w:rPr>
              <w:t>-0,87</w:t>
            </w:r>
          </w:p>
        </w:tc>
        <w:tc>
          <w:tcPr>
            <w:tcW w:w="1276" w:type="dxa"/>
          </w:tcPr>
          <w:p w:rsidR="00842774" w:rsidRPr="00E5319B" w:rsidRDefault="00842774" w:rsidP="00842774">
            <w:pPr>
              <w:jc w:val="center"/>
              <w:rPr>
                <w:rFonts w:ascii="Book Antiqua" w:hAnsi="Book Antiqua"/>
                <w:sz w:val="20"/>
                <w:szCs w:val="20"/>
              </w:rPr>
            </w:pPr>
            <w:r w:rsidRPr="00E5319B">
              <w:rPr>
                <w:rFonts w:ascii="Book Antiqua" w:hAnsi="Book Antiqua"/>
                <w:sz w:val="20"/>
                <w:szCs w:val="20"/>
              </w:rPr>
              <w:t>-0,26</w:t>
            </w:r>
          </w:p>
        </w:tc>
      </w:tr>
      <w:tr w:rsidR="00842774" w:rsidRPr="0033204E" w:rsidTr="00842774">
        <w:trPr>
          <w:trHeight w:val="60"/>
          <w:jc w:val="center"/>
        </w:trPr>
        <w:tc>
          <w:tcPr>
            <w:tcW w:w="1129" w:type="dxa"/>
          </w:tcPr>
          <w:p w:rsidR="00842774" w:rsidRPr="00E5319B" w:rsidRDefault="00842774" w:rsidP="00842774">
            <w:pPr>
              <w:rPr>
                <w:rFonts w:ascii="Book Antiqua" w:hAnsi="Book Antiqua"/>
                <w:sz w:val="20"/>
                <w:szCs w:val="20"/>
              </w:rPr>
            </w:pPr>
            <w:r w:rsidRPr="00E5319B">
              <w:rPr>
                <w:rFonts w:ascii="Book Antiqua" w:hAnsi="Book Antiqua"/>
                <w:sz w:val="20"/>
                <w:szCs w:val="20"/>
              </w:rPr>
              <w:t>32-41 yaş</w:t>
            </w:r>
          </w:p>
        </w:tc>
        <w:tc>
          <w:tcPr>
            <w:tcW w:w="1134" w:type="dxa"/>
          </w:tcPr>
          <w:p w:rsidR="00842774" w:rsidRPr="00E5319B" w:rsidRDefault="00842774" w:rsidP="00842774">
            <w:pPr>
              <w:rPr>
                <w:rFonts w:ascii="Book Antiqua" w:hAnsi="Book Antiqua"/>
                <w:sz w:val="20"/>
                <w:szCs w:val="20"/>
              </w:rPr>
            </w:pPr>
            <w:r w:rsidRPr="00E5319B">
              <w:rPr>
                <w:rFonts w:ascii="Book Antiqua" w:hAnsi="Book Antiqua"/>
                <w:sz w:val="20"/>
                <w:szCs w:val="20"/>
              </w:rPr>
              <w:t>22-31 yaş</w:t>
            </w:r>
          </w:p>
        </w:tc>
        <w:tc>
          <w:tcPr>
            <w:tcW w:w="1418" w:type="dxa"/>
          </w:tcPr>
          <w:p w:rsidR="00842774" w:rsidRPr="00E5319B" w:rsidRDefault="00842774" w:rsidP="00842774">
            <w:pPr>
              <w:jc w:val="center"/>
              <w:rPr>
                <w:rFonts w:ascii="Book Antiqua" w:hAnsi="Book Antiqua"/>
                <w:sz w:val="20"/>
                <w:szCs w:val="20"/>
                <w:vertAlign w:val="superscript"/>
              </w:rPr>
            </w:pPr>
            <w:r w:rsidRPr="00E5319B">
              <w:rPr>
                <w:rFonts w:ascii="Book Antiqua" w:hAnsi="Book Antiqua"/>
                <w:sz w:val="20"/>
                <w:szCs w:val="20"/>
              </w:rPr>
              <w:t>0,32</w:t>
            </w:r>
          </w:p>
        </w:tc>
        <w:tc>
          <w:tcPr>
            <w:tcW w:w="1276" w:type="dxa"/>
          </w:tcPr>
          <w:p w:rsidR="00842774" w:rsidRPr="00E5319B" w:rsidRDefault="00842774" w:rsidP="00842774">
            <w:pPr>
              <w:jc w:val="center"/>
              <w:rPr>
                <w:rFonts w:ascii="Book Antiqua" w:hAnsi="Book Antiqua"/>
                <w:sz w:val="20"/>
                <w:szCs w:val="20"/>
              </w:rPr>
            </w:pPr>
            <w:r w:rsidRPr="00E5319B">
              <w:rPr>
                <w:rFonts w:ascii="Book Antiqua" w:hAnsi="Book Antiqua"/>
                <w:sz w:val="20"/>
                <w:szCs w:val="20"/>
              </w:rPr>
              <w:t>0,10</w:t>
            </w:r>
          </w:p>
        </w:tc>
        <w:tc>
          <w:tcPr>
            <w:tcW w:w="1275" w:type="dxa"/>
          </w:tcPr>
          <w:p w:rsidR="00842774" w:rsidRPr="00E5319B" w:rsidRDefault="00842774" w:rsidP="00842774">
            <w:pPr>
              <w:jc w:val="center"/>
              <w:rPr>
                <w:rFonts w:ascii="Book Antiqua" w:hAnsi="Book Antiqua"/>
                <w:sz w:val="20"/>
                <w:szCs w:val="20"/>
              </w:rPr>
            </w:pPr>
            <w:r w:rsidRPr="00E5319B">
              <w:rPr>
                <w:rFonts w:ascii="Book Antiqua" w:hAnsi="Book Antiqua"/>
                <w:sz w:val="20"/>
                <w:szCs w:val="20"/>
              </w:rPr>
              <w:t>0,005</w:t>
            </w:r>
          </w:p>
        </w:tc>
        <w:tc>
          <w:tcPr>
            <w:tcW w:w="1134" w:type="dxa"/>
          </w:tcPr>
          <w:p w:rsidR="00842774" w:rsidRPr="00E5319B" w:rsidRDefault="00842774" w:rsidP="00842774">
            <w:pPr>
              <w:jc w:val="center"/>
              <w:rPr>
                <w:rFonts w:ascii="Book Antiqua" w:hAnsi="Book Antiqua"/>
                <w:sz w:val="20"/>
                <w:szCs w:val="20"/>
              </w:rPr>
            </w:pPr>
            <w:r w:rsidRPr="00E5319B">
              <w:rPr>
                <w:rFonts w:ascii="Book Antiqua" w:hAnsi="Book Antiqua"/>
                <w:sz w:val="20"/>
                <w:szCs w:val="20"/>
              </w:rPr>
              <w:t>0,08</w:t>
            </w:r>
          </w:p>
        </w:tc>
        <w:tc>
          <w:tcPr>
            <w:tcW w:w="1276" w:type="dxa"/>
          </w:tcPr>
          <w:p w:rsidR="00842774" w:rsidRPr="00E5319B" w:rsidRDefault="00842774" w:rsidP="00842774">
            <w:pPr>
              <w:jc w:val="center"/>
              <w:rPr>
                <w:rFonts w:ascii="Book Antiqua" w:hAnsi="Book Antiqua"/>
                <w:sz w:val="20"/>
                <w:szCs w:val="20"/>
              </w:rPr>
            </w:pPr>
            <w:r w:rsidRPr="00E5319B">
              <w:rPr>
                <w:rFonts w:ascii="Book Antiqua" w:hAnsi="Book Antiqua"/>
                <w:sz w:val="20"/>
                <w:szCs w:val="20"/>
              </w:rPr>
              <w:t>0,57</w:t>
            </w:r>
          </w:p>
        </w:tc>
      </w:tr>
      <w:tr w:rsidR="00842774" w:rsidRPr="0033204E" w:rsidTr="00842774">
        <w:trPr>
          <w:trHeight w:val="60"/>
          <w:jc w:val="center"/>
        </w:trPr>
        <w:tc>
          <w:tcPr>
            <w:tcW w:w="1129" w:type="dxa"/>
          </w:tcPr>
          <w:p w:rsidR="00842774" w:rsidRPr="00E5319B" w:rsidRDefault="00842774" w:rsidP="00842774">
            <w:pPr>
              <w:rPr>
                <w:rFonts w:ascii="Book Antiqua" w:hAnsi="Book Antiqua"/>
                <w:sz w:val="20"/>
                <w:szCs w:val="20"/>
              </w:rPr>
            </w:pPr>
          </w:p>
        </w:tc>
        <w:tc>
          <w:tcPr>
            <w:tcW w:w="1134" w:type="dxa"/>
          </w:tcPr>
          <w:p w:rsidR="00842774" w:rsidRPr="00E5319B" w:rsidRDefault="00842774" w:rsidP="00842774">
            <w:pPr>
              <w:rPr>
                <w:rFonts w:ascii="Book Antiqua" w:hAnsi="Book Antiqua"/>
                <w:sz w:val="20"/>
                <w:szCs w:val="20"/>
              </w:rPr>
            </w:pPr>
            <w:r w:rsidRPr="00E5319B">
              <w:rPr>
                <w:rFonts w:ascii="Book Antiqua" w:hAnsi="Book Antiqua"/>
                <w:sz w:val="20"/>
                <w:szCs w:val="20"/>
              </w:rPr>
              <w:t>42 ve üzeri</w:t>
            </w:r>
          </w:p>
        </w:tc>
        <w:tc>
          <w:tcPr>
            <w:tcW w:w="1418" w:type="dxa"/>
          </w:tcPr>
          <w:p w:rsidR="00842774" w:rsidRPr="00E5319B" w:rsidRDefault="00842774" w:rsidP="00842774">
            <w:pPr>
              <w:jc w:val="center"/>
              <w:rPr>
                <w:rFonts w:ascii="Book Antiqua" w:hAnsi="Book Antiqua"/>
                <w:sz w:val="20"/>
                <w:szCs w:val="20"/>
              </w:rPr>
            </w:pPr>
            <w:r w:rsidRPr="00E5319B">
              <w:rPr>
                <w:rFonts w:ascii="Book Antiqua" w:hAnsi="Book Antiqua"/>
                <w:sz w:val="20"/>
                <w:szCs w:val="20"/>
              </w:rPr>
              <w:t>-0,24</w:t>
            </w:r>
          </w:p>
        </w:tc>
        <w:tc>
          <w:tcPr>
            <w:tcW w:w="1276" w:type="dxa"/>
          </w:tcPr>
          <w:p w:rsidR="00842774" w:rsidRPr="00E5319B" w:rsidRDefault="00842774" w:rsidP="00842774">
            <w:pPr>
              <w:jc w:val="center"/>
              <w:rPr>
                <w:rFonts w:ascii="Book Antiqua" w:hAnsi="Book Antiqua"/>
                <w:sz w:val="20"/>
                <w:szCs w:val="20"/>
              </w:rPr>
            </w:pPr>
            <w:r w:rsidRPr="00E5319B">
              <w:rPr>
                <w:rFonts w:ascii="Book Antiqua" w:hAnsi="Book Antiqua"/>
                <w:sz w:val="20"/>
                <w:szCs w:val="20"/>
              </w:rPr>
              <w:t>0,12</w:t>
            </w:r>
          </w:p>
        </w:tc>
        <w:tc>
          <w:tcPr>
            <w:tcW w:w="1275" w:type="dxa"/>
          </w:tcPr>
          <w:p w:rsidR="00842774" w:rsidRPr="00E5319B" w:rsidRDefault="00842774" w:rsidP="00842774">
            <w:pPr>
              <w:jc w:val="center"/>
              <w:rPr>
                <w:rFonts w:ascii="Book Antiqua" w:hAnsi="Book Antiqua"/>
                <w:sz w:val="20"/>
                <w:szCs w:val="20"/>
              </w:rPr>
            </w:pPr>
            <w:r w:rsidRPr="00E5319B">
              <w:rPr>
                <w:rFonts w:ascii="Book Antiqua" w:hAnsi="Book Antiqua"/>
                <w:sz w:val="20"/>
                <w:szCs w:val="20"/>
              </w:rPr>
              <w:t>0,128</w:t>
            </w:r>
          </w:p>
        </w:tc>
        <w:tc>
          <w:tcPr>
            <w:tcW w:w="1134" w:type="dxa"/>
          </w:tcPr>
          <w:p w:rsidR="00842774" w:rsidRPr="00E5319B" w:rsidRDefault="00842774" w:rsidP="00842774">
            <w:pPr>
              <w:jc w:val="center"/>
              <w:rPr>
                <w:rFonts w:ascii="Book Antiqua" w:hAnsi="Book Antiqua"/>
                <w:sz w:val="20"/>
                <w:szCs w:val="20"/>
              </w:rPr>
            </w:pPr>
            <w:r w:rsidRPr="00E5319B">
              <w:rPr>
                <w:rFonts w:ascii="Book Antiqua" w:hAnsi="Book Antiqua"/>
                <w:sz w:val="20"/>
                <w:szCs w:val="20"/>
              </w:rPr>
              <w:t>-0,52</w:t>
            </w:r>
          </w:p>
        </w:tc>
        <w:tc>
          <w:tcPr>
            <w:tcW w:w="1276" w:type="dxa"/>
          </w:tcPr>
          <w:p w:rsidR="00842774" w:rsidRPr="00E5319B" w:rsidRDefault="00842774" w:rsidP="00842774">
            <w:pPr>
              <w:jc w:val="center"/>
              <w:rPr>
                <w:rFonts w:ascii="Book Antiqua" w:hAnsi="Book Antiqua"/>
                <w:sz w:val="20"/>
                <w:szCs w:val="20"/>
              </w:rPr>
            </w:pPr>
            <w:r w:rsidRPr="00E5319B">
              <w:rPr>
                <w:rFonts w:ascii="Book Antiqua" w:hAnsi="Book Antiqua"/>
                <w:sz w:val="20"/>
                <w:szCs w:val="20"/>
              </w:rPr>
              <w:t>0,04</w:t>
            </w:r>
          </w:p>
        </w:tc>
      </w:tr>
      <w:tr w:rsidR="00842774" w:rsidRPr="0033204E" w:rsidTr="00842774">
        <w:trPr>
          <w:trHeight w:val="60"/>
          <w:jc w:val="center"/>
        </w:trPr>
        <w:tc>
          <w:tcPr>
            <w:tcW w:w="1129" w:type="dxa"/>
          </w:tcPr>
          <w:p w:rsidR="00842774" w:rsidRPr="00E5319B" w:rsidRDefault="00842774" w:rsidP="00842774">
            <w:pPr>
              <w:rPr>
                <w:rFonts w:ascii="Book Antiqua" w:hAnsi="Book Antiqua"/>
                <w:sz w:val="20"/>
                <w:szCs w:val="20"/>
              </w:rPr>
            </w:pPr>
            <w:r w:rsidRPr="00E5319B">
              <w:rPr>
                <w:rFonts w:ascii="Book Antiqua" w:hAnsi="Book Antiqua"/>
                <w:sz w:val="20"/>
                <w:szCs w:val="20"/>
              </w:rPr>
              <w:t>42 ve üzeri</w:t>
            </w:r>
          </w:p>
        </w:tc>
        <w:tc>
          <w:tcPr>
            <w:tcW w:w="1134" w:type="dxa"/>
          </w:tcPr>
          <w:p w:rsidR="00842774" w:rsidRPr="00E5319B" w:rsidRDefault="00842774" w:rsidP="00842774">
            <w:pPr>
              <w:rPr>
                <w:rFonts w:ascii="Book Antiqua" w:hAnsi="Book Antiqua"/>
                <w:sz w:val="20"/>
                <w:szCs w:val="20"/>
              </w:rPr>
            </w:pPr>
            <w:r w:rsidRPr="00E5319B">
              <w:rPr>
                <w:rFonts w:ascii="Book Antiqua" w:hAnsi="Book Antiqua"/>
                <w:sz w:val="20"/>
                <w:szCs w:val="20"/>
              </w:rPr>
              <w:t>22-31 yaş</w:t>
            </w:r>
          </w:p>
        </w:tc>
        <w:tc>
          <w:tcPr>
            <w:tcW w:w="1418" w:type="dxa"/>
          </w:tcPr>
          <w:p w:rsidR="00842774" w:rsidRPr="00E5319B" w:rsidRDefault="00842774" w:rsidP="00842774">
            <w:pPr>
              <w:jc w:val="center"/>
              <w:rPr>
                <w:rFonts w:ascii="Book Antiqua" w:hAnsi="Book Antiqua"/>
                <w:sz w:val="20"/>
                <w:szCs w:val="20"/>
              </w:rPr>
            </w:pPr>
            <w:r w:rsidRPr="00E5319B">
              <w:rPr>
                <w:rFonts w:ascii="Book Antiqua" w:hAnsi="Book Antiqua"/>
                <w:sz w:val="20"/>
                <w:szCs w:val="20"/>
              </w:rPr>
              <w:t>0,56</w:t>
            </w:r>
          </w:p>
        </w:tc>
        <w:tc>
          <w:tcPr>
            <w:tcW w:w="1276" w:type="dxa"/>
          </w:tcPr>
          <w:p w:rsidR="00842774" w:rsidRPr="00E5319B" w:rsidRDefault="00842774" w:rsidP="00842774">
            <w:pPr>
              <w:jc w:val="center"/>
              <w:rPr>
                <w:rFonts w:ascii="Book Antiqua" w:hAnsi="Book Antiqua"/>
                <w:sz w:val="20"/>
                <w:szCs w:val="20"/>
              </w:rPr>
            </w:pPr>
            <w:r w:rsidRPr="00E5319B">
              <w:rPr>
                <w:rFonts w:ascii="Book Antiqua" w:hAnsi="Book Antiqua"/>
                <w:sz w:val="20"/>
                <w:szCs w:val="20"/>
              </w:rPr>
              <w:t>0,13</w:t>
            </w:r>
          </w:p>
        </w:tc>
        <w:tc>
          <w:tcPr>
            <w:tcW w:w="1275" w:type="dxa"/>
          </w:tcPr>
          <w:p w:rsidR="00842774" w:rsidRPr="00E5319B" w:rsidRDefault="00842774" w:rsidP="00842774">
            <w:pPr>
              <w:jc w:val="center"/>
              <w:rPr>
                <w:rFonts w:ascii="Book Antiqua" w:hAnsi="Book Antiqua"/>
                <w:sz w:val="20"/>
                <w:szCs w:val="20"/>
              </w:rPr>
            </w:pPr>
            <w:r w:rsidRPr="00E5319B">
              <w:rPr>
                <w:rFonts w:ascii="Book Antiqua" w:hAnsi="Book Antiqua"/>
                <w:sz w:val="20"/>
                <w:szCs w:val="20"/>
              </w:rPr>
              <w:t>0,000</w:t>
            </w:r>
          </w:p>
        </w:tc>
        <w:tc>
          <w:tcPr>
            <w:tcW w:w="1134" w:type="dxa"/>
          </w:tcPr>
          <w:p w:rsidR="00842774" w:rsidRPr="00E5319B" w:rsidRDefault="00842774" w:rsidP="00842774">
            <w:pPr>
              <w:jc w:val="center"/>
              <w:rPr>
                <w:rFonts w:ascii="Book Antiqua" w:hAnsi="Book Antiqua"/>
                <w:sz w:val="20"/>
                <w:szCs w:val="20"/>
              </w:rPr>
            </w:pPr>
            <w:r w:rsidRPr="00E5319B">
              <w:rPr>
                <w:rFonts w:ascii="Book Antiqua" w:hAnsi="Book Antiqua"/>
                <w:sz w:val="20"/>
                <w:szCs w:val="20"/>
              </w:rPr>
              <w:t>0,26</w:t>
            </w:r>
          </w:p>
        </w:tc>
        <w:tc>
          <w:tcPr>
            <w:tcW w:w="1276" w:type="dxa"/>
          </w:tcPr>
          <w:p w:rsidR="00842774" w:rsidRPr="00E5319B" w:rsidRDefault="00842774" w:rsidP="00842774">
            <w:pPr>
              <w:jc w:val="center"/>
              <w:rPr>
                <w:rFonts w:ascii="Book Antiqua" w:hAnsi="Book Antiqua"/>
                <w:sz w:val="20"/>
                <w:szCs w:val="20"/>
              </w:rPr>
            </w:pPr>
            <w:r w:rsidRPr="00E5319B">
              <w:rPr>
                <w:rFonts w:ascii="Book Antiqua" w:hAnsi="Book Antiqua"/>
                <w:sz w:val="20"/>
                <w:szCs w:val="20"/>
              </w:rPr>
              <w:t>0,87</w:t>
            </w:r>
          </w:p>
        </w:tc>
      </w:tr>
      <w:tr w:rsidR="00842774" w:rsidRPr="0033204E" w:rsidTr="00842774">
        <w:trPr>
          <w:trHeight w:val="60"/>
          <w:jc w:val="center"/>
        </w:trPr>
        <w:tc>
          <w:tcPr>
            <w:tcW w:w="1129" w:type="dxa"/>
          </w:tcPr>
          <w:p w:rsidR="00842774" w:rsidRPr="00E5319B" w:rsidRDefault="00842774" w:rsidP="00842774">
            <w:pPr>
              <w:rPr>
                <w:rFonts w:ascii="Book Antiqua" w:hAnsi="Book Antiqua"/>
                <w:sz w:val="20"/>
                <w:szCs w:val="20"/>
              </w:rPr>
            </w:pPr>
          </w:p>
        </w:tc>
        <w:tc>
          <w:tcPr>
            <w:tcW w:w="1134" w:type="dxa"/>
          </w:tcPr>
          <w:p w:rsidR="00842774" w:rsidRPr="00E5319B" w:rsidRDefault="00842774" w:rsidP="00842774">
            <w:pPr>
              <w:rPr>
                <w:rFonts w:ascii="Book Antiqua" w:hAnsi="Book Antiqua"/>
                <w:sz w:val="20"/>
                <w:szCs w:val="20"/>
              </w:rPr>
            </w:pPr>
            <w:r w:rsidRPr="00E5319B">
              <w:rPr>
                <w:rFonts w:ascii="Book Antiqua" w:hAnsi="Book Antiqua"/>
                <w:sz w:val="20"/>
                <w:szCs w:val="20"/>
              </w:rPr>
              <w:t>32-41 yaş</w:t>
            </w:r>
          </w:p>
        </w:tc>
        <w:tc>
          <w:tcPr>
            <w:tcW w:w="1418" w:type="dxa"/>
          </w:tcPr>
          <w:p w:rsidR="00842774" w:rsidRPr="00E5319B" w:rsidRDefault="00842774" w:rsidP="00842774">
            <w:pPr>
              <w:jc w:val="center"/>
              <w:rPr>
                <w:rFonts w:ascii="Book Antiqua" w:hAnsi="Book Antiqua"/>
                <w:sz w:val="20"/>
                <w:szCs w:val="20"/>
              </w:rPr>
            </w:pPr>
            <w:r w:rsidRPr="00E5319B">
              <w:rPr>
                <w:rFonts w:ascii="Book Antiqua" w:hAnsi="Book Antiqua"/>
                <w:sz w:val="20"/>
                <w:szCs w:val="20"/>
              </w:rPr>
              <w:t>0,24</w:t>
            </w:r>
          </w:p>
        </w:tc>
        <w:tc>
          <w:tcPr>
            <w:tcW w:w="1276" w:type="dxa"/>
          </w:tcPr>
          <w:p w:rsidR="00842774" w:rsidRPr="00E5319B" w:rsidRDefault="00842774" w:rsidP="00842774">
            <w:pPr>
              <w:jc w:val="center"/>
              <w:rPr>
                <w:rFonts w:ascii="Book Antiqua" w:hAnsi="Book Antiqua"/>
                <w:sz w:val="20"/>
                <w:szCs w:val="20"/>
              </w:rPr>
            </w:pPr>
            <w:r w:rsidRPr="00E5319B">
              <w:rPr>
                <w:rFonts w:ascii="Book Antiqua" w:hAnsi="Book Antiqua"/>
                <w:sz w:val="20"/>
                <w:szCs w:val="20"/>
              </w:rPr>
              <w:t>0,12</w:t>
            </w:r>
          </w:p>
        </w:tc>
        <w:tc>
          <w:tcPr>
            <w:tcW w:w="1275" w:type="dxa"/>
          </w:tcPr>
          <w:p w:rsidR="00842774" w:rsidRPr="00E5319B" w:rsidRDefault="00842774" w:rsidP="00842774">
            <w:pPr>
              <w:jc w:val="center"/>
              <w:rPr>
                <w:rFonts w:ascii="Book Antiqua" w:hAnsi="Book Antiqua"/>
                <w:sz w:val="20"/>
                <w:szCs w:val="20"/>
              </w:rPr>
            </w:pPr>
            <w:r w:rsidRPr="00E5319B">
              <w:rPr>
                <w:rFonts w:ascii="Book Antiqua" w:hAnsi="Book Antiqua"/>
                <w:sz w:val="20"/>
                <w:szCs w:val="20"/>
              </w:rPr>
              <w:t>0,128</w:t>
            </w:r>
          </w:p>
        </w:tc>
        <w:tc>
          <w:tcPr>
            <w:tcW w:w="1134" w:type="dxa"/>
          </w:tcPr>
          <w:p w:rsidR="00842774" w:rsidRPr="00E5319B" w:rsidRDefault="00842774" w:rsidP="00842774">
            <w:pPr>
              <w:jc w:val="center"/>
              <w:rPr>
                <w:rFonts w:ascii="Book Antiqua" w:hAnsi="Book Antiqua"/>
                <w:sz w:val="20"/>
                <w:szCs w:val="20"/>
              </w:rPr>
            </w:pPr>
            <w:r w:rsidRPr="00E5319B">
              <w:rPr>
                <w:rFonts w:ascii="Book Antiqua" w:hAnsi="Book Antiqua"/>
                <w:sz w:val="20"/>
                <w:szCs w:val="20"/>
              </w:rPr>
              <w:t>-0,04</w:t>
            </w:r>
          </w:p>
        </w:tc>
        <w:tc>
          <w:tcPr>
            <w:tcW w:w="1276" w:type="dxa"/>
          </w:tcPr>
          <w:p w:rsidR="00842774" w:rsidRPr="00E5319B" w:rsidRDefault="00842774" w:rsidP="00842774">
            <w:pPr>
              <w:jc w:val="center"/>
              <w:rPr>
                <w:rFonts w:ascii="Book Antiqua" w:hAnsi="Book Antiqua"/>
                <w:sz w:val="20"/>
                <w:szCs w:val="20"/>
              </w:rPr>
            </w:pPr>
            <w:r w:rsidRPr="00E5319B">
              <w:rPr>
                <w:rFonts w:ascii="Book Antiqua" w:hAnsi="Book Antiqua"/>
                <w:sz w:val="20"/>
                <w:szCs w:val="20"/>
              </w:rPr>
              <w:t>0,52</w:t>
            </w:r>
          </w:p>
        </w:tc>
      </w:tr>
    </w:tbl>
    <w:p w:rsidR="00842774" w:rsidRPr="00B5065E" w:rsidRDefault="00842774" w:rsidP="00842774">
      <w:pPr>
        <w:pStyle w:val="Default"/>
        <w:snapToGrid w:val="0"/>
        <w:spacing w:before="120" w:line="360" w:lineRule="auto"/>
        <w:ind w:firstLine="708"/>
        <w:jc w:val="both"/>
        <w:rPr>
          <w:rFonts w:ascii="Book Antiqua" w:hAnsi="Book Antiqua"/>
        </w:rPr>
      </w:pPr>
      <w:r w:rsidRPr="00B5065E">
        <w:rPr>
          <w:rFonts w:ascii="Book Antiqua" w:hAnsi="Book Antiqua"/>
        </w:rPr>
        <w:t>Post Hoc analizi çoklu karşılaştırma tablosu incelediğinde aşağıdaki sonuçlara ulaşılmaktadır;</w:t>
      </w:r>
    </w:p>
    <w:p w:rsidR="00842774" w:rsidRPr="00B5065E" w:rsidRDefault="00842774" w:rsidP="00842774">
      <w:pPr>
        <w:pStyle w:val="Default"/>
        <w:numPr>
          <w:ilvl w:val="0"/>
          <w:numId w:val="28"/>
        </w:numPr>
        <w:spacing w:line="360" w:lineRule="auto"/>
        <w:ind w:left="284" w:hanging="284"/>
        <w:jc w:val="both"/>
        <w:rPr>
          <w:rFonts w:ascii="Book Antiqua" w:hAnsi="Book Antiqua"/>
        </w:rPr>
      </w:pPr>
      <w:r w:rsidRPr="00B5065E">
        <w:rPr>
          <w:rFonts w:ascii="Book Antiqua" w:hAnsi="Book Antiqua"/>
        </w:rPr>
        <w:t xml:space="preserve">Yaşları 32-41 arasında olan çalışanların örgütsel adalet algıları, yaşları 22-31 arasında olan çalışanların örgütsel adalet algılarından daha fazladır. Aralarındaki fark 0,32’dir ve anlamlılık düzeyleri 0,05’in altındadır (p=0,005). </w:t>
      </w:r>
    </w:p>
    <w:p w:rsidR="00842774" w:rsidRPr="00B5065E" w:rsidRDefault="00842774" w:rsidP="00842774">
      <w:pPr>
        <w:pStyle w:val="Default"/>
        <w:numPr>
          <w:ilvl w:val="0"/>
          <w:numId w:val="28"/>
        </w:numPr>
        <w:spacing w:line="360" w:lineRule="auto"/>
        <w:ind w:left="284" w:hanging="284"/>
        <w:jc w:val="both"/>
        <w:rPr>
          <w:rFonts w:ascii="Book Antiqua" w:hAnsi="Book Antiqua"/>
        </w:rPr>
      </w:pPr>
      <w:r w:rsidRPr="00B5065E">
        <w:rPr>
          <w:rFonts w:ascii="Book Antiqua" w:hAnsi="Book Antiqua"/>
        </w:rPr>
        <w:t xml:space="preserve">Yaşları 42 ve üzerinde olan çalışanların örgütsel adalet algıları, yaşları 22-31 arasında olan çalışanların örgütsel adalet algılarından daha fazladır. Aralarındaki fark 0,56’dır ve anlamlılık düzeyleri 0,05’in altındadır (p=0,000). </w:t>
      </w:r>
    </w:p>
    <w:p w:rsidR="00842774" w:rsidRPr="00B5065E" w:rsidRDefault="00842774" w:rsidP="00842774">
      <w:pPr>
        <w:pStyle w:val="Default"/>
        <w:numPr>
          <w:ilvl w:val="0"/>
          <w:numId w:val="28"/>
        </w:numPr>
        <w:spacing w:line="360" w:lineRule="auto"/>
        <w:ind w:left="284" w:hanging="284"/>
        <w:jc w:val="both"/>
        <w:rPr>
          <w:rFonts w:ascii="Book Antiqua" w:hAnsi="Book Antiqua"/>
        </w:rPr>
      </w:pPr>
      <w:r w:rsidRPr="00B5065E">
        <w:rPr>
          <w:rFonts w:ascii="Book Antiqua" w:hAnsi="Book Antiqua"/>
        </w:rPr>
        <w:t xml:space="preserve">Yaşları 42 ve üzerinde olan çalışanların örgütsel adalet algıları, yaşları 32-41 arasında olan çalışanların örgütsel adalet algılarından daha fazladır. Aralarındaki fark 0,24’dür fakat anlamlılık düzeyleri 0,05’in üzerinde olduğundan bu fark anlamlı değildir (p=0,128). </w:t>
      </w:r>
    </w:p>
    <w:p w:rsidR="00842774" w:rsidRPr="00B5065E" w:rsidRDefault="00842774" w:rsidP="00842774">
      <w:pPr>
        <w:pStyle w:val="Default"/>
        <w:snapToGrid w:val="0"/>
        <w:spacing w:before="120" w:after="120" w:line="360" w:lineRule="auto"/>
        <w:ind w:firstLine="708"/>
        <w:jc w:val="both"/>
        <w:rPr>
          <w:rFonts w:ascii="Book Antiqua" w:hAnsi="Book Antiqua"/>
        </w:rPr>
      </w:pPr>
      <w:r w:rsidRPr="00B5065E">
        <w:rPr>
          <w:rFonts w:ascii="Book Antiqua" w:hAnsi="Book Antiqua"/>
        </w:rPr>
        <w:t xml:space="preserve">İş motivasyonun yaş gruplarına göre karşılaştırılmasında kullanılan Post Hoc analizinde ulaşılan değerler </w:t>
      </w:r>
      <w:r w:rsidRPr="00B5065E">
        <w:rPr>
          <w:rFonts w:ascii="Book Antiqua" w:hAnsi="Book Antiqua"/>
          <w:color w:val="auto"/>
        </w:rPr>
        <w:t xml:space="preserve">Tablo 9’da </w:t>
      </w:r>
      <w:r w:rsidRPr="00B5065E">
        <w:rPr>
          <w:rFonts w:ascii="Book Antiqua" w:hAnsi="Book Antiqua"/>
        </w:rPr>
        <w:t>verilmektedir.</w:t>
      </w:r>
    </w:p>
    <w:p w:rsidR="00842774" w:rsidRDefault="00842774" w:rsidP="00842774">
      <w:pPr>
        <w:spacing w:line="240" w:lineRule="auto"/>
        <w:rPr>
          <w:rFonts w:ascii="Book Antiqua" w:hAnsi="Book Antiqua"/>
          <w:b/>
          <w:sz w:val="24"/>
          <w:szCs w:val="24"/>
        </w:rPr>
      </w:pPr>
    </w:p>
    <w:p w:rsidR="00842774" w:rsidRDefault="00842774" w:rsidP="00842774">
      <w:pPr>
        <w:spacing w:line="240" w:lineRule="auto"/>
        <w:rPr>
          <w:rFonts w:ascii="Book Antiqua" w:hAnsi="Book Antiqua"/>
          <w:b/>
          <w:sz w:val="24"/>
          <w:szCs w:val="24"/>
        </w:rPr>
      </w:pPr>
    </w:p>
    <w:p w:rsidR="00FA7532" w:rsidRDefault="00FA7532" w:rsidP="00842774">
      <w:pPr>
        <w:spacing w:line="240" w:lineRule="auto"/>
        <w:rPr>
          <w:rFonts w:ascii="Book Antiqua" w:hAnsi="Book Antiqua"/>
          <w:b/>
          <w:sz w:val="24"/>
          <w:szCs w:val="24"/>
        </w:rPr>
      </w:pPr>
    </w:p>
    <w:p w:rsidR="00FA7532" w:rsidRDefault="00FA7532" w:rsidP="00842774">
      <w:pPr>
        <w:spacing w:line="240" w:lineRule="auto"/>
        <w:rPr>
          <w:rFonts w:ascii="Book Antiqua" w:hAnsi="Book Antiqua"/>
          <w:b/>
          <w:sz w:val="24"/>
          <w:szCs w:val="24"/>
        </w:rPr>
      </w:pPr>
    </w:p>
    <w:p w:rsidR="00FA7532" w:rsidRDefault="00FA7532" w:rsidP="00842774">
      <w:pPr>
        <w:spacing w:line="240" w:lineRule="auto"/>
        <w:rPr>
          <w:rFonts w:ascii="Book Antiqua" w:hAnsi="Book Antiqua"/>
          <w:b/>
          <w:sz w:val="24"/>
          <w:szCs w:val="24"/>
        </w:rPr>
      </w:pPr>
    </w:p>
    <w:p w:rsidR="00842774" w:rsidRPr="00E5319B" w:rsidRDefault="00842774" w:rsidP="00842774">
      <w:pPr>
        <w:spacing w:line="240" w:lineRule="auto"/>
        <w:jc w:val="center"/>
        <w:rPr>
          <w:rFonts w:ascii="Book Antiqua" w:hAnsi="Book Antiqua"/>
          <w:bCs/>
          <w:sz w:val="24"/>
          <w:szCs w:val="24"/>
        </w:rPr>
      </w:pPr>
      <w:r w:rsidRPr="00E5319B">
        <w:rPr>
          <w:rFonts w:ascii="Book Antiqua" w:hAnsi="Book Antiqua"/>
          <w:b/>
          <w:sz w:val="24"/>
          <w:szCs w:val="24"/>
        </w:rPr>
        <w:lastRenderedPageBreak/>
        <w:t>Tablo 9.</w:t>
      </w:r>
      <w:r w:rsidRPr="00E5319B">
        <w:rPr>
          <w:rFonts w:ascii="Book Antiqua" w:hAnsi="Book Antiqua"/>
          <w:bCs/>
          <w:sz w:val="24"/>
          <w:szCs w:val="24"/>
        </w:rPr>
        <w:t xml:space="preserve"> İş Motivasyonunun Yaş Gruplarına Göre Karşılaştırılması</w:t>
      </w:r>
    </w:p>
    <w:tbl>
      <w:tblPr>
        <w:tblStyle w:val="TabloKlavuzu"/>
        <w:tblW w:w="8642" w:type="dxa"/>
        <w:jc w:val="center"/>
        <w:tblLayout w:type="fixed"/>
        <w:tblLook w:val="04A0" w:firstRow="1" w:lastRow="0" w:firstColumn="1" w:lastColumn="0" w:noHBand="0" w:noVBand="1"/>
      </w:tblPr>
      <w:tblGrid>
        <w:gridCol w:w="1129"/>
        <w:gridCol w:w="1134"/>
        <w:gridCol w:w="1701"/>
        <w:gridCol w:w="1134"/>
        <w:gridCol w:w="1134"/>
        <w:gridCol w:w="1134"/>
        <w:gridCol w:w="1276"/>
      </w:tblGrid>
      <w:tr w:rsidR="00842774" w:rsidRPr="0033204E" w:rsidTr="00842774">
        <w:trPr>
          <w:trHeight w:val="149"/>
          <w:jc w:val="center"/>
        </w:trPr>
        <w:tc>
          <w:tcPr>
            <w:tcW w:w="1129" w:type="dxa"/>
          </w:tcPr>
          <w:p w:rsidR="00842774" w:rsidRPr="00E5319B" w:rsidRDefault="00842774" w:rsidP="00842774">
            <w:pPr>
              <w:rPr>
                <w:rFonts w:ascii="Book Antiqua" w:hAnsi="Book Antiqua"/>
                <w:b/>
                <w:bCs/>
                <w:sz w:val="20"/>
                <w:szCs w:val="20"/>
              </w:rPr>
            </w:pPr>
          </w:p>
        </w:tc>
        <w:tc>
          <w:tcPr>
            <w:tcW w:w="5103" w:type="dxa"/>
            <w:gridSpan w:val="4"/>
          </w:tcPr>
          <w:p w:rsidR="00842774" w:rsidRPr="00E5319B" w:rsidRDefault="00842774" w:rsidP="00842774">
            <w:pPr>
              <w:jc w:val="center"/>
              <w:rPr>
                <w:rFonts w:ascii="Book Antiqua" w:hAnsi="Book Antiqua"/>
                <w:b/>
                <w:bCs/>
                <w:sz w:val="20"/>
                <w:szCs w:val="20"/>
              </w:rPr>
            </w:pPr>
            <w:r w:rsidRPr="00E5319B">
              <w:rPr>
                <w:rFonts w:ascii="Book Antiqua" w:hAnsi="Book Antiqua"/>
                <w:b/>
                <w:bCs/>
                <w:sz w:val="20"/>
                <w:szCs w:val="20"/>
              </w:rPr>
              <w:t>Çoklu Karşılaştırma (</w:t>
            </w:r>
            <w:proofErr w:type="spellStart"/>
            <w:r w:rsidRPr="00E5319B">
              <w:rPr>
                <w:rFonts w:ascii="Book Antiqua" w:hAnsi="Book Antiqua"/>
                <w:b/>
                <w:bCs/>
                <w:sz w:val="20"/>
                <w:szCs w:val="20"/>
              </w:rPr>
              <w:t>Multiple</w:t>
            </w:r>
            <w:proofErr w:type="spellEnd"/>
            <w:r w:rsidRPr="00E5319B">
              <w:rPr>
                <w:rFonts w:ascii="Book Antiqua" w:hAnsi="Book Antiqua"/>
                <w:b/>
                <w:bCs/>
                <w:sz w:val="20"/>
                <w:szCs w:val="20"/>
              </w:rPr>
              <w:t xml:space="preserve"> </w:t>
            </w:r>
            <w:proofErr w:type="spellStart"/>
            <w:r w:rsidRPr="00E5319B">
              <w:rPr>
                <w:rFonts w:ascii="Book Antiqua" w:hAnsi="Book Antiqua"/>
                <w:b/>
                <w:bCs/>
                <w:sz w:val="20"/>
                <w:szCs w:val="20"/>
              </w:rPr>
              <w:t>Comparisons</w:t>
            </w:r>
            <w:proofErr w:type="spellEnd"/>
            <w:r w:rsidRPr="00E5319B">
              <w:rPr>
                <w:rFonts w:ascii="Book Antiqua" w:hAnsi="Book Antiqua"/>
                <w:b/>
                <w:bCs/>
                <w:sz w:val="20"/>
                <w:szCs w:val="20"/>
              </w:rPr>
              <w:t>)</w:t>
            </w:r>
          </w:p>
        </w:tc>
        <w:tc>
          <w:tcPr>
            <w:tcW w:w="2410" w:type="dxa"/>
            <w:gridSpan w:val="2"/>
          </w:tcPr>
          <w:p w:rsidR="00842774" w:rsidRPr="00E5319B" w:rsidRDefault="00842774" w:rsidP="00842774">
            <w:pPr>
              <w:rPr>
                <w:rFonts w:ascii="Book Antiqua" w:hAnsi="Book Antiqua"/>
                <w:b/>
                <w:bCs/>
                <w:sz w:val="20"/>
                <w:szCs w:val="20"/>
              </w:rPr>
            </w:pPr>
            <w:r w:rsidRPr="00E5319B">
              <w:rPr>
                <w:rFonts w:ascii="Book Antiqua" w:hAnsi="Book Antiqua"/>
                <w:b/>
                <w:bCs/>
                <w:sz w:val="20"/>
                <w:szCs w:val="20"/>
              </w:rPr>
              <w:t>Yüzde 95 Güven Aralığı</w:t>
            </w:r>
          </w:p>
        </w:tc>
      </w:tr>
      <w:tr w:rsidR="00842774" w:rsidRPr="0033204E" w:rsidTr="00842774">
        <w:trPr>
          <w:trHeight w:val="60"/>
          <w:jc w:val="center"/>
        </w:trPr>
        <w:tc>
          <w:tcPr>
            <w:tcW w:w="1129" w:type="dxa"/>
          </w:tcPr>
          <w:p w:rsidR="00842774" w:rsidRPr="009A56BC" w:rsidRDefault="00842774" w:rsidP="00842774">
            <w:pPr>
              <w:jc w:val="center"/>
              <w:rPr>
                <w:rFonts w:ascii="Book Antiqua" w:hAnsi="Book Antiqua"/>
                <w:sz w:val="20"/>
                <w:szCs w:val="20"/>
              </w:rPr>
            </w:pPr>
            <w:r w:rsidRPr="009A56BC">
              <w:rPr>
                <w:rFonts w:ascii="Book Antiqua" w:hAnsi="Book Antiqua"/>
                <w:sz w:val="20"/>
                <w:szCs w:val="20"/>
              </w:rPr>
              <w:t>(I) Yaş</w:t>
            </w:r>
          </w:p>
        </w:tc>
        <w:tc>
          <w:tcPr>
            <w:tcW w:w="1134" w:type="dxa"/>
          </w:tcPr>
          <w:p w:rsidR="00842774" w:rsidRPr="009A56BC" w:rsidRDefault="00842774" w:rsidP="00842774">
            <w:pPr>
              <w:jc w:val="center"/>
              <w:rPr>
                <w:rFonts w:ascii="Book Antiqua" w:hAnsi="Book Antiqua"/>
                <w:sz w:val="20"/>
                <w:szCs w:val="20"/>
              </w:rPr>
            </w:pPr>
            <w:r w:rsidRPr="009A56BC">
              <w:rPr>
                <w:rFonts w:ascii="Book Antiqua" w:hAnsi="Book Antiqua"/>
                <w:sz w:val="20"/>
                <w:szCs w:val="20"/>
              </w:rPr>
              <w:t>(J) Yaş</w:t>
            </w:r>
          </w:p>
        </w:tc>
        <w:tc>
          <w:tcPr>
            <w:tcW w:w="1701" w:type="dxa"/>
          </w:tcPr>
          <w:p w:rsidR="00842774" w:rsidRPr="009A56BC" w:rsidRDefault="00842774" w:rsidP="00842774">
            <w:pPr>
              <w:jc w:val="center"/>
              <w:rPr>
                <w:rFonts w:ascii="Book Antiqua" w:hAnsi="Book Antiqua"/>
                <w:sz w:val="20"/>
                <w:szCs w:val="20"/>
              </w:rPr>
            </w:pPr>
            <w:r w:rsidRPr="009A56BC">
              <w:rPr>
                <w:rFonts w:ascii="Book Antiqua" w:hAnsi="Book Antiqua"/>
                <w:sz w:val="20"/>
                <w:szCs w:val="20"/>
              </w:rPr>
              <w:t xml:space="preserve">(I-J) </w:t>
            </w:r>
            <w:proofErr w:type="spellStart"/>
            <w:r w:rsidRPr="009A56BC">
              <w:rPr>
                <w:rFonts w:ascii="Book Antiqua" w:hAnsi="Book Antiqua"/>
                <w:sz w:val="20"/>
                <w:szCs w:val="20"/>
              </w:rPr>
              <w:t>Mean</w:t>
            </w:r>
            <w:proofErr w:type="spellEnd"/>
            <w:r w:rsidRPr="009A56BC">
              <w:rPr>
                <w:rFonts w:ascii="Book Antiqua" w:hAnsi="Book Antiqua"/>
                <w:sz w:val="20"/>
                <w:szCs w:val="20"/>
              </w:rPr>
              <w:t xml:space="preserve"> </w:t>
            </w:r>
            <w:proofErr w:type="spellStart"/>
            <w:r w:rsidRPr="009A56BC">
              <w:rPr>
                <w:rFonts w:ascii="Book Antiqua" w:hAnsi="Book Antiqua"/>
                <w:sz w:val="20"/>
                <w:szCs w:val="20"/>
              </w:rPr>
              <w:t>Difference</w:t>
            </w:r>
            <w:proofErr w:type="spellEnd"/>
          </w:p>
        </w:tc>
        <w:tc>
          <w:tcPr>
            <w:tcW w:w="1134" w:type="dxa"/>
          </w:tcPr>
          <w:p w:rsidR="00842774" w:rsidRPr="009A56BC" w:rsidRDefault="00842774" w:rsidP="00842774">
            <w:pPr>
              <w:jc w:val="center"/>
              <w:rPr>
                <w:rFonts w:ascii="Book Antiqua" w:hAnsi="Book Antiqua"/>
                <w:sz w:val="20"/>
                <w:szCs w:val="20"/>
              </w:rPr>
            </w:pPr>
            <w:proofErr w:type="spellStart"/>
            <w:r w:rsidRPr="009A56BC">
              <w:rPr>
                <w:rFonts w:ascii="Book Antiqua" w:hAnsi="Book Antiqua"/>
                <w:sz w:val="20"/>
                <w:szCs w:val="20"/>
              </w:rPr>
              <w:t>Std</w:t>
            </w:r>
            <w:proofErr w:type="spellEnd"/>
            <w:r w:rsidRPr="009A56BC">
              <w:rPr>
                <w:rFonts w:ascii="Book Antiqua" w:hAnsi="Book Antiqua"/>
                <w:sz w:val="20"/>
                <w:szCs w:val="20"/>
              </w:rPr>
              <w:t>. Sapma</w:t>
            </w:r>
          </w:p>
        </w:tc>
        <w:tc>
          <w:tcPr>
            <w:tcW w:w="1134" w:type="dxa"/>
          </w:tcPr>
          <w:p w:rsidR="00842774" w:rsidRPr="009A56BC" w:rsidRDefault="00842774" w:rsidP="00842774">
            <w:pPr>
              <w:jc w:val="center"/>
              <w:rPr>
                <w:rFonts w:ascii="Book Antiqua" w:hAnsi="Book Antiqua"/>
                <w:sz w:val="20"/>
                <w:szCs w:val="20"/>
              </w:rPr>
            </w:pPr>
            <w:proofErr w:type="spellStart"/>
            <w:r w:rsidRPr="009A56BC">
              <w:rPr>
                <w:rFonts w:ascii="Book Antiqua" w:hAnsi="Book Antiqua"/>
                <w:sz w:val="20"/>
                <w:szCs w:val="20"/>
              </w:rPr>
              <w:t>Sig</w:t>
            </w:r>
            <w:proofErr w:type="spellEnd"/>
            <w:r w:rsidRPr="009A56BC">
              <w:rPr>
                <w:rFonts w:ascii="Book Antiqua" w:hAnsi="Book Antiqua"/>
                <w:sz w:val="20"/>
                <w:szCs w:val="20"/>
              </w:rPr>
              <w:t>.</w:t>
            </w:r>
          </w:p>
        </w:tc>
        <w:tc>
          <w:tcPr>
            <w:tcW w:w="1134" w:type="dxa"/>
          </w:tcPr>
          <w:p w:rsidR="00842774" w:rsidRPr="009A56BC" w:rsidRDefault="00842774" w:rsidP="00842774">
            <w:pPr>
              <w:jc w:val="center"/>
              <w:rPr>
                <w:rFonts w:ascii="Book Antiqua" w:hAnsi="Book Antiqua"/>
                <w:sz w:val="20"/>
                <w:szCs w:val="20"/>
              </w:rPr>
            </w:pPr>
            <w:r w:rsidRPr="009A56BC">
              <w:rPr>
                <w:rFonts w:ascii="Book Antiqua" w:hAnsi="Book Antiqua"/>
                <w:sz w:val="20"/>
                <w:szCs w:val="20"/>
              </w:rPr>
              <w:t>Alt Sınır</w:t>
            </w:r>
          </w:p>
        </w:tc>
        <w:tc>
          <w:tcPr>
            <w:tcW w:w="1276" w:type="dxa"/>
          </w:tcPr>
          <w:p w:rsidR="00842774" w:rsidRPr="009A56BC" w:rsidRDefault="00842774" w:rsidP="00842774">
            <w:pPr>
              <w:jc w:val="center"/>
              <w:rPr>
                <w:rFonts w:ascii="Book Antiqua" w:hAnsi="Book Antiqua"/>
                <w:sz w:val="20"/>
                <w:szCs w:val="20"/>
              </w:rPr>
            </w:pPr>
            <w:r w:rsidRPr="009A56BC">
              <w:rPr>
                <w:rFonts w:ascii="Book Antiqua" w:hAnsi="Book Antiqua"/>
                <w:sz w:val="20"/>
                <w:szCs w:val="20"/>
              </w:rPr>
              <w:t>Üst Sınır</w:t>
            </w:r>
          </w:p>
        </w:tc>
      </w:tr>
      <w:tr w:rsidR="00842774" w:rsidRPr="0033204E" w:rsidTr="00842774">
        <w:trPr>
          <w:trHeight w:val="60"/>
          <w:jc w:val="center"/>
        </w:trPr>
        <w:tc>
          <w:tcPr>
            <w:tcW w:w="1129" w:type="dxa"/>
          </w:tcPr>
          <w:p w:rsidR="00842774" w:rsidRPr="009A56BC" w:rsidRDefault="00842774" w:rsidP="00842774">
            <w:pPr>
              <w:rPr>
                <w:rFonts w:ascii="Book Antiqua" w:hAnsi="Book Antiqua"/>
                <w:sz w:val="20"/>
                <w:szCs w:val="20"/>
              </w:rPr>
            </w:pPr>
            <w:r w:rsidRPr="009A56BC">
              <w:rPr>
                <w:rFonts w:ascii="Book Antiqua" w:hAnsi="Book Antiqua"/>
                <w:sz w:val="20"/>
                <w:szCs w:val="20"/>
              </w:rPr>
              <w:t>22-31 yaş</w:t>
            </w:r>
          </w:p>
        </w:tc>
        <w:tc>
          <w:tcPr>
            <w:tcW w:w="1134" w:type="dxa"/>
          </w:tcPr>
          <w:p w:rsidR="00842774" w:rsidRPr="009A56BC" w:rsidRDefault="00842774" w:rsidP="00842774">
            <w:pPr>
              <w:rPr>
                <w:rFonts w:ascii="Book Antiqua" w:hAnsi="Book Antiqua"/>
                <w:sz w:val="20"/>
                <w:szCs w:val="20"/>
              </w:rPr>
            </w:pPr>
            <w:r w:rsidRPr="009A56BC">
              <w:rPr>
                <w:rFonts w:ascii="Book Antiqua" w:hAnsi="Book Antiqua"/>
                <w:sz w:val="20"/>
                <w:szCs w:val="20"/>
              </w:rPr>
              <w:t>32-41 yaş</w:t>
            </w:r>
          </w:p>
        </w:tc>
        <w:tc>
          <w:tcPr>
            <w:tcW w:w="1701" w:type="dxa"/>
          </w:tcPr>
          <w:p w:rsidR="00842774" w:rsidRPr="009A56BC" w:rsidRDefault="00842774" w:rsidP="00842774">
            <w:pPr>
              <w:jc w:val="center"/>
              <w:rPr>
                <w:rFonts w:ascii="Book Antiqua" w:hAnsi="Book Antiqua"/>
                <w:sz w:val="20"/>
                <w:szCs w:val="20"/>
                <w:vertAlign w:val="superscript"/>
              </w:rPr>
            </w:pPr>
            <w:r w:rsidRPr="009A56BC">
              <w:rPr>
                <w:rFonts w:ascii="Book Antiqua" w:hAnsi="Book Antiqua"/>
                <w:sz w:val="20"/>
                <w:szCs w:val="20"/>
              </w:rPr>
              <w:t>-0,24</w:t>
            </w:r>
          </w:p>
        </w:tc>
        <w:tc>
          <w:tcPr>
            <w:tcW w:w="1134" w:type="dxa"/>
          </w:tcPr>
          <w:p w:rsidR="00842774" w:rsidRPr="009A56BC" w:rsidRDefault="00842774" w:rsidP="00842774">
            <w:pPr>
              <w:jc w:val="center"/>
              <w:rPr>
                <w:rFonts w:ascii="Book Antiqua" w:hAnsi="Book Antiqua"/>
                <w:sz w:val="20"/>
                <w:szCs w:val="20"/>
              </w:rPr>
            </w:pPr>
            <w:r w:rsidRPr="009A56BC">
              <w:rPr>
                <w:rFonts w:ascii="Book Antiqua" w:hAnsi="Book Antiqua"/>
                <w:sz w:val="20"/>
                <w:szCs w:val="20"/>
              </w:rPr>
              <w:t>0,06</w:t>
            </w:r>
          </w:p>
        </w:tc>
        <w:tc>
          <w:tcPr>
            <w:tcW w:w="1134" w:type="dxa"/>
          </w:tcPr>
          <w:p w:rsidR="00842774" w:rsidRPr="009A56BC" w:rsidRDefault="00842774" w:rsidP="00842774">
            <w:pPr>
              <w:jc w:val="center"/>
              <w:rPr>
                <w:rFonts w:ascii="Book Antiqua" w:hAnsi="Book Antiqua"/>
                <w:sz w:val="20"/>
                <w:szCs w:val="20"/>
              </w:rPr>
            </w:pPr>
            <w:r w:rsidRPr="009A56BC">
              <w:rPr>
                <w:rFonts w:ascii="Book Antiqua" w:hAnsi="Book Antiqua"/>
                <w:sz w:val="20"/>
                <w:szCs w:val="20"/>
              </w:rPr>
              <w:t>0,000</w:t>
            </w:r>
          </w:p>
        </w:tc>
        <w:tc>
          <w:tcPr>
            <w:tcW w:w="1134" w:type="dxa"/>
          </w:tcPr>
          <w:p w:rsidR="00842774" w:rsidRPr="009A56BC" w:rsidRDefault="00842774" w:rsidP="00842774">
            <w:pPr>
              <w:jc w:val="center"/>
              <w:rPr>
                <w:rFonts w:ascii="Book Antiqua" w:hAnsi="Book Antiqua"/>
                <w:sz w:val="20"/>
                <w:szCs w:val="20"/>
              </w:rPr>
            </w:pPr>
            <w:r w:rsidRPr="009A56BC">
              <w:rPr>
                <w:rFonts w:ascii="Book Antiqua" w:hAnsi="Book Antiqua"/>
                <w:sz w:val="20"/>
                <w:szCs w:val="20"/>
              </w:rPr>
              <w:t>-0,37</w:t>
            </w:r>
          </w:p>
        </w:tc>
        <w:tc>
          <w:tcPr>
            <w:tcW w:w="1276" w:type="dxa"/>
          </w:tcPr>
          <w:p w:rsidR="00842774" w:rsidRPr="009A56BC" w:rsidRDefault="00842774" w:rsidP="00842774">
            <w:pPr>
              <w:jc w:val="center"/>
              <w:rPr>
                <w:rFonts w:ascii="Book Antiqua" w:hAnsi="Book Antiqua"/>
                <w:sz w:val="20"/>
                <w:szCs w:val="20"/>
              </w:rPr>
            </w:pPr>
            <w:r w:rsidRPr="009A56BC">
              <w:rPr>
                <w:rFonts w:ascii="Book Antiqua" w:hAnsi="Book Antiqua"/>
                <w:sz w:val="20"/>
                <w:szCs w:val="20"/>
              </w:rPr>
              <w:t>-0,10</w:t>
            </w:r>
          </w:p>
        </w:tc>
      </w:tr>
      <w:tr w:rsidR="00842774" w:rsidRPr="0033204E" w:rsidTr="00842774">
        <w:trPr>
          <w:trHeight w:val="60"/>
          <w:jc w:val="center"/>
        </w:trPr>
        <w:tc>
          <w:tcPr>
            <w:tcW w:w="1129" w:type="dxa"/>
          </w:tcPr>
          <w:p w:rsidR="00842774" w:rsidRPr="009A56BC" w:rsidRDefault="00842774" w:rsidP="00842774">
            <w:pPr>
              <w:rPr>
                <w:rFonts w:ascii="Book Antiqua" w:hAnsi="Book Antiqua"/>
                <w:sz w:val="20"/>
                <w:szCs w:val="20"/>
              </w:rPr>
            </w:pPr>
          </w:p>
        </w:tc>
        <w:tc>
          <w:tcPr>
            <w:tcW w:w="1134" w:type="dxa"/>
          </w:tcPr>
          <w:p w:rsidR="00842774" w:rsidRPr="009A56BC" w:rsidRDefault="00842774" w:rsidP="00842774">
            <w:pPr>
              <w:rPr>
                <w:rFonts w:ascii="Book Antiqua" w:hAnsi="Book Antiqua"/>
                <w:sz w:val="20"/>
                <w:szCs w:val="20"/>
              </w:rPr>
            </w:pPr>
            <w:r w:rsidRPr="009A56BC">
              <w:rPr>
                <w:rFonts w:ascii="Book Antiqua" w:hAnsi="Book Antiqua"/>
                <w:sz w:val="20"/>
                <w:szCs w:val="20"/>
              </w:rPr>
              <w:t>42 ve üzeri</w:t>
            </w:r>
          </w:p>
        </w:tc>
        <w:tc>
          <w:tcPr>
            <w:tcW w:w="1701" w:type="dxa"/>
          </w:tcPr>
          <w:p w:rsidR="00842774" w:rsidRPr="009A56BC" w:rsidRDefault="00842774" w:rsidP="00842774">
            <w:pPr>
              <w:jc w:val="center"/>
              <w:rPr>
                <w:rFonts w:ascii="Book Antiqua" w:hAnsi="Book Antiqua"/>
                <w:sz w:val="20"/>
                <w:szCs w:val="20"/>
                <w:vertAlign w:val="superscript"/>
              </w:rPr>
            </w:pPr>
            <w:r w:rsidRPr="009A56BC">
              <w:rPr>
                <w:rFonts w:ascii="Book Antiqua" w:hAnsi="Book Antiqua"/>
                <w:sz w:val="20"/>
                <w:szCs w:val="20"/>
              </w:rPr>
              <w:t>-0,42</w:t>
            </w:r>
          </w:p>
        </w:tc>
        <w:tc>
          <w:tcPr>
            <w:tcW w:w="1134" w:type="dxa"/>
          </w:tcPr>
          <w:p w:rsidR="00842774" w:rsidRPr="009A56BC" w:rsidRDefault="00842774" w:rsidP="00842774">
            <w:pPr>
              <w:jc w:val="center"/>
              <w:rPr>
                <w:rFonts w:ascii="Book Antiqua" w:hAnsi="Book Antiqua"/>
                <w:sz w:val="20"/>
                <w:szCs w:val="20"/>
              </w:rPr>
            </w:pPr>
            <w:r w:rsidRPr="009A56BC">
              <w:rPr>
                <w:rFonts w:ascii="Book Antiqua" w:hAnsi="Book Antiqua"/>
                <w:sz w:val="20"/>
                <w:szCs w:val="20"/>
              </w:rPr>
              <w:t>0,07</w:t>
            </w:r>
          </w:p>
        </w:tc>
        <w:tc>
          <w:tcPr>
            <w:tcW w:w="1134" w:type="dxa"/>
          </w:tcPr>
          <w:p w:rsidR="00842774" w:rsidRPr="009A56BC" w:rsidRDefault="00842774" w:rsidP="00842774">
            <w:pPr>
              <w:jc w:val="center"/>
              <w:rPr>
                <w:rFonts w:ascii="Book Antiqua" w:hAnsi="Book Antiqua"/>
                <w:sz w:val="20"/>
                <w:szCs w:val="20"/>
              </w:rPr>
            </w:pPr>
            <w:r w:rsidRPr="009A56BC">
              <w:rPr>
                <w:rFonts w:ascii="Book Antiqua" w:hAnsi="Book Antiqua"/>
                <w:sz w:val="20"/>
                <w:szCs w:val="20"/>
              </w:rPr>
              <w:t>0,000</w:t>
            </w:r>
          </w:p>
        </w:tc>
        <w:tc>
          <w:tcPr>
            <w:tcW w:w="1134" w:type="dxa"/>
          </w:tcPr>
          <w:p w:rsidR="00842774" w:rsidRPr="009A56BC" w:rsidRDefault="00842774" w:rsidP="00842774">
            <w:pPr>
              <w:jc w:val="center"/>
              <w:rPr>
                <w:rFonts w:ascii="Book Antiqua" w:hAnsi="Book Antiqua"/>
                <w:sz w:val="20"/>
                <w:szCs w:val="20"/>
              </w:rPr>
            </w:pPr>
            <w:r w:rsidRPr="009A56BC">
              <w:rPr>
                <w:rFonts w:ascii="Book Antiqua" w:hAnsi="Book Antiqua"/>
                <w:sz w:val="20"/>
                <w:szCs w:val="20"/>
              </w:rPr>
              <w:t>-0,59</w:t>
            </w:r>
          </w:p>
        </w:tc>
        <w:tc>
          <w:tcPr>
            <w:tcW w:w="1276" w:type="dxa"/>
          </w:tcPr>
          <w:p w:rsidR="00842774" w:rsidRPr="009A56BC" w:rsidRDefault="00842774" w:rsidP="00842774">
            <w:pPr>
              <w:jc w:val="center"/>
              <w:rPr>
                <w:rFonts w:ascii="Book Antiqua" w:hAnsi="Book Antiqua"/>
                <w:sz w:val="20"/>
                <w:szCs w:val="20"/>
              </w:rPr>
            </w:pPr>
            <w:r w:rsidRPr="009A56BC">
              <w:rPr>
                <w:rFonts w:ascii="Book Antiqua" w:hAnsi="Book Antiqua"/>
                <w:sz w:val="20"/>
                <w:szCs w:val="20"/>
              </w:rPr>
              <w:t>-0,26</w:t>
            </w:r>
          </w:p>
        </w:tc>
      </w:tr>
      <w:tr w:rsidR="00842774" w:rsidRPr="0033204E" w:rsidTr="00842774">
        <w:trPr>
          <w:trHeight w:val="60"/>
          <w:jc w:val="center"/>
        </w:trPr>
        <w:tc>
          <w:tcPr>
            <w:tcW w:w="1129" w:type="dxa"/>
          </w:tcPr>
          <w:p w:rsidR="00842774" w:rsidRPr="009A56BC" w:rsidRDefault="00842774" w:rsidP="00842774">
            <w:pPr>
              <w:rPr>
                <w:rFonts w:ascii="Book Antiqua" w:hAnsi="Book Antiqua"/>
                <w:sz w:val="20"/>
                <w:szCs w:val="20"/>
              </w:rPr>
            </w:pPr>
            <w:r w:rsidRPr="009A56BC">
              <w:rPr>
                <w:rFonts w:ascii="Book Antiqua" w:hAnsi="Book Antiqua"/>
                <w:sz w:val="20"/>
                <w:szCs w:val="20"/>
              </w:rPr>
              <w:t>32-41 yaş</w:t>
            </w:r>
          </w:p>
        </w:tc>
        <w:tc>
          <w:tcPr>
            <w:tcW w:w="1134" w:type="dxa"/>
          </w:tcPr>
          <w:p w:rsidR="00842774" w:rsidRPr="009A56BC" w:rsidRDefault="00842774" w:rsidP="00842774">
            <w:pPr>
              <w:rPr>
                <w:rFonts w:ascii="Book Antiqua" w:hAnsi="Book Antiqua"/>
                <w:sz w:val="20"/>
                <w:szCs w:val="20"/>
              </w:rPr>
            </w:pPr>
            <w:r w:rsidRPr="009A56BC">
              <w:rPr>
                <w:rFonts w:ascii="Book Antiqua" w:hAnsi="Book Antiqua"/>
                <w:sz w:val="20"/>
                <w:szCs w:val="20"/>
              </w:rPr>
              <w:t>22-31 yaş</w:t>
            </w:r>
          </w:p>
        </w:tc>
        <w:tc>
          <w:tcPr>
            <w:tcW w:w="1701" w:type="dxa"/>
          </w:tcPr>
          <w:p w:rsidR="00842774" w:rsidRPr="009A56BC" w:rsidRDefault="00842774" w:rsidP="00842774">
            <w:pPr>
              <w:jc w:val="center"/>
              <w:rPr>
                <w:rFonts w:ascii="Book Antiqua" w:hAnsi="Book Antiqua"/>
                <w:sz w:val="20"/>
                <w:szCs w:val="20"/>
                <w:vertAlign w:val="superscript"/>
              </w:rPr>
            </w:pPr>
            <w:r w:rsidRPr="009A56BC">
              <w:rPr>
                <w:rFonts w:ascii="Book Antiqua" w:hAnsi="Book Antiqua"/>
                <w:sz w:val="20"/>
                <w:szCs w:val="20"/>
              </w:rPr>
              <w:t>0,24</w:t>
            </w:r>
          </w:p>
        </w:tc>
        <w:tc>
          <w:tcPr>
            <w:tcW w:w="1134" w:type="dxa"/>
          </w:tcPr>
          <w:p w:rsidR="00842774" w:rsidRPr="009A56BC" w:rsidRDefault="00842774" w:rsidP="00842774">
            <w:pPr>
              <w:jc w:val="center"/>
              <w:rPr>
                <w:rFonts w:ascii="Book Antiqua" w:hAnsi="Book Antiqua"/>
                <w:sz w:val="20"/>
                <w:szCs w:val="20"/>
              </w:rPr>
            </w:pPr>
            <w:r w:rsidRPr="009A56BC">
              <w:rPr>
                <w:rFonts w:ascii="Book Antiqua" w:hAnsi="Book Antiqua"/>
                <w:sz w:val="20"/>
                <w:szCs w:val="20"/>
              </w:rPr>
              <w:t>0,06</w:t>
            </w:r>
          </w:p>
        </w:tc>
        <w:tc>
          <w:tcPr>
            <w:tcW w:w="1134" w:type="dxa"/>
          </w:tcPr>
          <w:p w:rsidR="00842774" w:rsidRPr="009A56BC" w:rsidRDefault="00842774" w:rsidP="00842774">
            <w:pPr>
              <w:jc w:val="center"/>
              <w:rPr>
                <w:rFonts w:ascii="Book Antiqua" w:hAnsi="Book Antiqua"/>
                <w:sz w:val="20"/>
                <w:szCs w:val="20"/>
              </w:rPr>
            </w:pPr>
            <w:r w:rsidRPr="009A56BC">
              <w:rPr>
                <w:rFonts w:ascii="Book Antiqua" w:hAnsi="Book Antiqua"/>
                <w:sz w:val="20"/>
                <w:szCs w:val="20"/>
              </w:rPr>
              <w:t>0,000</w:t>
            </w:r>
          </w:p>
        </w:tc>
        <w:tc>
          <w:tcPr>
            <w:tcW w:w="1134" w:type="dxa"/>
          </w:tcPr>
          <w:p w:rsidR="00842774" w:rsidRPr="009A56BC" w:rsidRDefault="00842774" w:rsidP="00842774">
            <w:pPr>
              <w:jc w:val="center"/>
              <w:rPr>
                <w:rFonts w:ascii="Book Antiqua" w:hAnsi="Book Antiqua"/>
                <w:sz w:val="20"/>
                <w:szCs w:val="20"/>
              </w:rPr>
            </w:pPr>
            <w:r w:rsidRPr="009A56BC">
              <w:rPr>
                <w:rFonts w:ascii="Book Antiqua" w:hAnsi="Book Antiqua"/>
                <w:sz w:val="20"/>
                <w:szCs w:val="20"/>
              </w:rPr>
              <w:t>0,10</w:t>
            </w:r>
          </w:p>
        </w:tc>
        <w:tc>
          <w:tcPr>
            <w:tcW w:w="1276" w:type="dxa"/>
          </w:tcPr>
          <w:p w:rsidR="00842774" w:rsidRPr="009A56BC" w:rsidRDefault="00842774" w:rsidP="00842774">
            <w:pPr>
              <w:jc w:val="center"/>
              <w:rPr>
                <w:rFonts w:ascii="Book Antiqua" w:hAnsi="Book Antiqua"/>
                <w:sz w:val="20"/>
                <w:szCs w:val="20"/>
              </w:rPr>
            </w:pPr>
            <w:r w:rsidRPr="009A56BC">
              <w:rPr>
                <w:rFonts w:ascii="Book Antiqua" w:hAnsi="Book Antiqua"/>
                <w:sz w:val="20"/>
                <w:szCs w:val="20"/>
              </w:rPr>
              <w:t>0,37</w:t>
            </w:r>
          </w:p>
        </w:tc>
      </w:tr>
      <w:tr w:rsidR="00842774" w:rsidRPr="0033204E" w:rsidTr="00842774">
        <w:trPr>
          <w:trHeight w:val="60"/>
          <w:jc w:val="center"/>
        </w:trPr>
        <w:tc>
          <w:tcPr>
            <w:tcW w:w="1129" w:type="dxa"/>
          </w:tcPr>
          <w:p w:rsidR="00842774" w:rsidRPr="009A56BC" w:rsidRDefault="00842774" w:rsidP="00842774">
            <w:pPr>
              <w:rPr>
                <w:rFonts w:ascii="Book Antiqua" w:hAnsi="Book Antiqua"/>
                <w:sz w:val="20"/>
                <w:szCs w:val="20"/>
              </w:rPr>
            </w:pPr>
          </w:p>
        </w:tc>
        <w:tc>
          <w:tcPr>
            <w:tcW w:w="1134" w:type="dxa"/>
          </w:tcPr>
          <w:p w:rsidR="00842774" w:rsidRPr="009A56BC" w:rsidRDefault="00842774" w:rsidP="00842774">
            <w:pPr>
              <w:rPr>
                <w:rFonts w:ascii="Book Antiqua" w:hAnsi="Book Antiqua"/>
                <w:sz w:val="20"/>
                <w:szCs w:val="20"/>
              </w:rPr>
            </w:pPr>
            <w:r w:rsidRPr="009A56BC">
              <w:rPr>
                <w:rFonts w:ascii="Book Antiqua" w:hAnsi="Book Antiqua"/>
                <w:sz w:val="20"/>
                <w:szCs w:val="20"/>
              </w:rPr>
              <w:t>42 ve üzeri</w:t>
            </w:r>
          </w:p>
        </w:tc>
        <w:tc>
          <w:tcPr>
            <w:tcW w:w="1701" w:type="dxa"/>
          </w:tcPr>
          <w:p w:rsidR="00842774" w:rsidRPr="009A56BC" w:rsidRDefault="00842774" w:rsidP="00842774">
            <w:pPr>
              <w:jc w:val="center"/>
              <w:rPr>
                <w:rFonts w:ascii="Book Antiqua" w:hAnsi="Book Antiqua"/>
                <w:sz w:val="20"/>
                <w:szCs w:val="20"/>
                <w:vertAlign w:val="superscript"/>
              </w:rPr>
            </w:pPr>
            <w:r w:rsidRPr="009A56BC">
              <w:rPr>
                <w:rFonts w:ascii="Book Antiqua" w:hAnsi="Book Antiqua"/>
                <w:sz w:val="20"/>
                <w:szCs w:val="20"/>
              </w:rPr>
              <w:t>-0,19</w:t>
            </w:r>
          </w:p>
        </w:tc>
        <w:tc>
          <w:tcPr>
            <w:tcW w:w="1134" w:type="dxa"/>
          </w:tcPr>
          <w:p w:rsidR="00842774" w:rsidRPr="009A56BC" w:rsidRDefault="00842774" w:rsidP="00842774">
            <w:pPr>
              <w:jc w:val="center"/>
              <w:rPr>
                <w:rFonts w:ascii="Book Antiqua" w:hAnsi="Book Antiqua"/>
                <w:sz w:val="20"/>
                <w:szCs w:val="20"/>
              </w:rPr>
            </w:pPr>
            <w:r w:rsidRPr="009A56BC">
              <w:rPr>
                <w:rFonts w:ascii="Book Antiqua" w:hAnsi="Book Antiqua"/>
                <w:sz w:val="20"/>
                <w:szCs w:val="20"/>
              </w:rPr>
              <w:t>0,06</w:t>
            </w:r>
          </w:p>
        </w:tc>
        <w:tc>
          <w:tcPr>
            <w:tcW w:w="1134" w:type="dxa"/>
          </w:tcPr>
          <w:p w:rsidR="00842774" w:rsidRPr="009A56BC" w:rsidRDefault="00842774" w:rsidP="00842774">
            <w:pPr>
              <w:jc w:val="center"/>
              <w:rPr>
                <w:rFonts w:ascii="Book Antiqua" w:hAnsi="Book Antiqua"/>
                <w:sz w:val="20"/>
                <w:szCs w:val="20"/>
              </w:rPr>
            </w:pPr>
            <w:r w:rsidRPr="009A56BC">
              <w:rPr>
                <w:rFonts w:ascii="Book Antiqua" w:hAnsi="Book Antiqua"/>
                <w:sz w:val="20"/>
                <w:szCs w:val="20"/>
              </w:rPr>
              <w:t>0,013</w:t>
            </w:r>
          </w:p>
        </w:tc>
        <w:tc>
          <w:tcPr>
            <w:tcW w:w="1134" w:type="dxa"/>
          </w:tcPr>
          <w:p w:rsidR="00842774" w:rsidRPr="009A56BC" w:rsidRDefault="00842774" w:rsidP="00842774">
            <w:pPr>
              <w:jc w:val="center"/>
              <w:rPr>
                <w:rFonts w:ascii="Book Antiqua" w:hAnsi="Book Antiqua"/>
                <w:sz w:val="20"/>
                <w:szCs w:val="20"/>
              </w:rPr>
            </w:pPr>
            <w:r w:rsidRPr="009A56BC">
              <w:rPr>
                <w:rFonts w:ascii="Book Antiqua" w:hAnsi="Book Antiqua"/>
                <w:sz w:val="20"/>
                <w:szCs w:val="20"/>
              </w:rPr>
              <w:t>-0,34</w:t>
            </w:r>
          </w:p>
        </w:tc>
        <w:tc>
          <w:tcPr>
            <w:tcW w:w="1276" w:type="dxa"/>
          </w:tcPr>
          <w:p w:rsidR="00842774" w:rsidRPr="009A56BC" w:rsidRDefault="00842774" w:rsidP="00842774">
            <w:pPr>
              <w:jc w:val="center"/>
              <w:rPr>
                <w:rFonts w:ascii="Book Antiqua" w:hAnsi="Book Antiqua"/>
                <w:sz w:val="20"/>
                <w:szCs w:val="20"/>
              </w:rPr>
            </w:pPr>
            <w:r w:rsidRPr="009A56BC">
              <w:rPr>
                <w:rFonts w:ascii="Book Antiqua" w:hAnsi="Book Antiqua"/>
                <w:sz w:val="20"/>
                <w:szCs w:val="20"/>
              </w:rPr>
              <w:t>-0,03</w:t>
            </w:r>
          </w:p>
        </w:tc>
      </w:tr>
      <w:tr w:rsidR="00842774" w:rsidRPr="0033204E" w:rsidTr="00842774">
        <w:trPr>
          <w:trHeight w:val="60"/>
          <w:jc w:val="center"/>
        </w:trPr>
        <w:tc>
          <w:tcPr>
            <w:tcW w:w="1129" w:type="dxa"/>
          </w:tcPr>
          <w:p w:rsidR="00842774" w:rsidRPr="009A56BC" w:rsidRDefault="00842774" w:rsidP="00842774">
            <w:pPr>
              <w:rPr>
                <w:rFonts w:ascii="Book Antiqua" w:hAnsi="Book Antiqua"/>
                <w:sz w:val="20"/>
                <w:szCs w:val="20"/>
              </w:rPr>
            </w:pPr>
            <w:r w:rsidRPr="009A56BC">
              <w:rPr>
                <w:rFonts w:ascii="Book Antiqua" w:hAnsi="Book Antiqua"/>
                <w:sz w:val="20"/>
                <w:szCs w:val="20"/>
              </w:rPr>
              <w:t>42 ve üzeri</w:t>
            </w:r>
          </w:p>
        </w:tc>
        <w:tc>
          <w:tcPr>
            <w:tcW w:w="1134" w:type="dxa"/>
          </w:tcPr>
          <w:p w:rsidR="00842774" w:rsidRPr="009A56BC" w:rsidRDefault="00842774" w:rsidP="00842774">
            <w:pPr>
              <w:rPr>
                <w:rFonts w:ascii="Book Antiqua" w:hAnsi="Book Antiqua"/>
                <w:sz w:val="20"/>
                <w:szCs w:val="20"/>
              </w:rPr>
            </w:pPr>
            <w:r w:rsidRPr="009A56BC">
              <w:rPr>
                <w:rFonts w:ascii="Book Antiqua" w:hAnsi="Book Antiqua"/>
                <w:sz w:val="20"/>
                <w:szCs w:val="20"/>
              </w:rPr>
              <w:t>22-31 yaş</w:t>
            </w:r>
          </w:p>
        </w:tc>
        <w:tc>
          <w:tcPr>
            <w:tcW w:w="1701" w:type="dxa"/>
          </w:tcPr>
          <w:p w:rsidR="00842774" w:rsidRPr="009A56BC" w:rsidRDefault="00842774" w:rsidP="00842774">
            <w:pPr>
              <w:jc w:val="center"/>
              <w:rPr>
                <w:rFonts w:ascii="Book Antiqua" w:hAnsi="Book Antiqua"/>
                <w:sz w:val="20"/>
                <w:szCs w:val="20"/>
                <w:vertAlign w:val="superscript"/>
              </w:rPr>
            </w:pPr>
            <w:r w:rsidRPr="009A56BC">
              <w:rPr>
                <w:rFonts w:ascii="Book Antiqua" w:hAnsi="Book Antiqua"/>
                <w:sz w:val="20"/>
                <w:szCs w:val="20"/>
              </w:rPr>
              <w:t>0,42</w:t>
            </w:r>
          </w:p>
        </w:tc>
        <w:tc>
          <w:tcPr>
            <w:tcW w:w="1134" w:type="dxa"/>
          </w:tcPr>
          <w:p w:rsidR="00842774" w:rsidRPr="009A56BC" w:rsidRDefault="00842774" w:rsidP="00842774">
            <w:pPr>
              <w:jc w:val="center"/>
              <w:rPr>
                <w:rFonts w:ascii="Book Antiqua" w:hAnsi="Book Antiqua"/>
                <w:sz w:val="20"/>
                <w:szCs w:val="20"/>
              </w:rPr>
            </w:pPr>
            <w:r w:rsidRPr="009A56BC">
              <w:rPr>
                <w:rFonts w:ascii="Book Antiqua" w:hAnsi="Book Antiqua"/>
                <w:sz w:val="20"/>
                <w:szCs w:val="20"/>
              </w:rPr>
              <w:t>0,07</w:t>
            </w:r>
          </w:p>
        </w:tc>
        <w:tc>
          <w:tcPr>
            <w:tcW w:w="1134" w:type="dxa"/>
          </w:tcPr>
          <w:p w:rsidR="00842774" w:rsidRPr="009A56BC" w:rsidRDefault="00842774" w:rsidP="00842774">
            <w:pPr>
              <w:jc w:val="center"/>
              <w:rPr>
                <w:rFonts w:ascii="Book Antiqua" w:hAnsi="Book Antiqua"/>
                <w:sz w:val="20"/>
                <w:szCs w:val="20"/>
              </w:rPr>
            </w:pPr>
            <w:r w:rsidRPr="009A56BC">
              <w:rPr>
                <w:rFonts w:ascii="Book Antiqua" w:hAnsi="Book Antiqua"/>
                <w:sz w:val="20"/>
                <w:szCs w:val="20"/>
              </w:rPr>
              <w:t>0,000</w:t>
            </w:r>
          </w:p>
        </w:tc>
        <w:tc>
          <w:tcPr>
            <w:tcW w:w="1134" w:type="dxa"/>
          </w:tcPr>
          <w:p w:rsidR="00842774" w:rsidRPr="009A56BC" w:rsidRDefault="00842774" w:rsidP="00842774">
            <w:pPr>
              <w:jc w:val="center"/>
              <w:rPr>
                <w:rFonts w:ascii="Book Antiqua" w:hAnsi="Book Antiqua"/>
                <w:sz w:val="20"/>
                <w:szCs w:val="20"/>
              </w:rPr>
            </w:pPr>
            <w:r w:rsidRPr="009A56BC">
              <w:rPr>
                <w:rFonts w:ascii="Book Antiqua" w:hAnsi="Book Antiqua"/>
                <w:sz w:val="20"/>
                <w:szCs w:val="20"/>
              </w:rPr>
              <w:t>0,26</w:t>
            </w:r>
          </w:p>
        </w:tc>
        <w:tc>
          <w:tcPr>
            <w:tcW w:w="1276" w:type="dxa"/>
          </w:tcPr>
          <w:p w:rsidR="00842774" w:rsidRPr="009A56BC" w:rsidRDefault="00842774" w:rsidP="00842774">
            <w:pPr>
              <w:jc w:val="center"/>
              <w:rPr>
                <w:rFonts w:ascii="Book Antiqua" w:hAnsi="Book Antiqua"/>
                <w:sz w:val="20"/>
                <w:szCs w:val="20"/>
              </w:rPr>
            </w:pPr>
            <w:r w:rsidRPr="009A56BC">
              <w:rPr>
                <w:rFonts w:ascii="Book Antiqua" w:hAnsi="Book Antiqua"/>
                <w:sz w:val="20"/>
                <w:szCs w:val="20"/>
              </w:rPr>
              <w:t>0,59</w:t>
            </w:r>
          </w:p>
        </w:tc>
      </w:tr>
      <w:tr w:rsidR="00842774" w:rsidRPr="0033204E" w:rsidTr="00842774">
        <w:trPr>
          <w:trHeight w:val="60"/>
          <w:jc w:val="center"/>
        </w:trPr>
        <w:tc>
          <w:tcPr>
            <w:tcW w:w="1129" w:type="dxa"/>
          </w:tcPr>
          <w:p w:rsidR="00842774" w:rsidRPr="009A56BC" w:rsidRDefault="00842774" w:rsidP="00842774">
            <w:pPr>
              <w:rPr>
                <w:rFonts w:ascii="Book Antiqua" w:hAnsi="Book Antiqua"/>
                <w:sz w:val="20"/>
                <w:szCs w:val="20"/>
              </w:rPr>
            </w:pPr>
          </w:p>
        </w:tc>
        <w:tc>
          <w:tcPr>
            <w:tcW w:w="1134" w:type="dxa"/>
          </w:tcPr>
          <w:p w:rsidR="00842774" w:rsidRPr="009A56BC" w:rsidRDefault="00842774" w:rsidP="00842774">
            <w:pPr>
              <w:rPr>
                <w:rFonts w:ascii="Book Antiqua" w:hAnsi="Book Antiqua"/>
                <w:sz w:val="20"/>
                <w:szCs w:val="20"/>
              </w:rPr>
            </w:pPr>
            <w:r w:rsidRPr="009A56BC">
              <w:rPr>
                <w:rFonts w:ascii="Book Antiqua" w:hAnsi="Book Antiqua"/>
                <w:sz w:val="20"/>
                <w:szCs w:val="20"/>
              </w:rPr>
              <w:t>32-41 yaş</w:t>
            </w:r>
          </w:p>
        </w:tc>
        <w:tc>
          <w:tcPr>
            <w:tcW w:w="1701" w:type="dxa"/>
          </w:tcPr>
          <w:p w:rsidR="00842774" w:rsidRPr="009A56BC" w:rsidRDefault="00842774" w:rsidP="00842774">
            <w:pPr>
              <w:jc w:val="center"/>
              <w:rPr>
                <w:rFonts w:ascii="Book Antiqua" w:hAnsi="Book Antiqua"/>
                <w:sz w:val="20"/>
                <w:szCs w:val="20"/>
                <w:vertAlign w:val="superscript"/>
              </w:rPr>
            </w:pPr>
            <w:r w:rsidRPr="009A56BC">
              <w:rPr>
                <w:rFonts w:ascii="Book Antiqua" w:hAnsi="Book Antiqua"/>
                <w:sz w:val="20"/>
                <w:szCs w:val="20"/>
              </w:rPr>
              <w:t>0,19</w:t>
            </w:r>
          </w:p>
        </w:tc>
        <w:tc>
          <w:tcPr>
            <w:tcW w:w="1134" w:type="dxa"/>
          </w:tcPr>
          <w:p w:rsidR="00842774" w:rsidRPr="009A56BC" w:rsidRDefault="00842774" w:rsidP="00842774">
            <w:pPr>
              <w:jc w:val="center"/>
              <w:rPr>
                <w:rFonts w:ascii="Book Antiqua" w:hAnsi="Book Antiqua"/>
                <w:sz w:val="20"/>
                <w:szCs w:val="20"/>
              </w:rPr>
            </w:pPr>
            <w:r w:rsidRPr="009A56BC">
              <w:rPr>
                <w:rFonts w:ascii="Book Antiqua" w:hAnsi="Book Antiqua"/>
                <w:sz w:val="20"/>
                <w:szCs w:val="20"/>
              </w:rPr>
              <w:t>0,06</w:t>
            </w:r>
          </w:p>
        </w:tc>
        <w:tc>
          <w:tcPr>
            <w:tcW w:w="1134" w:type="dxa"/>
          </w:tcPr>
          <w:p w:rsidR="00842774" w:rsidRPr="009A56BC" w:rsidRDefault="00842774" w:rsidP="00842774">
            <w:pPr>
              <w:jc w:val="center"/>
              <w:rPr>
                <w:rFonts w:ascii="Book Antiqua" w:hAnsi="Book Antiqua"/>
                <w:sz w:val="20"/>
                <w:szCs w:val="20"/>
              </w:rPr>
            </w:pPr>
            <w:r w:rsidRPr="009A56BC">
              <w:rPr>
                <w:rFonts w:ascii="Book Antiqua" w:hAnsi="Book Antiqua"/>
                <w:sz w:val="20"/>
                <w:szCs w:val="20"/>
              </w:rPr>
              <w:t>0,013</w:t>
            </w:r>
          </w:p>
        </w:tc>
        <w:tc>
          <w:tcPr>
            <w:tcW w:w="1134" w:type="dxa"/>
          </w:tcPr>
          <w:p w:rsidR="00842774" w:rsidRPr="009A56BC" w:rsidRDefault="00842774" w:rsidP="00842774">
            <w:pPr>
              <w:jc w:val="center"/>
              <w:rPr>
                <w:rFonts w:ascii="Book Antiqua" w:hAnsi="Book Antiqua"/>
                <w:sz w:val="20"/>
                <w:szCs w:val="20"/>
              </w:rPr>
            </w:pPr>
            <w:r w:rsidRPr="009A56BC">
              <w:rPr>
                <w:rFonts w:ascii="Book Antiqua" w:hAnsi="Book Antiqua"/>
                <w:sz w:val="20"/>
                <w:szCs w:val="20"/>
              </w:rPr>
              <w:t>0,03</w:t>
            </w:r>
          </w:p>
        </w:tc>
        <w:tc>
          <w:tcPr>
            <w:tcW w:w="1276" w:type="dxa"/>
          </w:tcPr>
          <w:p w:rsidR="00842774" w:rsidRPr="009A56BC" w:rsidRDefault="00842774" w:rsidP="00842774">
            <w:pPr>
              <w:jc w:val="center"/>
              <w:rPr>
                <w:rFonts w:ascii="Book Antiqua" w:hAnsi="Book Antiqua"/>
                <w:sz w:val="20"/>
                <w:szCs w:val="20"/>
              </w:rPr>
            </w:pPr>
            <w:r w:rsidRPr="009A56BC">
              <w:rPr>
                <w:rFonts w:ascii="Book Antiqua" w:hAnsi="Book Antiqua"/>
                <w:sz w:val="20"/>
                <w:szCs w:val="20"/>
              </w:rPr>
              <w:t>0,34</w:t>
            </w:r>
          </w:p>
        </w:tc>
      </w:tr>
    </w:tbl>
    <w:p w:rsidR="00842774" w:rsidRPr="00B5065E" w:rsidRDefault="00842774" w:rsidP="00842774">
      <w:pPr>
        <w:pStyle w:val="Default"/>
        <w:snapToGrid w:val="0"/>
        <w:spacing w:before="120" w:line="360" w:lineRule="auto"/>
        <w:ind w:firstLine="708"/>
        <w:jc w:val="both"/>
        <w:rPr>
          <w:rFonts w:ascii="Book Antiqua" w:hAnsi="Book Antiqua"/>
        </w:rPr>
      </w:pPr>
      <w:r w:rsidRPr="00B5065E">
        <w:rPr>
          <w:rFonts w:ascii="Book Antiqua" w:hAnsi="Book Antiqua"/>
        </w:rPr>
        <w:t xml:space="preserve">Post Hoc analizi çoklu karşılaştırma tablosu incelediğinde aşağıdaki sonuçlara ulaşılmaktadır; </w:t>
      </w:r>
    </w:p>
    <w:p w:rsidR="00842774" w:rsidRPr="00B5065E" w:rsidRDefault="00842774" w:rsidP="00842774">
      <w:pPr>
        <w:pStyle w:val="Default"/>
        <w:numPr>
          <w:ilvl w:val="0"/>
          <w:numId w:val="29"/>
        </w:numPr>
        <w:snapToGrid w:val="0"/>
        <w:spacing w:before="120" w:line="360" w:lineRule="auto"/>
        <w:ind w:left="426" w:hanging="426"/>
        <w:jc w:val="both"/>
        <w:rPr>
          <w:rFonts w:ascii="Book Antiqua" w:hAnsi="Book Antiqua"/>
        </w:rPr>
      </w:pPr>
      <w:r w:rsidRPr="00B5065E">
        <w:rPr>
          <w:rFonts w:ascii="Book Antiqua" w:hAnsi="Book Antiqua"/>
        </w:rPr>
        <w:t>Yaşları 32-41 arasında olan çalışanların iş motivasyonları, yaşları 22-31 yaş arası olanların iş motivasyonlarından daha fazladır. Aralarındaki fark 0,24’dür ve anlamlılık düzeyleri 0,05’in altındadır (p=0,000).</w:t>
      </w:r>
    </w:p>
    <w:p w:rsidR="00842774" w:rsidRPr="00B5065E" w:rsidRDefault="00842774" w:rsidP="00842774">
      <w:pPr>
        <w:pStyle w:val="Default"/>
        <w:numPr>
          <w:ilvl w:val="0"/>
          <w:numId w:val="29"/>
        </w:numPr>
        <w:spacing w:line="360" w:lineRule="auto"/>
        <w:ind w:left="426" w:hanging="426"/>
        <w:jc w:val="both"/>
        <w:rPr>
          <w:rFonts w:ascii="Book Antiqua" w:hAnsi="Book Antiqua"/>
        </w:rPr>
      </w:pPr>
      <w:r w:rsidRPr="00B5065E">
        <w:rPr>
          <w:rFonts w:ascii="Book Antiqua" w:hAnsi="Book Antiqua"/>
        </w:rPr>
        <w:t xml:space="preserve"> Yaşları 42 ve üzerinde olan çalışanların iş motivasyonları, yaşları 22-31 yaş arasında olan çalışanların iş motivasyonlarından daha fazladır. Aralarındaki fark 0,42’dir ve anlamlılık düzeyleri 0,05’in altındadır (p=0,000).</w:t>
      </w:r>
    </w:p>
    <w:p w:rsidR="00842774" w:rsidRPr="00B5065E" w:rsidRDefault="00842774" w:rsidP="00842774">
      <w:pPr>
        <w:pStyle w:val="Default"/>
        <w:numPr>
          <w:ilvl w:val="0"/>
          <w:numId w:val="29"/>
        </w:numPr>
        <w:spacing w:line="360" w:lineRule="auto"/>
        <w:ind w:left="426" w:hanging="426"/>
        <w:jc w:val="both"/>
        <w:rPr>
          <w:rFonts w:ascii="Book Antiqua" w:hAnsi="Book Antiqua"/>
        </w:rPr>
      </w:pPr>
      <w:r w:rsidRPr="00B5065E">
        <w:rPr>
          <w:rFonts w:ascii="Book Antiqua" w:hAnsi="Book Antiqua"/>
        </w:rPr>
        <w:t>Yaşları 42 ve üzerinde olan çalışanların iş motivasyonları, yaşları 32-41 yaş arasında olan çalışanların iş motivasyonlarından daha fazladır. Aralarındaki fark 0,19’dur ve anlamlılık düzeyleri 0,05’in altındadır (p=0,013).</w:t>
      </w:r>
    </w:p>
    <w:p w:rsidR="00842774" w:rsidRPr="00B5065E" w:rsidRDefault="00842774" w:rsidP="00842774">
      <w:pPr>
        <w:snapToGrid w:val="0"/>
        <w:spacing w:before="120" w:line="360" w:lineRule="auto"/>
        <w:ind w:firstLine="708"/>
        <w:rPr>
          <w:rFonts w:ascii="Book Antiqua" w:hAnsi="Book Antiqua"/>
          <w:sz w:val="24"/>
          <w:szCs w:val="24"/>
        </w:rPr>
      </w:pPr>
      <w:r w:rsidRPr="00B5065E">
        <w:rPr>
          <w:rFonts w:ascii="Book Antiqua" w:hAnsi="Book Antiqua"/>
          <w:sz w:val="24"/>
          <w:szCs w:val="24"/>
        </w:rPr>
        <w:t xml:space="preserve">Örgütsel adalet ve iş motivasyonun çalışanların şu an çalıştıkları kurumdaki çalışma sürelerine göre karşılaştırılmasında Tek Yönlü </w:t>
      </w:r>
      <w:proofErr w:type="spellStart"/>
      <w:r w:rsidRPr="00B5065E">
        <w:rPr>
          <w:rFonts w:ascii="Book Antiqua" w:hAnsi="Book Antiqua"/>
          <w:sz w:val="24"/>
          <w:szCs w:val="24"/>
        </w:rPr>
        <w:t>Anova</w:t>
      </w:r>
      <w:proofErr w:type="spellEnd"/>
      <w:r w:rsidRPr="00B5065E">
        <w:rPr>
          <w:rFonts w:ascii="Book Antiqua" w:hAnsi="Book Antiqua"/>
          <w:sz w:val="24"/>
          <w:szCs w:val="24"/>
        </w:rPr>
        <w:t xml:space="preserve"> analizi kullanılmıştır. Analiz sonucunda ulaşılan değerler Tablo 10’da verilmektedir.</w:t>
      </w:r>
    </w:p>
    <w:p w:rsidR="00842774" w:rsidRDefault="00842774">
      <w:pPr>
        <w:rPr>
          <w:rFonts w:ascii="Book Antiqua" w:hAnsi="Book Antiqua"/>
          <w:b/>
          <w:sz w:val="24"/>
          <w:szCs w:val="24"/>
        </w:rPr>
      </w:pPr>
      <w:r>
        <w:rPr>
          <w:rFonts w:ascii="Book Antiqua" w:hAnsi="Book Antiqua"/>
          <w:b/>
          <w:sz w:val="24"/>
          <w:szCs w:val="24"/>
        </w:rPr>
        <w:br w:type="page"/>
      </w:r>
    </w:p>
    <w:p w:rsidR="00842774" w:rsidRPr="00B5065E" w:rsidRDefault="00842774" w:rsidP="00842774">
      <w:pPr>
        <w:spacing w:line="360" w:lineRule="auto"/>
        <w:jc w:val="center"/>
        <w:rPr>
          <w:rFonts w:ascii="Book Antiqua" w:hAnsi="Book Antiqua"/>
          <w:bCs/>
          <w:sz w:val="24"/>
          <w:szCs w:val="24"/>
        </w:rPr>
      </w:pPr>
      <w:r w:rsidRPr="00B5065E">
        <w:rPr>
          <w:rFonts w:ascii="Book Antiqua" w:hAnsi="Book Antiqua"/>
          <w:b/>
          <w:sz w:val="24"/>
          <w:szCs w:val="24"/>
        </w:rPr>
        <w:lastRenderedPageBreak/>
        <w:t>Tablo 10.</w:t>
      </w:r>
      <w:r w:rsidRPr="00B5065E">
        <w:rPr>
          <w:rFonts w:ascii="Book Antiqua" w:hAnsi="Book Antiqua"/>
          <w:bCs/>
          <w:sz w:val="24"/>
          <w:szCs w:val="24"/>
        </w:rPr>
        <w:t xml:space="preserve"> Örgütsel Adalet ve İş Motivasyonun Şu </w:t>
      </w:r>
      <w:r>
        <w:rPr>
          <w:rFonts w:ascii="Book Antiqua" w:hAnsi="Book Antiqua"/>
          <w:bCs/>
          <w:sz w:val="24"/>
          <w:szCs w:val="24"/>
        </w:rPr>
        <w:t xml:space="preserve">An Çalışılan Kurumdaki Çalışma </w:t>
      </w:r>
      <w:r w:rsidRPr="00B5065E">
        <w:rPr>
          <w:rFonts w:ascii="Book Antiqua" w:hAnsi="Book Antiqua"/>
          <w:bCs/>
          <w:sz w:val="24"/>
          <w:szCs w:val="24"/>
        </w:rPr>
        <w:t>Sürelerine Göre Karşılaştırılması</w:t>
      </w:r>
    </w:p>
    <w:tbl>
      <w:tblPr>
        <w:tblStyle w:val="TabloKlavuzu"/>
        <w:tblW w:w="7508" w:type="dxa"/>
        <w:jc w:val="center"/>
        <w:tblLayout w:type="fixed"/>
        <w:tblLook w:val="04A0" w:firstRow="1" w:lastRow="0" w:firstColumn="1" w:lastColumn="0" w:noHBand="0" w:noVBand="1"/>
      </w:tblPr>
      <w:tblGrid>
        <w:gridCol w:w="1491"/>
        <w:gridCol w:w="1382"/>
        <w:gridCol w:w="950"/>
        <w:gridCol w:w="1134"/>
        <w:gridCol w:w="1134"/>
        <w:gridCol w:w="708"/>
        <w:gridCol w:w="709"/>
      </w:tblGrid>
      <w:tr w:rsidR="00842774" w:rsidRPr="0033204E" w:rsidTr="00842774">
        <w:trPr>
          <w:trHeight w:val="60"/>
          <w:jc w:val="center"/>
        </w:trPr>
        <w:tc>
          <w:tcPr>
            <w:tcW w:w="1491" w:type="dxa"/>
          </w:tcPr>
          <w:p w:rsidR="00842774" w:rsidRPr="00922596" w:rsidRDefault="00842774" w:rsidP="00842774">
            <w:pPr>
              <w:jc w:val="center"/>
              <w:rPr>
                <w:rFonts w:ascii="Book Antiqua" w:hAnsi="Book Antiqua"/>
                <w:b/>
                <w:bCs/>
                <w:sz w:val="20"/>
                <w:szCs w:val="20"/>
              </w:rPr>
            </w:pPr>
          </w:p>
        </w:tc>
        <w:tc>
          <w:tcPr>
            <w:tcW w:w="1382" w:type="dxa"/>
          </w:tcPr>
          <w:p w:rsidR="00842774" w:rsidRPr="00922596" w:rsidRDefault="00842774" w:rsidP="00842774">
            <w:pPr>
              <w:jc w:val="center"/>
              <w:rPr>
                <w:rFonts w:ascii="Book Antiqua" w:hAnsi="Book Antiqua"/>
                <w:b/>
                <w:bCs/>
                <w:sz w:val="20"/>
                <w:szCs w:val="20"/>
              </w:rPr>
            </w:pPr>
            <w:r w:rsidRPr="00922596">
              <w:rPr>
                <w:rFonts w:ascii="Book Antiqua" w:hAnsi="Book Antiqua"/>
                <w:b/>
                <w:bCs/>
                <w:sz w:val="20"/>
                <w:szCs w:val="20"/>
              </w:rPr>
              <w:t>Çalışma Süresi</w:t>
            </w:r>
          </w:p>
        </w:tc>
        <w:tc>
          <w:tcPr>
            <w:tcW w:w="950" w:type="dxa"/>
          </w:tcPr>
          <w:p w:rsidR="00842774" w:rsidRPr="00922596" w:rsidRDefault="00842774" w:rsidP="00842774">
            <w:pPr>
              <w:jc w:val="center"/>
              <w:rPr>
                <w:rFonts w:ascii="Book Antiqua" w:hAnsi="Book Antiqua"/>
                <w:b/>
                <w:bCs/>
                <w:sz w:val="20"/>
                <w:szCs w:val="20"/>
              </w:rPr>
            </w:pPr>
            <w:r w:rsidRPr="00922596">
              <w:rPr>
                <w:rFonts w:ascii="Book Antiqua" w:hAnsi="Book Antiqua"/>
                <w:b/>
                <w:bCs/>
                <w:sz w:val="20"/>
                <w:szCs w:val="20"/>
              </w:rPr>
              <w:t>N</w:t>
            </w:r>
          </w:p>
        </w:tc>
        <w:tc>
          <w:tcPr>
            <w:tcW w:w="1134" w:type="dxa"/>
          </w:tcPr>
          <w:p w:rsidR="00842774" w:rsidRPr="00922596" w:rsidRDefault="00842774" w:rsidP="00842774">
            <w:pPr>
              <w:jc w:val="center"/>
              <w:rPr>
                <w:rFonts w:ascii="Book Antiqua" w:hAnsi="Book Antiqua"/>
                <w:b/>
                <w:bCs/>
                <w:sz w:val="20"/>
                <w:szCs w:val="20"/>
              </w:rPr>
            </w:pPr>
            <w:r w:rsidRPr="00922596">
              <w:rPr>
                <w:rFonts w:ascii="Book Antiqua" w:hAnsi="Book Antiqua"/>
                <w:b/>
                <w:bCs/>
                <w:sz w:val="20"/>
                <w:szCs w:val="20"/>
              </w:rPr>
              <w:t>Ortalama</w:t>
            </w:r>
          </w:p>
        </w:tc>
        <w:tc>
          <w:tcPr>
            <w:tcW w:w="1134" w:type="dxa"/>
          </w:tcPr>
          <w:p w:rsidR="00842774" w:rsidRPr="00922596" w:rsidRDefault="00842774" w:rsidP="00842774">
            <w:pPr>
              <w:jc w:val="center"/>
              <w:rPr>
                <w:rFonts w:ascii="Book Antiqua" w:hAnsi="Book Antiqua"/>
                <w:b/>
                <w:bCs/>
                <w:sz w:val="20"/>
                <w:szCs w:val="20"/>
              </w:rPr>
            </w:pPr>
            <w:r w:rsidRPr="00922596">
              <w:rPr>
                <w:rFonts w:ascii="Book Antiqua" w:hAnsi="Book Antiqua"/>
                <w:b/>
                <w:bCs/>
                <w:sz w:val="20"/>
                <w:szCs w:val="20"/>
              </w:rPr>
              <w:t>Standart Sapma</w:t>
            </w:r>
          </w:p>
        </w:tc>
        <w:tc>
          <w:tcPr>
            <w:tcW w:w="708" w:type="dxa"/>
          </w:tcPr>
          <w:p w:rsidR="00842774" w:rsidRPr="00922596" w:rsidRDefault="00842774" w:rsidP="00842774">
            <w:pPr>
              <w:jc w:val="center"/>
              <w:rPr>
                <w:rFonts w:ascii="Book Antiqua" w:hAnsi="Book Antiqua"/>
                <w:b/>
                <w:bCs/>
                <w:sz w:val="20"/>
                <w:szCs w:val="20"/>
              </w:rPr>
            </w:pPr>
            <w:r w:rsidRPr="00922596">
              <w:rPr>
                <w:rFonts w:ascii="Book Antiqua" w:hAnsi="Book Antiqua"/>
                <w:b/>
                <w:bCs/>
                <w:sz w:val="20"/>
                <w:szCs w:val="20"/>
              </w:rPr>
              <w:t>F</w:t>
            </w:r>
          </w:p>
        </w:tc>
        <w:tc>
          <w:tcPr>
            <w:tcW w:w="709" w:type="dxa"/>
          </w:tcPr>
          <w:p w:rsidR="00842774" w:rsidRPr="00922596" w:rsidRDefault="00842774" w:rsidP="00842774">
            <w:pPr>
              <w:jc w:val="center"/>
              <w:rPr>
                <w:rFonts w:ascii="Book Antiqua" w:hAnsi="Book Antiqua"/>
                <w:b/>
                <w:bCs/>
                <w:sz w:val="20"/>
                <w:szCs w:val="20"/>
              </w:rPr>
            </w:pPr>
            <w:r w:rsidRPr="00922596">
              <w:rPr>
                <w:rFonts w:ascii="Book Antiqua" w:hAnsi="Book Antiqua"/>
                <w:b/>
                <w:bCs/>
                <w:sz w:val="20"/>
                <w:szCs w:val="20"/>
              </w:rPr>
              <w:t>P</w:t>
            </w:r>
          </w:p>
        </w:tc>
      </w:tr>
      <w:tr w:rsidR="00842774" w:rsidRPr="0033204E" w:rsidTr="00842774">
        <w:trPr>
          <w:trHeight w:val="87"/>
          <w:jc w:val="center"/>
        </w:trPr>
        <w:tc>
          <w:tcPr>
            <w:tcW w:w="1491" w:type="dxa"/>
            <w:vMerge w:val="restart"/>
          </w:tcPr>
          <w:p w:rsidR="00842774" w:rsidRDefault="00842774" w:rsidP="00842774">
            <w:pPr>
              <w:rPr>
                <w:rFonts w:ascii="Book Antiqua" w:hAnsi="Book Antiqua"/>
                <w:bCs/>
                <w:sz w:val="20"/>
                <w:szCs w:val="20"/>
              </w:rPr>
            </w:pPr>
          </w:p>
          <w:p w:rsidR="00842774" w:rsidRPr="00922596" w:rsidRDefault="00842774" w:rsidP="00842774">
            <w:pPr>
              <w:rPr>
                <w:rFonts w:ascii="Book Antiqua" w:hAnsi="Book Antiqua"/>
                <w:bCs/>
                <w:sz w:val="20"/>
                <w:szCs w:val="20"/>
              </w:rPr>
            </w:pPr>
            <w:r w:rsidRPr="00922596">
              <w:rPr>
                <w:rFonts w:ascii="Book Antiqua" w:hAnsi="Book Antiqua"/>
                <w:bCs/>
                <w:sz w:val="20"/>
                <w:szCs w:val="20"/>
              </w:rPr>
              <w:t>Örgütsel Adalet</w:t>
            </w:r>
          </w:p>
        </w:tc>
        <w:tc>
          <w:tcPr>
            <w:tcW w:w="1382" w:type="dxa"/>
          </w:tcPr>
          <w:p w:rsidR="00842774" w:rsidRPr="00922596" w:rsidRDefault="00842774" w:rsidP="00842774">
            <w:pPr>
              <w:rPr>
                <w:rFonts w:ascii="Book Antiqua" w:hAnsi="Book Antiqua"/>
                <w:sz w:val="20"/>
                <w:szCs w:val="20"/>
              </w:rPr>
            </w:pPr>
            <w:r w:rsidRPr="00922596">
              <w:rPr>
                <w:rFonts w:ascii="Book Antiqua" w:hAnsi="Book Antiqua"/>
                <w:sz w:val="20"/>
                <w:szCs w:val="20"/>
              </w:rPr>
              <w:t>0-1 ay</w:t>
            </w:r>
          </w:p>
        </w:tc>
        <w:tc>
          <w:tcPr>
            <w:tcW w:w="950" w:type="dxa"/>
          </w:tcPr>
          <w:p w:rsidR="00842774" w:rsidRPr="00922596" w:rsidRDefault="00842774" w:rsidP="00842774">
            <w:pPr>
              <w:jc w:val="center"/>
              <w:rPr>
                <w:rFonts w:ascii="Book Antiqua" w:hAnsi="Book Antiqua"/>
                <w:sz w:val="20"/>
                <w:szCs w:val="20"/>
              </w:rPr>
            </w:pPr>
            <w:r w:rsidRPr="00922596">
              <w:rPr>
                <w:rFonts w:ascii="Book Antiqua" w:hAnsi="Book Antiqua"/>
                <w:sz w:val="20"/>
                <w:szCs w:val="20"/>
              </w:rPr>
              <w:t>33</w:t>
            </w:r>
          </w:p>
        </w:tc>
        <w:tc>
          <w:tcPr>
            <w:tcW w:w="1134" w:type="dxa"/>
          </w:tcPr>
          <w:p w:rsidR="00842774" w:rsidRPr="00922596" w:rsidRDefault="00842774" w:rsidP="00842774">
            <w:pPr>
              <w:jc w:val="center"/>
              <w:rPr>
                <w:rFonts w:ascii="Book Antiqua" w:hAnsi="Book Antiqua"/>
                <w:sz w:val="20"/>
                <w:szCs w:val="20"/>
              </w:rPr>
            </w:pPr>
            <w:r w:rsidRPr="00922596">
              <w:rPr>
                <w:rFonts w:ascii="Book Antiqua" w:hAnsi="Book Antiqua"/>
                <w:sz w:val="20"/>
                <w:szCs w:val="20"/>
              </w:rPr>
              <w:t>3,41</w:t>
            </w:r>
          </w:p>
        </w:tc>
        <w:tc>
          <w:tcPr>
            <w:tcW w:w="1134" w:type="dxa"/>
          </w:tcPr>
          <w:p w:rsidR="00842774" w:rsidRPr="00922596" w:rsidRDefault="00842774" w:rsidP="00842774">
            <w:pPr>
              <w:jc w:val="center"/>
              <w:rPr>
                <w:rFonts w:ascii="Book Antiqua" w:hAnsi="Book Antiqua"/>
                <w:sz w:val="20"/>
                <w:szCs w:val="20"/>
              </w:rPr>
            </w:pPr>
            <w:r w:rsidRPr="00922596">
              <w:rPr>
                <w:rFonts w:ascii="Book Antiqua" w:hAnsi="Book Antiqua"/>
                <w:sz w:val="20"/>
                <w:szCs w:val="20"/>
              </w:rPr>
              <w:t>0,68</w:t>
            </w:r>
          </w:p>
        </w:tc>
        <w:tc>
          <w:tcPr>
            <w:tcW w:w="708" w:type="dxa"/>
            <w:vMerge w:val="restart"/>
          </w:tcPr>
          <w:p w:rsidR="00842774" w:rsidRDefault="00842774" w:rsidP="00842774">
            <w:pPr>
              <w:rPr>
                <w:rFonts w:ascii="Book Antiqua" w:hAnsi="Book Antiqua"/>
                <w:sz w:val="20"/>
                <w:szCs w:val="20"/>
              </w:rPr>
            </w:pPr>
          </w:p>
          <w:p w:rsidR="00842774" w:rsidRPr="00922596" w:rsidRDefault="00842774" w:rsidP="00842774">
            <w:pPr>
              <w:rPr>
                <w:rFonts w:ascii="Book Antiqua" w:hAnsi="Book Antiqua"/>
                <w:sz w:val="20"/>
                <w:szCs w:val="20"/>
              </w:rPr>
            </w:pPr>
            <w:r w:rsidRPr="00922596">
              <w:rPr>
                <w:rFonts w:ascii="Book Antiqua" w:hAnsi="Book Antiqua"/>
                <w:sz w:val="20"/>
                <w:szCs w:val="20"/>
              </w:rPr>
              <w:t>0,705</w:t>
            </w:r>
          </w:p>
        </w:tc>
        <w:tc>
          <w:tcPr>
            <w:tcW w:w="709" w:type="dxa"/>
            <w:vMerge w:val="restart"/>
          </w:tcPr>
          <w:p w:rsidR="00842774" w:rsidRDefault="00842774" w:rsidP="00842774">
            <w:pPr>
              <w:rPr>
                <w:rFonts w:ascii="Book Antiqua" w:hAnsi="Book Antiqua"/>
                <w:sz w:val="20"/>
                <w:szCs w:val="20"/>
              </w:rPr>
            </w:pPr>
          </w:p>
          <w:p w:rsidR="00842774" w:rsidRPr="00922596" w:rsidRDefault="00842774" w:rsidP="00842774">
            <w:pPr>
              <w:rPr>
                <w:rFonts w:ascii="Book Antiqua" w:hAnsi="Book Antiqua"/>
                <w:sz w:val="20"/>
                <w:szCs w:val="20"/>
              </w:rPr>
            </w:pPr>
            <w:r w:rsidRPr="00922596">
              <w:rPr>
                <w:rFonts w:ascii="Book Antiqua" w:hAnsi="Book Antiqua"/>
                <w:sz w:val="20"/>
                <w:szCs w:val="20"/>
              </w:rPr>
              <w:t>0,495</w:t>
            </w:r>
          </w:p>
          <w:p w:rsidR="00842774" w:rsidRPr="00922596" w:rsidRDefault="00842774" w:rsidP="00842774">
            <w:pPr>
              <w:rPr>
                <w:rFonts w:ascii="Book Antiqua" w:hAnsi="Book Antiqua"/>
                <w:sz w:val="20"/>
                <w:szCs w:val="20"/>
              </w:rPr>
            </w:pPr>
          </w:p>
        </w:tc>
      </w:tr>
      <w:tr w:rsidR="00842774" w:rsidRPr="0033204E" w:rsidTr="00842774">
        <w:trPr>
          <w:trHeight w:val="60"/>
          <w:jc w:val="center"/>
        </w:trPr>
        <w:tc>
          <w:tcPr>
            <w:tcW w:w="1491" w:type="dxa"/>
            <w:vMerge/>
          </w:tcPr>
          <w:p w:rsidR="00842774" w:rsidRPr="00922596" w:rsidRDefault="00842774" w:rsidP="00842774">
            <w:pPr>
              <w:rPr>
                <w:rFonts w:ascii="Book Antiqua" w:hAnsi="Book Antiqua"/>
                <w:sz w:val="20"/>
                <w:szCs w:val="20"/>
              </w:rPr>
            </w:pPr>
          </w:p>
        </w:tc>
        <w:tc>
          <w:tcPr>
            <w:tcW w:w="1382" w:type="dxa"/>
          </w:tcPr>
          <w:p w:rsidR="00842774" w:rsidRPr="00922596" w:rsidRDefault="00842774" w:rsidP="00842774">
            <w:pPr>
              <w:rPr>
                <w:rFonts w:ascii="Book Antiqua" w:hAnsi="Book Antiqua"/>
                <w:sz w:val="20"/>
                <w:szCs w:val="20"/>
              </w:rPr>
            </w:pPr>
            <w:r w:rsidRPr="00922596">
              <w:rPr>
                <w:rFonts w:ascii="Book Antiqua" w:hAnsi="Book Antiqua"/>
                <w:sz w:val="20"/>
                <w:szCs w:val="20"/>
              </w:rPr>
              <w:t>1- 5 yıl</w:t>
            </w:r>
          </w:p>
        </w:tc>
        <w:tc>
          <w:tcPr>
            <w:tcW w:w="950" w:type="dxa"/>
          </w:tcPr>
          <w:p w:rsidR="00842774" w:rsidRPr="00922596" w:rsidRDefault="00842774" w:rsidP="00842774">
            <w:pPr>
              <w:jc w:val="center"/>
              <w:rPr>
                <w:rFonts w:ascii="Book Antiqua" w:hAnsi="Book Antiqua"/>
                <w:sz w:val="20"/>
                <w:szCs w:val="20"/>
              </w:rPr>
            </w:pPr>
            <w:r w:rsidRPr="00922596">
              <w:rPr>
                <w:rFonts w:ascii="Book Antiqua" w:hAnsi="Book Antiqua"/>
                <w:sz w:val="20"/>
                <w:szCs w:val="20"/>
              </w:rPr>
              <w:t>120</w:t>
            </w:r>
          </w:p>
        </w:tc>
        <w:tc>
          <w:tcPr>
            <w:tcW w:w="1134" w:type="dxa"/>
          </w:tcPr>
          <w:p w:rsidR="00842774" w:rsidRPr="00922596" w:rsidRDefault="00842774" w:rsidP="00842774">
            <w:pPr>
              <w:jc w:val="center"/>
              <w:rPr>
                <w:rFonts w:ascii="Book Antiqua" w:hAnsi="Book Antiqua"/>
                <w:sz w:val="20"/>
                <w:szCs w:val="20"/>
              </w:rPr>
            </w:pPr>
            <w:r w:rsidRPr="00922596">
              <w:rPr>
                <w:rFonts w:ascii="Book Antiqua" w:hAnsi="Book Antiqua"/>
                <w:sz w:val="20"/>
                <w:szCs w:val="20"/>
              </w:rPr>
              <w:t>3,32</w:t>
            </w:r>
          </w:p>
        </w:tc>
        <w:tc>
          <w:tcPr>
            <w:tcW w:w="1134" w:type="dxa"/>
          </w:tcPr>
          <w:p w:rsidR="00842774" w:rsidRPr="00922596" w:rsidRDefault="00842774" w:rsidP="00842774">
            <w:pPr>
              <w:jc w:val="center"/>
              <w:rPr>
                <w:rFonts w:ascii="Book Antiqua" w:hAnsi="Book Antiqua"/>
                <w:sz w:val="20"/>
                <w:szCs w:val="20"/>
              </w:rPr>
            </w:pPr>
            <w:r w:rsidRPr="00922596">
              <w:rPr>
                <w:rFonts w:ascii="Book Antiqua" w:hAnsi="Book Antiqua"/>
                <w:sz w:val="20"/>
                <w:szCs w:val="20"/>
              </w:rPr>
              <w:t>0,61</w:t>
            </w:r>
          </w:p>
        </w:tc>
        <w:tc>
          <w:tcPr>
            <w:tcW w:w="708" w:type="dxa"/>
            <w:vMerge/>
          </w:tcPr>
          <w:p w:rsidR="00842774" w:rsidRPr="00922596" w:rsidRDefault="00842774" w:rsidP="00842774">
            <w:pPr>
              <w:rPr>
                <w:rFonts w:ascii="Book Antiqua" w:hAnsi="Book Antiqua"/>
                <w:sz w:val="20"/>
                <w:szCs w:val="20"/>
              </w:rPr>
            </w:pPr>
          </w:p>
        </w:tc>
        <w:tc>
          <w:tcPr>
            <w:tcW w:w="709" w:type="dxa"/>
            <w:vMerge/>
          </w:tcPr>
          <w:p w:rsidR="00842774" w:rsidRPr="00922596" w:rsidRDefault="00842774" w:rsidP="00842774">
            <w:pPr>
              <w:rPr>
                <w:rFonts w:ascii="Book Antiqua" w:hAnsi="Book Antiqua"/>
                <w:sz w:val="20"/>
                <w:szCs w:val="20"/>
              </w:rPr>
            </w:pPr>
          </w:p>
        </w:tc>
      </w:tr>
      <w:tr w:rsidR="00842774" w:rsidRPr="0033204E" w:rsidTr="00842774">
        <w:trPr>
          <w:trHeight w:val="808"/>
          <w:jc w:val="center"/>
        </w:trPr>
        <w:tc>
          <w:tcPr>
            <w:tcW w:w="1491" w:type="dxa"/>
            <w:vMerge/>
          </w:tcPr>
          <w:p w:rsidR="00842774" w:rsidRPr="00922596" w:rsidRDefault="00842774" w:rsidP="00842774">
            <w:pPr>
              <w:rPr>
                <w:rFonts w:ascii="Book Antiqua" w:hAnsi="Book Antiqua"/>
                <w:sz w:val="20"/>
                <w:szCs w:val="20"/>
              </w:rPr>
            </w:pPr>
          </w:p>
        </w:tc>
        <w:tc>
          <w:tcPr>
            <w:tcW w:w="1382" w:type="dxa"/>
          </w:tcPr>
          <w:p w:rsidR="00842774" w:rsidRPr="00922596" w:rsidRDefault="00842774" w:rsidP="00842774">
            <w:pPr>
              <w:rPr>
                <w:rFonts w:ascii="Book Antiqua" w:hAnsi="Book Antiqua"/>
                <w:sz w:val="20"/>
                <w:szCs w:val="20"/>
              </w:rPr>
            </w:pPr>
            <w:r w:rsidRPr="00922596">
              <w:rPr>
                <w:rFonts w:ascii="Book Antiqua" w:hAnsi="Book Antiqua"/>
                <w:sz w:val="20"/>
                <w:szCs w:val="20"/>
              </w:rPr>
              <w:t>5 yıl ve üzeri</w:t>
            </w:r>
          </w:p>
        </w:tc>
        <w:tc>
          <w:tcPr>
            <w:tcW w:w="950" w:type="dxa"/>
          </w:tcPr>
          <w:p w:rsidR="00842774" w:rsidRPr="00922596" w:rsidRDefault="00842774" w:rsidP="00842774">
            <w:pPr>
              <w:jc w:val="center"/>
              <w:rPr>
                <w:rFonts w:ascii="Book Antiqua" w:hAnsi="Book Antiqua"/>
                <w:sz w:val="20"/>
                <w:szCs w:val="20"/>
              </w:rPr>
            </w:pPr>
            <w:r w:rsidRPr="00922596">
              <w:rPr>
                <w:rFonts w:ascii="Book Antiqua" w:hAnsi="Book Antiqua"/>
                <w:sz w:val="20"/>
                <w:szCs w:val="20"/>
              </w:rPr>
              <w:t>32</w:t>
            </w:r>
          </w:p>
        </w:tc>
        <w:tc>
          <w:tcPr>
            <w:tcW w:w="1134" w:type="dxa"/>
          </w:tcPr>
          <w:p w:rsidR="00842774" w:rsidRPr="00922596" w:rsidRDefault="00842774" w:rsidP="00842774">
            <w:pPr>
              <w:jc w:val="center"/>
              <w:rPr>
                <w:rFonts w:ascii="Book Antiqua" w:hAnsi="Book Antiqua"/>
                <w:sz w:val="20"/>
                <w:szCs w:val="20"/>
              </w:rPr>
            </w:pPr>
            <w:r w:rsidRPr="00922596">
              <w:rPr>
                <w:rFonts w:ascii="Book Antiqua" w:hAnsi="Book Antiqua"/>
                <w:sz w:val="20"/>
                <w:szCs w:val="20"/>
              </w:rPr>
              <w:t>3,46</w:t>
            </w:r>
          </w:p>
        </w:tc>
        <w:tc>
          <w:tcPr>
            <w:tcW w:w="1134" w:type="dxa"/>
          </w:tcPr>
          <w:p w:rsidR="00842774" w:rsidRPr="00922596" w:rsidRDefault="00842774" w:rsidP="00842774">
            <w:pPr>
              <w:jc w:val="center"/>
              <w:rPr>
                <w:rFonts w:ascii="Book Antiqua" w:hAnsi="Book Antiqua"/>
                <w:sz w:val="20"/>
                <w:szCs w:val="20"/>
              </w:rPr>
            </w:pPr>
            <w:r w:rsidRPr="00922596">
              <w:rPr>
                <w:rFonts w:ascii="Book Antiqua" w:hAnsi="Book Antiqua"/>
                <w:sz w:val="20"/>
                <w:szCs w:val="20"/>
              </w:rPr>
              <w:t>0,63</w:t>
            </w:r>
          </w:p>
        </w:tc>
        <w:tc>
          <w:tcPr>
            <w:tcW w:w="708" w:type="dxa"/>
            <w:vMerge/>
          </w:tcPr>
          <w:p w:rsidR="00842774" w:rsidRPr="00922596" w:rsidRDefault="00842774" w:rsidP="00842774">
            <w:pPr>
              <w:rPr>
                <w:rFonts w:ascii="Book Antiqua" w:hAnsi="Book Antiqua"/>
                <w:sz w:val="20"/>
                <w:szCs w:val="20"/>
              </w:rPr>
            </w:pPr>
          </w:p>
        </w:tc>
        <w:tc>
          <w:tcPr>
            <w:tcW w:w="709" w:type="dxa"/>
            <w:vMerge/>
          </w:tcPr>
          <w:p w:rsidR="00842774" w:rsidRPr="00922596" w:rsidRDefault="00842774" w:rsidP="00842774">
            <w:pPr>
              <w:rPr>
                <w:rFonts w:ascii="Book Antiqua" w:hAnsi="Book Antiqua"/>
                <w:sz w:val="20"/>
                <w:szCs w:val="20"/>
              </w:rPr>
            </w:pPr>
          </w:p>
        </w:tc>
      </w:tr>
      <w:tr w:rsidR="00842774" w:rsidRPr="0033204E" w:rsidTr="00842774">
        <w:trPr>
          <w:trHeight w:val="69"/>
          <w:jc w:val="center"/>
        </w:trPr>
        <w:tc>
          <w:tcPr>
            <w:tcW w:w="1491" w:type="dxa"/>
            <w:vMerge w:val="restart"/>
          </w:tcPr>
          <w:p w:rsidR="00842774" w:rsidRDefault="00842774" w:rsidP="00842774">
            <w:pPr>
              <w:rPr>
                <w:rFonts w:ascii="Book Antiqua" w:hAnsi="Book Antiqua"/>
                <w:bCs/>
                <w:sz w:val="20"/>
                <w:szCs w:val="20"/>
              </w:rPr>
            </w:pPr>
          </w:p>
          <w:p w:rsidR="00842774" w:rsidRPr="00922596" w:rsidRDefault="00842774" w:rsidP="00842774">
            <w:pPr>
              <w:rPr>
                <w:rFonts w:ascii="Book Antiqua" w:hAnsi="Book Antiqua"/>
                <w:bCs/>
                <w:sz w:val="20"/>
                <w:szCs w:val="20"/>
              </w:rPr>
            </w:pPr>
            <w:r w:rsidRPr="00922596">
              <w:rPr>
                <w:rFonts w:ascii="Book Antiqua" w:hAnsi="Book Antiqua"/>
                <w:bCs/>
                <w:sz w:val="20"/>
                <w:szCs w:val="20"/>
              </w:rPr>
              <w:t>İş Motivasyonu</w:t>
            </w:r>
          </w:p>
        </w:tc>
        <w:tc>
          <w:tcPr>
            <w:tcW w:w="1382" w:type="dxa"/>
          </w:tcPr>
          <w:p w:rsidR="00842774" w:rsidRPr="00922596" w:rsidRDefault="00842774" w:rsidP="00842774">
            <w:pPr>
              <w:rPr>
                <w:rFonts w:ascii="Book Antiqua" w:hAnsi="Book Antiqua"/>
                <w:sz w:val="20"/>
                <w:szCs w:val="20"/>
              </w:rPr>
            </w:pPr>
            <w:r w:rsidRPr="00922596">
              <w:rPr>
                <w:rFonts w:ascii="Book Antiqua" w:hAnsi="Book Antiqua"/>
                <w:sz w:val="20"/>
                <w:szCs w:val="20"/>
              </w:rPr>
              <w:t>0-1 yıl</w:t>
            </w:r>
          </w:p>
        </w:tc>
        <w:tc>
          <w:tcPr>
            <w:tcW w:w="950" w:type="dxa"/>
          </w:tcPr>
          <w:p w:rsidR="00842774" w:rsidRPr="00922596" w:rsidRDefault="00842774" w:rsidP="00842774">
            <w:pPr>
              <w:jc w:val="center"/>
              <w:rPr>
                <w:rFonts w:ascii="Book Antiqua" w:hAnsi="Book Antiqua"/>
                <w:sz w:val="20"/>
                <w:szCs w:val="20"/>
              </w:rPr>
            </w:pPr>
            <w:r w:rsidRPr="00922596">
              <w:rPr>
                <w:rFonts w:ascii="Book Antiqua" w:hAnsi="Book Antiqua"/>
                <w:sz w:val="20"/>
                <w:szCs w:val="20"/>
              </w:rPr>
              <w:t>33</w:t>
            </w:r>
          </w:p>
        </w:tc>
        <w:tc>
          <w:tcPr>
            <w:tcW w:w="1134" w:type="dxa"/>
          </w:tcPr>
          <w:p w:rsidR="00842774" w:rsidRPr="00922596" w:rsidRDefault="00842774" w:rsidP="00842774">
            <w:pPr>
              <w:jc w:val="center"/>
              <w:rPr>
                <w:rFonts w:ascii="Book Antiqua" w:hAnsi="Book Antiqua"/>
                <w:sz w:val="20"/>
                <w:szCs w:val="20"/>
              </w:rPr>
            </w:pPr>
            <w:r w:rsidRPr="00922596">
              <w:rPr>
                <w:rFonts w:ascii="Book Antiqua" w:hAnsi="Book Antiqua"/>
                <w:sz w:val="20"/>
                <w:szCs w:val="20"/>
              </w:rPr>
              <w:t>3,68</w:t>
            </w:r>
          </w:p>
        </w:tc>
        <w:tc>
          <w:tcPr>
            <w:tcW w:w="1134" w:type="dxa"/>
          </w:tcPr>
          <w:p w:rsidR="00842774" w:rsidRPr="00922596" w:rsidRDefault="00842774" w:rsidP="00842774">
            <w:pPr>
              <w:jc w:val="center"/>
              <w:rPr>
                <w:rFonts w:ascii="Book Antiqua" w:hAnsi="Book Antiqua"/>
                <w:sz w:val="20"/>
                <w:szCs w:val="20"/>
              </w:rPr>
            </w:pPr>
            <w:r w:rsidRPr="00922596">
              <w:rPr>
                <w:rFonts w:ascii="Book Antiqua" w:hAnsi="Book Antiqua"/>
                <w:sz w:val="20"/>
                <w:szCs w:val="20"/>
              </w:rPr>
              <w:t>0,37</w:t>
            </w:r>
          </w:p>
        </w:tc>
        <w:tc>
          <w:tcPr>
            <w:tcW w:w="708" w:type="dxa"/>
            <w:vMerge w:val="restart"/>
          </w:tcPr>
          <w:p w:rsidR="00842774" w:rsidRDefault="00842774" w:rsidP="00842774">
            <w:pPr>
              <w:rPr>
                <w:rFonts w:ascii="Book Antiqua" w:hAnsi="Book Antiqua"/>
                <w:sz w:val="20"/>
                <w:szCs w:val="20"/>
              </w:rPr>
            </w:pPr>
          </w:p>
          <w:p w:rsidR="00842774" w:rsidRPr="00922596" w:rsidRDefault="00842774" w:rsidP="00842774">
            <w:pPr>
              <w:rPr>
                <w:rFonts w:ascii="Book Antiqua" w:hAnsi="Book Antiqua"/>
                <w:sz w:val="20"/>
                <w:szCs w:val="20"/>
              </w:rPr>
            </w:pPr>
            <w:r w:rsidRPr="00922596">
              <w:rPr>
                <w:rFonts w:ascii="Book Antiqua" w:hAnsi="Book Antiqua"/>
                <w:sz w:val="20"/>
                <w:szCs w:val="20"/>
              </w:rPr>
              <w:t>3,810</w:t>
            </w:r>
          </w:p>
          <w:p w:rsidR="00842774" w:rsidRPr="00922596" w:rsidRDefault="00842774" w:rsidP="00842774">
            <w:pPr>
              <w:rPr>
                <w:rFonts w:ascii="Book Antiqua" w:hAnsi="Book Antiqua"/>
                <w:sz w:val="20"/>
                <w:szCs w:val="20"/>
              </w:rPr>
            </w:pPr>
          </w:p>
        </w:tc>
        <w:tc>
          <w:tcPr>
            <w:tcW w:w="709" w:type="dxa"/>
            <w:vMerge w:val="restart"/>
          </w:tcPr>
          <w:p w:rsidR="00842774" w:rsidRDefault="00842774" w:rsidP="00842774">
            <w:pPr>
              <w:rPr>
                <w:rFonts w:ascii="Book Antiqua" w:hAnsi="Book Antiqua"/>
                <w:sz w:val="20"/>
                <w:szCs w:val="20"/>
              </w:rPr>
            </w:pPr>
          </w:p>
          <w:p w:rsidR="00842774" w:rsidRPr="00922596" w:rsidRDefault="00842774" w:rsidP="00842774">
            <w:pPr>
              <w:rPr>
                <w:rFonts w:ascii="Book Antiqua" w:hAnsi="Book Antiqua"/>
                <w:sz w:val="20"/>
                <w:szCs w:val="20"/>
              </w:rPr>
            </w:pPr>
            <w:r w:rsidRPr="00922596">
              <w:rPr>
                <w:rFonts w:ascii="Book Antiqua" w:hAnsi="Book Antiqua"/>
                <w:sz w:val="20"/>
                <w:szCs w:val="20"/>
              </w:rPr>
              <w:t>0,024</w:t>
            </w:r>
          </w:p>
          <w:p w:rsidR="00842774" w:rsidRPr="00922596" w:rsidRDefault="00842774" w:rsidP="00842774">
            <w:pPr>
              <w:rPr>
                <w:rFonts w:ascii="Book Antiqua" w:hAnsi="Book Antiqua"/>
                <w:sz w:val="20"/>
                <w:szCs w:val="20"/>
              </w:rPr>
            </w:pPr>
          </w:p>
        </w:tc>
      </w:tr>
      <w:tr w:rsidR="00842774" w:rsidRPr="0033204E" w:rsidTr="00842774">
        <w:trPr>
          <w:trHeight w:val="60"/>
          <w:jc w:val="center"/>
        </w:trPr>
        <w:tc>
          <w:tcPr>
            <w:tcW w:w="1491" w:type="dxa"/>
            <w:vMerge/>
          </w:tcPr>
          <w:p w:rsidR="00842774" w:rsidRPr="00922596" w:rsidRDefault="00842774" w:rsidP="00842774">
            <w:pPr>
              <w:rPr>
                <w:rFonts w:ascii="Book Antiqua" w:hAnsi="Book Antiqua"/>
                <w:sz w:val="20"/>
                <w:szCs w:val="20"/>
              </w:rPr>
            </w:pPr>
          </w:p>
        </w:tc>
        <w:tc>
          <w:tcPr>
            <w:tcW w:w="1382" w:type="dxa"/>
          </w:tcPr>
          <w:p w:rsidR="00842774" w:rsidRPr="00922596" w:rsidRDefault="00842774" w:rsidP="00842774">
            <w:pPr>
              <w:rPr>
                <w:rFonts w:ascii="Book Antiqua" w:hAnsi="Book Antiqua"/>
                <w:sz w:val="20"/>
                <w:szCs w:val="20"/>
              </w:rPr>
            </w:pPr>
            <w:r w:rsidRPr="00922596">
              <w:rPr>
                <w:rFonts w:ascii="Book Antiqua" w:hAnsi="Book Antiqua"/>
                <w:sz w:val="20"/>
                <w:szCs w:val="20"/>
              </w:rPr>
              <w:t>1-5 yıl</w:t>
            </w:r>
          </w:p>
        </w:tc>
        <w:tc>
          <w:tcPr>
            <w:tcW w:w="950" w:type="dxa"/>
          </w:tcPr>
          <w:p w:rsidR="00842774" w:rsidRPr="00922596" w:rsidRDefault="00842774" w:rsidP="00842774">
            <w:pPr>
              <w:jc w:val="center"/>
              <w:rPr>
                <w:rFonts w:ascii="Book Antiqua" w:hAnsi="Book Antiqua"/>
                <w:sz w:val="20"/>
                <w:szCs w:val="20"/>
              </w:rPr>
            </w:pPr>
            <w:r w:rsidRPr="00922596">
              <w:rPr>
                <w:rFonts w:ascii="Book Antiqua" w:hAnsi="Book Antiqua"/>
                <w:sz w:val="20"/>
                <w:szCs w:val="20"/>
              </w:rPr>
              <w:t>120</w:t>
            </w:r>
          </w:p>
        </w:tc>
        <w:tc>
          <w:tcPr>
            <w:tcW w:w="1134" w:type="dxa"/>
          </w:tcPr>
          <w:p w:rsidR="00842774" w:rsidRPr="00922596" w:rsidRDefault="00842774" w:rsidP="00842774">
            <w:pPr>
              <w:jc w:val="center"/>
              <w:rPr>
                <w:rFonts w:ascii="Book Antiqua" w:hAnsi="Book Antiqua"/>
                <w:sz w:val="20"/>
                <w:szCs w:val="20"/>
              </w:rPr>
            </w:pPr>
            <w:r w:rsidRPr="00922596">
              <w:rPr>
                <w:rFonts w:ascii="Book Antiqua" w:hAnsi="Book Antiqua"/>
                <w:sz w:val="20"/>
                <w:szCs w:val="20"/>
              </w:rPr>
              <w:t>3,63</w:t>
            </w:r>
          </w:p>
        </w:tc>
        <w:tc>
          <w:tcPr>
            <w:tcW w:w="1134" w:type="dxa"/>
          </w:tcPr>
          <w:p w:rsidR="00842774" w:rsidRPr="00922596" w:rsidRDefault="00842774" w:rsidP="00842774">
            <w:pPr>
              <w:jc w:val="center"/>
              <w:rPr>
                <w:rFonts w:ascii="Book Antiqua" w:hAnsi="Book Antiqua"/>
                <w:sz w:val="20"/>
                <w:szCs w:val="20"/>
              </w:rPr>
            </w:pPr>
            <w:r w:rsidRPr="00922596">
              <w:rPr>
                <w:rFonts w:ascii="Book Antiqua" w:hAnsi="Book Antiqua"/>
                <w:sz w:val="20"/>
                <w:szCs w:val="20"/>
              </w:rPr>
              <w:t>0,35</w:t>
            </w:r>
          </w:p>
        </w:tc>
        <w:tc>
          <w:tcPr>
            <w:tcW w:w="708" w:type="dxa"/>
            <w:vMerge/>
          </w:tcPr>
          <w:p w:rsidR="00842774" w:rsidRPr="00575359" w:rsidRDefault="00842774" w:rsidP="00842774">
            <w:pPr>
              <w:rPr>
                <w:b/>
                <w:sz w:val="16"/>
                <w:szCs w:val="16"/>
              </w:rPr>
            </w:pPr>
          </w:p>
        </w:tc>
        <w:tc>
          <w:tcPr>
            <w:tcW w:w="709" w:type="dxa"/>
            <w:vMerge/>
          </w:tcPr>
          <w:p w:rsidR="00842774" w:rsidRPr="00575359" w:rsidRDefault="00842774" w:rsidP="00842774">
            <w:pPr>
              <w:rPr>
                <w:b/>
                <w:sz w:val="16"/>
                <w:szCs w:val="16"/>
              </w:rPr>
            </w:pPr>
          </w:p>
        </w:tc>
      </w:tr>
      <w:tr w:rsidR="00842774" w:rsidRPr="0033204E" w:rsidTr="00842774">
        <w:trPr>
          <w:trHeight w:val="60"/>
          <w:jc w:val="center"/>
        </w:trPr>
        <w:tc>
          <w:tcPr>
            <w:tcW w:w="1491" w:type="dxa"/>
            <w:vMerge/>
          </w:tcPr>
          <w:p w:rsidR="00842774" w:rsidRPr="00922596" w:rsidRDefault="00842774" w:rsidP="00842774">
            <w:pPr>
              <w:rPr>
                <w:rFonts w:ascii="Book Antiqua" w:hAnsi="Book Antiqua"/>
                <w:sz w:val="20"/>
                <w:szCs w:val="20"/>
              </w:rPr>
            </w:pPr>
          </w:p>
        </w:tc>
        <w:tc>
          <w:tcPr>
            <w:tcW w:w="1382" w:type="dxa"/>
          </w:tcPr>
          <w:p w:rsidR="00842774" w:rsidRPr="00922596" w:rsidRDefault="00842774" w:rsidP="00842774">
            <w:pPr>
              <w:rPr>
                <w:rFonts w:ascii="Book Antiqua" w:hAnsi="Book Antiqua"/>
                <w:sz w:val="20"/>
                <w:szCs w:val="20"/>
              </w:rPr>
            </w:pPr>
            <w:r w:rsidRPr="00922596">
              <w:rPr>
                <w:rFonts w:ascii="Book Antiqua" w:hAnsi="Book Antiqua"/>
                <w:sz w:val="20"/>
                <w:szCs w:val="20"/>
              </w:rPr>
              <w:t>5 yıl ve üzeri</w:t>
            </w:r>
          </w:p>
        </w:tc>
        <w:tc>
          <w:tcPr>
            <w:tcW w:w="950" w:type="dxa"/>
          </w:tcPr>
          <w:p w:rsidR="00842774" w:rsidRPr="00922596" w:rsidRDefault="00842774" w:rsidP="00842774">
            <w:pPr>
              <w:jc w:val="center"/>
              <w:rPr>
                <w:rFonts w:ascii="Book Antiqua" w:hAnsi="Book Antiqua"/>
                <w:sz w:val="20"/>
                <w:szCs w:val="20"/>
              </w:rPr>
            </w:pPr>
            <w:r w:rsidRPr="00922596">
              <w:rPr>
                <w:rFonts w:ascii="Book Antiqua" w:hAnsi="Book Antiqua"/>
                <w:sz w:val="20"/>
                <w:szCs w:val="20"/>
              </w:rPr>
              <w:t>32</w:t>
            </w:r>
          </w:p>
        </w:tc>
        <w:tc>
          <w:tcPr>
            <w:tcW w:w="1134" w:type="dxa"/>
          </w:tcPr>
          <w:p w:rsidR="00842774" w:rsidRPr="00922596" w:rsidRDefault="00842774" w:rsidP="00842774">
            <w:pPr>
              <w:jc w:val="center"/>
              <w:rPr>
                <w:rFonts w:ascii="Book Antiqua" w:hAnsi="Book Antiqua"/>
                <w:sz w:val="20"/>
                <w:szCs w:val="20"/>
              </w:rPr>
            </w:pPr>
            <w:r w:rsidRPr="00922596">
              <w:rPr>
                <w:rFonts w:ascii="Book Antiqua" w:hAnsi="Book Antiqua"/>
                <w:sz w:val="20"/>
                <w:szCs w:val="20"/>
              </w:rPr>
              <w:t>3,82</w:t>
            </w:r>
          </w:p>
        </w:tc>
        <w:tc>
          <w:tcPr>
            <w:tcW w:w="1134" w:type="dxa"/>
          </w:tcPr>
          <w:p w:rsidR="00842774" w:rsidRPr="00922596" w:rsidRDefault="00842774" w:rsidP="00842774">
            <w:pPr>
              <w:jc w:val="center"/>
              <w:rPr>
                <w:rFonts w:ascii="Book Antiqua" w:hAnsi="Book Antiqua"/>
                <w:sz w:val="20"/>
                <w:szCs w:val="20"/>
              </w:rPr>
            </w:pPr>
            <w:r w:rsidRPr="00922596">
              <w:rPr>
                <w:rFonts w:ascii="Book Antiqua" w:hAnsi="Book Antiqua"/>
                <w:sz w:val="20"/>
                <w:szCs w:val="20"/>
              </w:rPr>
              <w:t>0,37</w:t>
            </w:r>
          </w:p>
        </w:tc>
        <w:tc>
          <w:tcPr>
            <w:tcW w:w="708" w:type="dxa"/>
            <w:vMerge/>
          </w:tcPr>
          <w:p w:rsidR="00842774" w:rsidRPr="00575359" w:rsidRDefault="00842774" w:rsidP="00842774">
            <w:pPr>
              <w:rPr>
                <w:b/>
                <w:sz w:val="16"/>
                <w:szCs w:val="16"/>
              </w:rPr>
            </w:pPr>
          </w:p>
        </w:tc>
        <w:tc>
          <w:tcPr>
            <w:tcW w:w="709" w:type="dxa"/>
            <w:vMerge/>
          </w:tcPr>
          <w:p w:rsidR="00842774" w:rsidRPr="00575359" w:rsidRDefault="00842774" w:rsidP="00842774">
            <w:pPr>
              <w:rPr>
                <w:b/>
                <w:sz w:val="16"/>
                <w:szCs w:val="16"/>
              </w:rPr>
            </w:pPr>
          </w:p>
        </w:tc>
      </w:tr>
    </w:tbl>
    <w:p w:rsidR="00842774" w:rsidRDefault="00842774" w:rsidP="00842774">
      <w:pPr>
        <w:snapToGrid w:val="0"/>
        <w:spacing w:before="120" w:line="360" w:lineRule="auto"/>
        <w:ind w:firstLine="708"/>
        <w:jc w:val="both"/>
        <w:rPr>
          <w:rFonts w:ascii="Book Antiqua" w:hAnsi="Book Antiqua"/>
          <w:sz w:val="24"/>
          <w:szCs w:val="24"/>
        </w:rPr>
      </w:pPr>
    </w:p>
    <w:p w:rsidR="00842774" w:rsidRPr="00B5065E" w:rsidRDefault="00842774" w:rsidP="00842774">
      <w:pPr>
        <w:snapToGrid w:val="0"/>
        <w:spacing w:before="120" w:line="360" w:lineRule="auto"/>
        <w:ind w:firstLine="708"/>
        <w:jc w:val="both"/>
        <w:rPr>
          <w:rFonts w:ascii="Book Antiqua" w:hAnsi="Book Antiqua"/>
          <w:sz w:val="24"/>
          <w:szCs w:val="24"/>
        </w:rPr>
      </w:pPr>
      <w:r w:rsidRPr="00B5065E">
        <w:rPr>
          <w:rFonts w:ascii="Book Antiqua" w:hAnsi="Book Antiqua"/>
          <w:sz w:val="24"/>
          <w:szCs w:val="24"/>
        </w:rPr>
        <w:t>Çalışanların örgütsel adalet algılarıyla şu an çalışılan kurumdaki çalışma süreleri arasında p&gt;0,05 olduğundan H</w:t>
      </w:r>
      <w:r w:rsidRPr="00B5065E">
        <w:rPr>
          <w:rFonts w:ascii="Book Antiqua" w:hAnsi="Book Antiqua"/>
          <w:sz w:val="24"/>
          <w:szCs w:val="24"/>
          <w:vertAlign w:val="subscript"/>
        </w:rPr>
        <w:t>9</w:t>
      </w:r>
      <w:r w:rsidRPr="00B5065E">
        <w:rPr>
          <w:rFonts w:ascii="Book Antiqua" w:hAnsi="Book Antiqua"/>
          <w:sz w:val="24"/>
          <w:szCs w:val="24"/>
        </w:rPr>
        <w:t xml:space="preserve"> hipotezi reddedilir, çalışanların örgütsel adalet algıları kurumda çalışma sürelerine göre farklılık göstermemektedir (p=0,495). Çalışanların iş motivasyonuyla şu an çalıştığı kurumdaki çalışma süreleri arasında p&lt;0,05 olduğundan H</w:t>
      </w:r>
      <w:r w:rsidRPr="00B5065E">
        <w:rPr>
          <w:rFonts w:ascii="Book Antiqua" w:hAnsi="Book Antiqua"/>
          <w:sz w:val="24"/>
          <w:szCs w:val="24"/>
          <w:vertAlign w:val="subscript"/>
        </w:rPr>
        <w:t>10</w:t>
      </w:r>
      <w:r w:rsidRPr="00B5065E">
        <w:rPr>
          <w:rFonts w:ascii="Book Antiqua" w:hAnsi="Book Antiqua"/>
          <w:sz w:val="24"/>
          <w:szCs w:val="24"/>
        </w:rPr>
        <w:t xml:space="preserve"> hipotezi kabul edilir, çalışanların iş motivasyonları kurumda çalışma sürelerine göre anlamlı bir fark göstermektedir (p=0,024).</w:t>
      </w:r>
    </w:p>
    <w:p w:rsidR="00842774" w:rsidRDefault="00842774" w:rsidP="00842774">
      <w:pPr>
        <w:snapToGrid w:val="0"/>
        <w:spacing w:line="360" w:lineRule="auto"/>
        <w:ind w:firstLine="708"/>
        <w:jc w:val="both"/>
        <w:rPr>
          <w:rFonts w:ascii="Book Antiqua" w:hAnsi="Book Antiqua"/>
          <w:sz w:val="24"/>
          <w:szCs w:val="24"/>
        </w:rPr>
      </w:pPr>
      <w:r w:rsidRPr="006B6FF5">
        <w:rPr>
          <w:rFonts w:ascii="Book Antiqua" w:hAnsi="Book Antiqua"/>
          <w:sz w:val="24"/>
          <w:szCs w:val="24"/>
        </w:rPr>
        <w:t xml:space="preserve">İş motivasyonu ve kurumda çalışma süresine ilişkin </w:t>
      </w:r>
      <w:proofErr w:type="spellStart"/>
      <w:r w:rsidRPr="006B6FF5">
        <w:rPr>
          <w:rFonts w:ascii="Book Antiqua" w:hAnsi="Book Antiqua"/>
          <w:sz w:val="24"/>
          <w:szCs w:val="24"/>
        </w:rPr>
        <w:t>Bonferroni</w:t>
      </w:r>
      <w:proofErr w:type="spellEnd"/>
      <w:r w:rsidRPr="006B6FF5">
        <w:rPr>
          <w:rFonts w:ascii="Book Antiqua" w:hAnsi="Book Antiqua"/>
          <w:sz w:val="24"/>
          <w:szCs w:val="24"/>
        </w:rPr>
        <w:t xml:space="preserve"> testi uygulanmıştır. </w:t>
      </w:r>
      <w:proofErr w:type="spellStart"/>
      <w:r w:rsidRPr="006B6FF5">
        <w:rPr>
          <w:rFonts w:ascii="Book Antiqua" w:hAnsi="Book Antiqua"/>
          <w:sz w:val="24"/>
          <w:szCs w:val="24"/>
        </w:rPr>
        <w:t>Bonferroni’nin</w:t>
      </w:r>
      <w:proofErr w:type="spellEnd"/>
      <w:r w:rsidRPr="006B6FF5">
        <w:rPr>
          <w:rFonts w:ascii="Book Antiqua" w:hAnsi="Book Antiqua"/>
          <w:sz w:val="24"/>
          <w:szCs w:val="24"/>
        </w:rPr>
        <w:t xml:space="preserve"> seçilmesinin sebebi, çalışma süreleri örneklemlerinin eşit olmamasını gerektirmemesidir ve bu çalışmada olduğu gibi </w:t>
      </w:r>
      <w:proofErr w:type="spellStart"/>
      <w:r w:rsidRPr="006B6FF5">
        <w:rPr>
          <w:rFonts w:ascii="Book Antiqua" w:hAnsi="Book Antiqua"/>
          <w:sz w:val="24"/>
          <w:szCs w:val="24"/>
        </w:rPr>
        <w:t>varyansların</w:t>
      </w:r>
      <w:proofErr w:type="spellEnd"/>
      <w:r w:rsidRPr="006B6FF5">
        <w:rPr>
          <w:rFonts w:ascii="Book Antiqua" w:hAnsi="Book Antiqua"/>
          <w:sz w:val="24"/>
          <w:szCs w:val="24"/>
        </w:rPr>
        <w:t xml:space="preserve"> eşit olması durumunda kullanılmaktadır (Miller, 1981: 67-68; </w:t>
      </w:r>
      <w:proofErr w:type="spellStart"/>
      <w:r w:rsidRPr="006B6FF5">
        <w:rPr>
          <w:rFonts w:ascii="Book Antiqua" w:hAnsi="Book Antiqua"/>
          <w:sz w:val="24"/>
          <w:szCs w:val="24"/>
        </w:rPr>
        <w:t>Kayri</w:t>
      </w:r>
      <w:proofErr w:type="spellEnd"/>
      <w:r w:rsidRPr="006B6FF5">
        <w:rPr>
          <w:rFonts w:ascii="Book Antiqua" w:hAnsi="Book Antiqua"/>
          <w:sz w:val="24"/>
          <w:szCs w:val="24"/>
        </w:rPr>
        <w:t>, 2009: 54). Elde edilen Post Hoc analizi Tablo 11’de verilmektedir.</w:t>
      </w:r>
    </w:p>
    <w:p w:rsidR="00842774" w:rsidRPr="00B5065E" w:rsidRDefault="00842774" w:rsidP="00FA7532">
      <w:pPr>
        <w:spacing w:line="360" w:lineRule="auto"/>
        <w:jc w:val="center"/>
        <w:rPr>
          <w:rFonts w:ascii="Book Antiqua" w:hAnsi="Book Antiqua"/>
          <w:bCs/>
          <w:sz w:val="24"/>
          <w:szCs w:val="24"/>
        </w:rPr>
      </w:pPr>
      <w:r w:rsidRPr="00B5065E">
        <w:rPr>
          <w:rFonts w:ascii="Book Antiqua" w:hAnsi="Book Antiqua"/>
          <w:b/>
          <w:sz w:val="24"/>
          <w:szCs w:val="24"/>
        </w:rPr>
        <w:t>Tablo 11.</w:t>
      </w:r>
      <w:r w:rsidRPr="00B5065E">
        <w:rPr>
          <w:rFonts w:ascii="Book Antiqua" w:hAnsi="Book Antiqua"/>
          <w:bCs/>
          <w:sz w:val="24"/>
          <w:szCs w:val="24"/>
        </w:rPr>
        <w:t xml:space="preserve"> İş Motivasyonu ve Kurumda Ç</w:t>
      </w:r>
      <w:r>
        <w:rPr>
          <w:rFonts w:ascii="Book Antiqua" w:hAnsi="Book Antiqua"/>
          <w:bCs/>
          <w:sz w:val="24"/>
          <w:szCs w:val="24"/>
        </w:rPr>
        <w:t xml:space="preserve">alışma Sürelerine İlişkin Çoklu </w:t>
      </w:r>
      <w:r w:rsidRPr="00B5065E">
        <w:rPr>
          <w:rFonts w:ascii="Book Antiqua" w:hAnsi="Book Antiqua"/>
          <w:bCs/>
          <w:sz w:val="24"/>
          <w:szCs w:val="24"/>
        </w:rPr>
        <w:t>Karşılaştırma</w:t>
      </w:r>
    </w:p>
    <w:tbl>
      <w:tblPr>
        <w:tblStyle w:val="TabloKlavuzu"/>
        <w:tblW w:w="8500" w:type="dxa"/>
        <w:jc w:val="center"/>
        <w:tblLayout w:type="fixed"/>
        <w:tblLook w:val="04A0" w:firstRow="1" w:lastRow="0" w:firstColumn="1" w:lastColumn="0" w:noHBand="0" w:noVBand="1"/>
      </w:tblPr>
      <w:tblGrid>
        <w:gridCol w:w="1696"/>
        <w:gridCol w:w="1701"/>
        <w:gridCol w:w="1134"/>
        <w:gridCol w:w="851"/>
        <w:gridCol w:w="850"/>
        <w:gridCol w:w="993"/>
        <w:gridCol w:w="1275"/>
      </w:tblGrid>
      <w:tr w:rsidR="00842774" w:rsidRPr="00FA7532" w:rsidTr="00842774">
        <w:trPr>
          <w:trHeight w:val="60"/>
          <w:jc w:val="center"/>
        </w:trPr>
        <w:tc>
          <w:tcPr>
            <w:tcW w:w="1696" w:type="dxa"/>
          </w:tcPr>
          <w:p w:rsidR="00842774" w:rsidRPr="00FA7532" w:rsidRDefault="00842774" w:rsidP="00FA7532">
            <w:pPr>
              <w:jc w:val="center"/>
              <w:rPr>
                <w:rFonts w:ascii="Book Antiqua" w:hAnsi="Book Antiqua"/>
                <w:b/>
                <w:bCs/>
                <w:sz w:val="20"/>
                <w:szCs w:val="20"/>
              </w:rPr>
            </w:pPr>
          </w:p>
        </w:tc>
        <w:tc>
          <w:tcPr>
            <w:tcW w:w="4536" w:type="dxa"/>
            <w:gridSpan w:val="4"/>
          </w:tcPr>
          <w:p w:rsidR="00842774" w:rsidRPr="00FA7532" w:rsidRDefault="00842774" w:rsidP="00FA7532">
            <w:pPr>
              <w:jc w:val="center"/>
              <w:rPr>
                <w:rFonts w:ascii="Book Antiqua" w:hAnsi="Book Antiqua"/>
                <w:b/>
                <w:bCs/>
                <w:sz w:val="20"/>
                <w:szCs w:val="20"/>
              </w:rPr>
            </w:pPr>
            <w:r w:rsidRPr="00FA7532">
              <w:rPr>
                <w:rFonts w:ascii="Book Antiqua" w:hAnsi="Book Antiqua"/>
                <w:b/>
                <w:bCs/>
                <w:sz w:val="20"/>
                <w:szCs w:val="20"/>
              </w:rPr>
              <w:t>Çoklu Karşılaştırma (</w:t>
            </w:r>
            <w:proofErr w:type="spellStart"/>
            <w:r w:rsidRPr="00FA7532">
              <w:rPr>
                <w:rFonts w:ascii="Book Antiqua" w:hAnsi="Book Antiqua"/>
                <w:b/>
                <w:bCs/>
                <w:sz w:val="20"/>
                <w:szCs w:val="20"/>
              </w:rPr>
              <w:t>Multiple</w:t>
            </w:r>
            <w:proofErr w:type="spellEnd"/>
            <w:r w:rsidRPr="00FA7532">
              <w:rPr>
                <w:rFonts w:ascii="Book Antiqua" w:hAnsi="Book Antiqua"/>
                <w:b/>
                <w:bCs/>
                <w:sz w:val="20"/>
                <w:szCs w:val="20"/>
              </w:rPr>
              <w:t xml:space="preserve"> </w:t>
            </w:r>
            <w:proofErr w:type="spellStart"/>
            <w:r w:rsidRPr="00FA7532">
              <w:rPr>
                <w:rFonts w:ascii="Book Antiqua" w:hAnsi="Book Antiqua"/>
                <w:b/>
                <w:bCs/>
                <w:sz w:val="20"/>
                <w:szCs w:val="20"/>
              </w:rPr>
              <w:t>Comparisons</w:t>
            </w:r>
            <w:proofErr w:type="spellEnd"/>
            <w:r w:rsidRPr="00FA7532">
              <w:rPr>
                <w:rFonts w:ascii="Book Antiqua" w:hAnsi="Book Antiqua"/>
                <w:b/>
                <w:bCs/>
                <w:sz w:val="20"/>
                <w:szCs w:val="20"/>
              </w:rPr>
              <w:t>)</w:t>
            </w:r>
          </w:p>
        </w:tc>
        <w:tc>
          <w:tcPr>
            <w:tcW w:w="2268" w:type="dxa"/>
            <w:gridSpan w:val="2"/>
          </w:tcPr>
          <w:p w:rsidR="00842774" w:rsidRPr="00FA7532" w:rsidRDefault="00842774" w:rsidP="00FA7532">
            <w:pPr>
              <w:jc w:val="center"/>
              <w:rPr>
                <w:rFonts w:ascii="Book Antiqua" w:hAnsi="Book Antiqua"/>
                <w:b/>
                <w:bCs/>
                <w:sz w:val="20"/>
                <w:szCs w:val="20"/>
              </w:rPr>
            </w:pPr>
            <w:r w:rsidRPr="00FA7532">
              <w:rPr>
                <w:rFonts w:ascii="Book Antiqua" w:hAnsi="Book Antiqua"/>
                <w:b/>
                <w:bCs/>
                <w:sz w:val="20"/>
                <w:szCs w:val="20"/>
              </w:rPr>
              <w:t>Yüzde 95 Güven Aralığı</w:t>
            </w:r>
          </w:p>
        </w:tc>
      </w:tr>
      <w:tr w:rsidR="00842774" w:rsidRPr="0033204E" w:rsidTr="00842774">
        <w:trPr>
          <w:trHeight w:val="405"/>
          <w:jc w:val="center"/>
        </w:trPr>
        <w:tc>
          <w:tcPr>
            <w:tcW w:w="1696" w:type="dxa"/>
          </w:tcPr>
          <w:p w:rsidR="00842774" w:rsidRPr="00922596" w:rsidRDefault="00842774" w:rsidP="00842774">
            <w:pPr>
              <w:jc w:val="center"/>
              <w:rPr>
                <w:rFonts w:ascii="Book Antiqua" w:hAnsi="Book Antiqua"/>
                <w:sz w:val="20"/>
                <w:szCs w:val="20"/>
              </w:rPr>
            </w:pPr>
            <w:r w:rsidRPr="00922596">
              <w:rPr>
                <w:rFonts w:ascii="Book Antiqua" w:hAnsi="Book Antiqua"/>
                <w:sz w:val="20"/>
                <w:szCs w:val="20"/>
              </w:rPr>
              <w:t>(I) Şu an çalıştığı kurumdaki çalışma süresi</w:t>
            </w:r>
          </w:p>
        </w:tc>
        <w:tc>
          <w:tcPr>
            <w:tcW w:w="1701" w:type="dxa"/>
          </w:tcPr>
          <w:p w:rsidR="00842774" w:rsidRPr="00922596" w:rsidRDefault="00842774" w:rsidP="00842774">
            <w:pPr>
              <w:jc w:val="center"/>
              <w:rPr>
                <w:rFonts w:ascii="Book Antiqua" w:hAnsi="Book Antiqua"/>
                <w:sz w:val="20"/>
                <w:szCs w:val="20"/>
              </w:rPr>
            </w:pPr>
            <w:r w:rsidRPr="00922596">
              <w:rPr>
                <w:rFonts w:ascii="Book Antiqua" w:hAnsi="Book Antiqua"/>
                <w:sz w:val="20"/>
                <w:szCs w:val="20"/>
              </w:rPr>
              <w:t>(J) Şu an çalıştığı kurumdaki çalışma süresi</w:t>
            </w:r>
          </w:p>
        </w:tc>
        <w:tc>
          <w:tcPr>
            <w:tcW w:w="1134" w:type="dxa"/>
          </w:tcPr>
          <w:p w:rsidR="00842774" w:rsidRPr="00922596" w:rsidRDefault="00842774" w:rsidP="00842774">
            <w:pPr>
              <w:jc w:val="center"/>
              <w:rPr>
                <w:rFonts w:ascii="Book Antiqua" w:hAnsi="Book Antiqua"/>
                <w:sz w:val="20"/>
                <w:szCs w:val="20"/>
              </w:rPr>
            </w:pPr>
            <w:r w:rsidRPr="00922596">
              <w:rPr>
                <w:rFonts w:ascii="Book Antiqua" w:hAnsi="Book Antiqua"/>
                <w:sz w:val="20"/>
                <w:szCs w:val="20"/>
              </w:rPr>
              <w:t xml:space="preserve">(I-J) </w:t>
            </w:r>
            <w:proofErr w:type="spellStart"/>
            <w:r w:rsidRPr="00922596">
              <w:rPr>
                <w:rFonts w:ascii="Book Antiqua" w:hAnsi="Book Antiqua"/>
                <w:sz w:val="20"/>
                <w:szCs w:val="20"/>
              </w:rPr>
              <w:t>Mean</w:t>
            </w:r>
            <w:proofErr w:type="spellEnd"/>
          </w:p>
          <w:p w:rsidR="00842774" w:rsidRPr="00922596" w:rsidRDefault="00842774" w:rsidP="00842774">
            <w:pPr>
              <w:jc w:val="center"/>
              <w:rPr>
                <w:rFonts w:ascii="Book Antiqua" w:hAnsi="Book Antiqua"/>
                <w:sz w:val="20"/>
                <w:szCs w:val="20"/>
              </w:rPr>
            </w:pPr>
            <w:proofErr w:type="spellStart"/>
            <w:r w:rsidRPr="00922596">
              <w:rPr>
                <w:rFonts w:ascii="Book Antiqua" w:hAnsi="Book Antiqua"/>
                <w:sz w:val="20"/>
                <w:szCs w:val="20"/>
              </w:rPr>
              <w:t>Difference</w:t>
            </w:r>
            <w:proofErr w:type="spellEnd"/>
          </w:p>
        </w:tc>
        <w:tc>
          <w:tcPr>
            <w:tcW w:w="851" w:type="dxa"/>
          </w:tcPr>
          <w:p w:rsidR="00842774" w:rsidRPr="00922596" w:rsidRDefault="00842774" w:rsidP="00842774">
            <w:pPr>
              <w:jc w:val="center"/>
              <w:rPr>
                <w:rFonts w:ascii="Book Antiqua" w:hAnsi="Book Antiqua"/>
                <w:sz w:val="20"/>
                <w:szCs w:val="20"/>
              </w:rPr>
            </w:pPr>
            <w:proofErr w:type="spellStart"/>
            <w:r w:rsidRPr="00922596">
              <w:rPr>
                <w:rFonts w:ascii="Book Antiqua" w:hAnsi="Book Antiqua"/>
                <w:sz w:val="20"/>
                <w:szCs w:val="20"/>
              </w:rPr>
              <w:t>Std</w:t>
            </w:r>
            <w:proofErr w:type="spellEnd"/>
            <w:r w:rsidRPr="00922596">
              <w:rPr>
                <w:rFonts w:ascii="Book Antiqua" w:hAnsi="Book Antiqua"/>
                <w:sz w:val="20"/>
                <w:szCs w:val="20"/>
              </w:rPr>
              <w:t>. Sapma</w:t>
            </w:r>
          </w:p>
        </w:tc>
        <w:tc>
          <w:tcPr>
            <w:tcW w:w="850" w:type="dxa"/>
          </w:tcPr>
          <w:p w:rsidR="00842774" w:rsidRPr="00922596" w:rsidRDefault="00842774" w:rsidP="00842774">
            <w:pPr>
              <w:jc w:val="center"/>
              <w:rPr>
                <w:rFonts w:ascii="Book Antiqua" w:hAnsi="Book Antiqua"/>
                <w:sz w:val="20"/>
                <w:szCs w:val="20"/>
              </w:rPr>
            </w:pPr>
            <w:proofErr w:type="spellStart"/>
            <w:r w:rsidRPr="00922596">
              <w:rPr>
                <w:rFonts w:ascii="Book Antiqua" w:hAnsi="Book Antiqua"/>
                <w:sz w:val="20"/>
                <w:szCs w:val="20"/>
              </w:rPr>
              <w:t>Sig</w:t>
            </w:r>
            <w:proofErr w:type="spellEnd"/>
            <w:r w:rsidRPr="00922596">
              <w:rPr>
                <w:rFonts w:ascii="Book Antiqua" w:hAnsi="Book Antiqua"/>
                <w:sz w:val="20"/>
                <w:szCs w:val="20"/>
              </w:rPr>
              <w:t>.</w:t>
            </w:r>
          </w:p>
        </w:tc>
        <w:tc>
          <w:tcPr>
            <w:tcW w:w="993" w:type="dxa"/>
          </w:tcPr>
          <w:p w:rsidR="00842774" w:rsidRPr="00922596" w:rsidRDefault="00842774" w:rsidP="00842774">
            <w:pPr>
              <w:jc w:val="center"/>
              <w:rPr>
                <w:rFonts w:ascii="Book Antiqua" w:hAnsi="Book Antiqua"/>
                <w:sz w:val="20"/>
                <w:szCs w:val="20"/>
              </w:rPr>
            </w:pPr>
            <w:r w:rsidRPr="00922596">
              <w:rPr>
                <w:rFonts w:ascii="Book Antiqua" w:hAnsi="Book Antiqua"/>
                <w:sz w:val="20"/>
                <w:szCs w:val="20"/>
              </w:rPr>
              <w:t>Alt Sınır</w:t>
            </w:r>
          </w:p>
        </w:tc>
        <w:tc>
          <w:tcPr>
            <w:tcW w:w="1275" w:type="dxa"/>
          </w:tcPr>
          <w:p w:rsidR="00842774" w:rsidRPr="00922596" w:rsidRDefault="00842774" w:rsidP="00842774">
            <w:pPr>
              <w:jc w:val="center"/>
              <w:rPr>
                <w:rFonts w:ascii="Book Antiqua" w:hAnsi="Book Antiqua"/>
                <w:sz w:val="20"/>
                <w:szCs w:val="20"/>
              </w:rPr>
            </w:pPr>
            <w:r w:rsidRPr="00922596">
              <w:rPr>
                <w:rFonts w:ascii="Book Antiqua" w:hAnsi="Book Antiqua"/>
                <w:sz w:val="20"/>
                <w:szCs w:val="20"/>
              </w:rPr>
              <w:t>Üst Sınır</w:t>
            </w:r>
          </w:p>
          <w:p w:rsidR="00842774" w:rsidRPr="00922596" w:rsidRDefault="00842774" w:rsidP="00842774">
            <w:pPr>
              <w:jc w:val="center"/>
              <w:rPr>
                <w:rFonts w:ascii="Book Antiqua" w:hAnsi="Book Antiqua"/>
                <w:sz w:val="20"/>
                <w:szCs w:val="20"/>
              </w:rPr>
            </w:pPr>
          </w:p>
        </w:tc>
      </w:tr>
      <w:tr w:rsidR="00842774" w:rsidRPr="0033204E" w:rsidTr="00842774">
        <w:trPr>
          <w:trHeight w:val="60"/>
          <w:jc w:val="center"/>
        </w:trPr>
        <w:tc>
          <w:tcPr>
            <w:tcW w:w="1696" w:type="dxa"/>
          </w:tcPr>
          <w:p w:rsidR="00842774" w:rsidRPr="00922596" w:rsidRDefault="00842774" w:rsidP="00842774">
            <w:pPr>
              <w:rPr>
                <w:rFonts w:ascii="Book Antiqua" w:hAnsi="Book Antiqua"/>
                <w:sz w:val="20"/>
                <w:szCs w:val="20"/>
              </w:rPr>
            </w:pPr>
            <w:r w:rsidRPr="00922596">
              <w:rPr>
                <w:rFonts w:ascii="Book Antiqua" w:hAnsi="Book Antiqua"/>
                <w:sz w:val="20"/>
                <w:szCs w:val="20"/>
              </w:rPr>
              <w:t>0-1 yıl</w:t>
            </w:r>
          </w:p>
        </w:tc>
        <w:tc>
          <w:tcPr>
            <w:tcW w:w="1701" w:type="dxa"/>
          </w:tcPr>
          <w:p w:rsidR="00842774" w:rsidRPr="00922596" w:rsidRDefault="00842774" w:rsidP="00842774">
            <w:pPr>
              <w:rPr>
                <w:rFonts w:ascii="Book Antiqua" w:hAnsi="Book Antiqua"/>
                <w:sz w:val="20"/>
                <w:szCs w:val="20"/>
              </w:rPr>
            </w:pPr>
            <w:r w:rsidRPr="00922596">
              <w:rPr>
                <w:rFonts w:ascii="Book Antiqua" w:hAnsi="Book Antiqua"/>
                <w:sz w:val="20"/>
                <w:szCs w:val="20"/>
              </w:rPr>
              <w:t>1 - 5 yıl</w:t>
            </w:r>
          </w:p>
        </w:tc>
        <w:tc>
          <w:tcPr>
            <w:tcW w:w="1134" w:type="dxa"/>
          </w:tcPr>
          <w:p w:rsidR="00842774" w:rsidRPr="00922596" w:rsidRDefault="00842774" w:rsidP="00842774">
            <w:pPr>
              <w:jc w:val="center"/>
              <w:rPr>
                <w:rFonts w:ascii="Book Antiqua" w:hAnsi="Book Antiqua"/>
                <w:sz w:val="20"/>
                <w:szCs w:val="20"/>
                <w:vertAlign w:val="superscript"/>
              </w:rPr>
            </w:pPr>
            <w:r w:rsidRPr="00922596">
              <w:rPr>
                <w:rFonts w:ascii="Book Antiqua" w:hAnsi="Book Antiqua"/>
                <w:sz w:val="20"/>
                <w:szCs w:val="20"/>
              </w:rPr>
              <w:t>0,06</w:t>
            </w:r>
          </w:p>
        </w:tc>
        <w:tc>
          <w:tcPr>
            <w:tcW w:w="851" w:type="dxa"/>
          </w:tcPr>
          <w:p w:rsidR="00842774" w:rsidRPr="00922596" w:rsidRDefault="00842774" w:rsidP="00842774">
            <w:pPr>
              <w:jc w:val="center"/>
              <w:rPr>
                <w:rFonts w:ascii="Book Antiqua" w:hAnsi="Book Antiqua"/>
                <w:sz w:val="20"/>
                <w:szCs w:val="20"/>
              </w:rPr>
            </w:pPr>
            <w:r w:rsidRPr="00922596">
              <w:rPr>
                <w:rFonts w:ascii="Book Antiqua" w:hAnsi="Book Antiqua"/>
                <w:sz w:val="20"/>
                <w:szCs w:val="20"/>
              </w:rPr>
              <w:t>0,07</w:t>
            </w:r>
          </w:p>
        </w:tc>
        <w:tc>
          <w:tcPr>
            <w:tcW w:w="850" w:type="dxa"/>
          </w:tcPr>
          <w:p w:rsidR="00842774" w:rsidRPr="00922596" w:rsidRDefault="00842774" w:rsidP="00842774">
            <w:pPr>
              <w:jc w:val="center"/>
              <w:rPr>
                <w:rFonts w:ascii="Book Antiqua" w:hAnsi="Book Antiqua"/>
                <w:sz w:val="20"/>
                <w:szCs w:val="20"/>
              </w:rPr>
            </w:pPr>
            <w:r w:rsidRPr="00922596">
              <w:rPr>
                <w:rFonts w:ascii="Book Antiqua" w:hAnsi="Book Antiqua"/>
                <w:sz w:val="20"/>
                <w:szCs w:val="20"/>
              </w:rPr>
              <w:t>1,00</w:t>
            </w:r>
          </w:p>
        </w:tc>
        <w:tc>
          <w:tcPr>
            <w:tcW w:w="993" w:type="dxa"/>
          </w:tcPr>
          <w:p w:rsidR="00842774" w:rsidRPr="00922596" w:rsidRDefault="00842774" w:rsidP="00842774">
            <w:pPr>
              <w:jc w:val="center"/>
              <w:rPr>
                <w:rFonts w:ascii="Book Antiqua" w:hAnsi="Book Antiqua"/>
                <w:sz w:val="20"/>
                <w:szCs w:val="20"/>
              </w:rPr>
            </w:pPr>
            <w:r w:rsidRPr="00922596">
              <w:rPr>
                <w:rFonts w:ascii="Book Antiqua" w:hAnsi="Book Antiqua"/>
                <w:sz w:val="20"/>
                <w:szCs w:val="20"/>
              </w:rPr>
              <w:t>-0,11</w:t>
            </w:r>
          </w:p>
        </w:tc>
        <w:tc>
          <w:tcPr>
            <w:tcW w:w="1275" w:type="dxa"/>
          </w:tcPr>
          <w:p w:rsidR="00842774" w:rsidRPr="00922596" w:rsidRDefault="00842774" w:rsidP="00842774">
            <w:pPr>
              <w:jc w:val="center"/>
              <w:rPr>
                <w:rFonts w:ascii="Book Antiqua" w:hAnsi="Book Antiqua"/>
                <w:sz w:val="20"/>
                <w:szCs w:val="20"/>
              </w:rPr>
            </w:pPr>
            <w:r w:rsidRPr="00922596">
              <w:rPr>
                <w:rFonts w:ascii="Book Antiqua" w:hAnsi="Book Antiqua"/>
                <w:sz w:val="20"/>
                <w:szCs w:val="20"/>
              </w:rPr>
              <w:t>0,23</w:t>
            </w:r>
          </w:p>
        </w:tc>
      </w:tr>
      <w:tr w:rsidR="00842774" w:rsidRPr="0033204E" w:rsidTr="00842774">
        <w:trPr>
          <w:trHeight w:val="60"/>
          <w:jc w:val="center"/>
        </w:trPr>
        <w:tc>
          <w:tcPr>
            <w:tcW w:w="1696" w:type="dxa"/>
          </w:tcPr>
          <w:p w:rsidR="00842774" w:rsidRPr="00922596" w:rsidRDefault="00842774" w:rsidP="00842774">
            <w:pPr>
              <w:rPr>
                <w:rFonts w:ascii="Book Antiqua" w:hAnsi="Book Antiqua"/>
                <w:sz w:val="20"/>
                <w:szCs w:val="20"/>
              </w:rPr>
            </w:pPr>
          </w:p>
        </w:tc>
        <w:tc>
          <w:tcPr>
            <w:tcW w:w="1701" w:type="dxa"/>
          </w:tcPr>
          <w:p w:rsidR="00842774" w:rsidRPr="00922596" w:rsidRDefault="00842774" w:rsidP="00842774">
            <w:pPr>
              <w:rPr>
                <w:rFonts w:ascii="Book Antiqua" w:hAnsi="Book Antiqua"/>
                <w:sz w:val="20"/>
                <w:szCs w:val="20"/>
              </w:rPr>
            </w:pPr>
            <w:r w:rsidRPr="00922596">
              <w:rPr>
                <w:rFonts w:ascii="Book Antiqua" w:hAnsi="Book Antiqua"/>
                <w:sz w:val="20"/>
                <w:szCs w:val="20"/>
              </w:rPr>
              <w:t>5 yıl ve üzeri</w:t>
            </w:r>
          </w:p>
        </w:tc>
        <w:tc>
          <w:tcPr>
            <w:tcW w:w="1134" w:type="dxa"/>
          </w:tcPr>
          <w:p w:rsidR="00842774" w:rsidRPr="00922596" w:rsidRDefault="00842774" w:rsidP="00842774">
            <w:pPr>
              <w:jc w:val="center"/>
              <w:rPr>
                <w:rFonts w:ascii="Book Antiqua" w:hAnsi="Book Antiqua"/>
                <w:sz w:val="20"/>
                <w:szCs w:val="20"/>
              </w:rPr>
            </w:pPr>
            <w:r w:rsidRPr="00922596">
              <w:rPr>
                <w:rFonts w:ascii="Book Antiqua" w:hAnsi="Book Antiqua"/>
                <w:sz w:val="20"/>
                <w:szCs w:val="20"/>
              </w:rPr>
              <w:t>-0,14</w:t>
            </w:r>
          </w:p>
        </w:tc>
        <w:tc>
          <w:tcPr>
            <w:tcW w:w="851" w:type="dxa"/>
          </w:tcPr>
          <w:p w:rsidR="00842774" w:rsidRPr="00922596" w:rsidRDefault="00842774" w:rsidP="00842774">
            <w:pPr>
              <w:jc w:val="center"/>
              <w:rPr>
                <w:rFonts w:ascii="Book Antiqua" w:hAnsi="Book Antiqua"/>
                <w:sz w:val="20"/>
                <w:szCs w:val="20"/>
              </w:rPr>
            </w:pPr>
            <w:r w:rsidRPr="00922596">
              <w:rPr>
                <w:rFonts w:ascii="Book Antiqua" w:hAnsi="Book Antiqua"/>
                <w:sz w:val="20"/>
                <w:szCs w:val="20"/>
              </w:rPr>
              <w:t>0,09</w:t>
            </w:r>
          </w:p>
        </w:tc>
        <w:tc>
          <w:tcPr>
            <w:tcW w:w="850" w:type="dxa"/>
          </w:tcPr>
          <w:p w:rsidR="00842774" w:rsidRPr="00922596" w:rsidRDefault="00842774" w:rsidP="00842774">
            <w:pPr>
              <w:jc w:val="center"/>
              <w:rPr>
                <w:rFonts w:ascii="Book Antiqua" w:hAnsi="Book Antiqua"/>
                <w:sz w:val="20"/>
                <w:szCs w:val="20"/>
              </w:rPr>
            </w:pPr>
            <w:r w:rsidRPr="00922596">
              <w:rPr>
                <w:rFonts w:ascii="Book Antiqua" w:hAnsi="Book Antiqua"/>
                <w:sz w:val="20"/>
                <w:szCs w:val="20"/>
              </w:rPr>
              <w:t>0,37</w:t>
            </w:r>
          </w:p>
        </w:tc>
        <w:tc>
          <w:tcPr>
            <w:tcW w:w="993" w:type="dxa"/>
          </w:tcPr>
          <w:p w:rsidR="00842774" w:rsidRPr="00922596" w:rsidRDefault="00842774" w:rsidP="00842774">
            <w:pPr>
              <w:jc w:val="center"/>
              <w:rPr>
                <w:rFonts w:ascii="Book Antiqua" w:hAnsi="Book Antiqua"/>
                <w:sz w:val="20"/>
                <w:szCs w:val="20"/>
              </w:rPr>
            </w:pPr>
            <w:r w:rsidRPr="00922596">
              <w:rPr>
                <w:rFonts w:ascii="Book Antiqua" w:hAnsi="Book Antiqua"/>
                <w:sz w:val="20"/>
                <w:szCs w:val="20"/>
              </w:rPr>
              <w:t>-0,35</w:t>
            </w:r>
          </w:p>
        </w:tc>
        <w:tc>
          <w:tcPr>
            <w:tcW w:w="1275" w:type="dxa"/>
          </w:tcPr>
          <w:p w:rsidR="00842774" w:rsidRPr="00922596" w:rsidRDefault="00842774" w:rsidP="00842774">
            <w:pPr>
              <w:jc w:val="center"/>
              <w:rPr>
                <w:rFonts w:ascii="Book Antiqua" w:hAnsi="Book Antiqua"/>
                <w:sz w:val="20"/>
                <w:szCs w:val="20"/>
              </w:rPr>
            </w:pPr>
            <w:r w:rsidRPr="00922596">
              <w:rPr>
                <w:rFonts w:ascii="Book Antiqua" w:hAnsi="Book Antiqua"/>
                <w:sz w:val="20"/>
                <w:szCs w:val="20"/>
              </w:rPr>
              <w:t>0,08</w:t>
            </w:r>
          </w:p>
        </w:tc>
      </w:tr>
      <w:tr w:rsidR="00842774" w:rsidRPr="0033204E" w:rsidTr="00842774">
        <w:trPr>
          <w:trHeight w:val="60"/>
          <w:jc w:val="center"/>
        </w:trPr>
        <w:tc>
          <w:tcPr>
            <w:tcW w:w="1696" w:type="dxa"/>
          </w:tcPr>
          <w:p w:rsidR="00842774" w:rsidRPr="00922596" w:rsidRDefault="00842774" w:rsidP="00842774">
            <w:pPr>
              <w:rPr>
                <w:rFonts w:ascii="Book Antiqua" w:hAnsi="Book Antiqua"/>
                <w:sz w:val="20"/>
                <w:szCs w:val="20"/>
              </w:rPr>
            </w:pPr>
            <w:r w:rsidRPr="00922596">
              <w:rPr>
                <w:rFonts w:ascii="Book Antiqua" w:hAnsi="Book Antiqua"/>
                <w:sz w:val="20"/>
                <w:szCs w:val="20"/>
              </w:rPr>
              <w:t>1- 5 yıl</w:t>
            </w:r>
          </w:p>
        </w:tc>
        <w:tc>
          <w:tcPr>
            <w:tcW w:w="1701" w:type="dxa"/>
          </w:tcPr>
          <w:p w:rsidR="00842774" w:rsidRPr="00922596" w:rsidRDefault="00842774" w:rsidP="00842774">
            <w:pPr>
              <w:rPr>
                <w:rFonts w:ascii="Book Antiqua" w:hAnsi="Book Antiqua"/>
                <w:sz w:val="20"/>
                <w:szCs w:val="20"/>
              </w:rPr>
            </w:pPr>
            <w:r w:rsidRPr="00922596">
              <w:rPr>
                <w:rFonts w:ascii="Book Antiqua" w:hAnsi="Book Antiqua"/>
                <w:sz w:val="20"/>
                <w:szCs w:val="20"/>
              </w:rPr>
              <w:t>0-1 yıl</w:t>
            </w:r>
          </w:p>
        </w:tc>
        <w:tc>
          <w:tcPr>
            <w:tcW w:w="1134" w:type="dxa"/>
          </w:tcPr>
          <w:p w:rsidR="00842774" w:rsidRPr="00922596" w:rsidRDefault="00842774" w:rsidP="00842774">
            <w:pPr>
              <w:jc w:val="center"/>
              <w:rPr>
                <w:rFonts w:ascii="Book Antiqua" w:hAnsi="Book Antiqua"/>
                <w:sz w:val="20"/>
                <w:szCs w:val="20"/>
              </w:rPr>
            </w:pPr>
            <w:r w:rsidRPr="00922596">
              <w:rPr>
                <w:rFonts w:ascii="Book Antiqua" w:hAnsi="Book Antiqua"/>
                <w:sz w:val="20"/>
                <w:szCs w:val="20"/>
              </w:rPr>
              <w:t>-0,06</w:t>
            </w:r>
          </w:p>
        </w:tc>
        <w:tc>
          <w:tcPr>
            <w:tcW w:w="851" w:type="dxa"/>
          </w:tcPr>
          <w:p w:rsidR="00842774" w:rsidRPr="00922596" w:rsidRDefault="00842774" w:rsidP="00842774">
            <w:pPr>
              <w:jc w:val="center"/>
              <w:rPr>
                <w:rFonts w:ascii="Book Antiqua" w:hAnsi="Book Antiqua"/>
                <w:sz w:val="20"/>
                <w:szCs w:val="20"/>
              </w:rPr>
            </w:pPr>
            <w:r w:rsidRPr="00922596">
              <w:rPr>
                <w:rFonts w:ascii="Book Antiqua" w:hAnsi="Book Antiqua"/>
                <w:sz w:val="20"/>
                <w:szCs w:val="20"/>
              </w:rPr>
              <w:t>0,07</w:t>
            </w:r>
          </w:p>
        </w:tc>
        <w:tc>
          <w:tcPr>
            <w:tcW w:w="850" w:type="dxa"/>
          </w:tcPr>
          <w:p w:rsidR="00842774" w:rsidRPr="00922596" w:rsidRDefault="00842774" w:rsidP="00842774">
            <w:pPr>
              <w:jc w:val="center"/>
              <w:rPr>
                <w:rFonts w:ascii="Book Antiqua" w:hAnsi="Book Antiqua"/>
                <w:sz w:val="20"/>
                <w:szCs w:val="20"/>
              </w:rPr>
            </w:pPr>
            <w:r w:rsidRPr="00922596">
              <w:rPr>
                <w:rFonts w:ascii="Book Antiqua" w:hAnsi="Book Antiqua"/>
                <w:sz w:val="20"/>
                <w:szCs w:val="20"/>
              </w:rPr>
              <w:t>1,00</w:t>
            </w:r>
          </w:p>
        </w:tc>
        <w:tc>
          <w:tcPr>
            <w:tcW w:w="993" w:type="dxa"/>
          </w:tcPr>
          <w:p w:rsidR="00842774" w:rsidRPr="00922596" w:rsidRDefault="00842774" w:rsidP="00842774">
            <w:pPr>
              <w:jc w:val="center"/>
              <w:rPr>
                <w:rFonts w:ascii="Book Antiqua" w:hAnsi="Book Antiqua"/>
                <w:sz w:val="20"/>
                <w:szCs w:val="20"/>
              </w:rPr>
            </w:pPr>
            <w:r w:rsidRPr="00922596">
              <w:rPr>
                <w:rFonts w:ascii="Book Antiqua" w:hAnsi="Book Antiqua"/>
                <w:sz w:val="20"/>
                <w:szCs w:val="20"/>
              </w:rPr>
              <w:t>-0,23</w:t>
            </w:r>
          </w:p>
        </w:tc>
        <w:tc>
          <w:tcPr>
            <w:tcW w:w="1275" w:type="dxa"/>
          </w:tcPr>
          <w:p w:rsidR="00842774" w:rsidRPr="00922596" w:rsidRDefault="00842774" w:rsidP="00842774">
            <w:pPr>
              <w:jc w:val="center"/>
              <w:rPr>
                <w:rFonts w:ascii="Book Antiqua" w:hAnsi="Book Antiqua"/>
                <w:sz w:val="20"/>
                <w:szCs w:val="20"/>
              </w:rPr>
            </w:pPr>
            <w:r w:rsidRPr="00922596">
              <w:rPr>
                <w:rFonts w:ascii="Book Antiqua" w:hAnsi="Book Antiqua"/>
                <w:sz w:val="20"/>
                <w:szCs w:val="20"/>
              </w:rPr>
              <w:t>0,11</w:t>
            </w:r>
          </w:p>
        </w:tc>
      </w:tr>
      <w:tr w:rsidR="00842774" w:rsidRPr="0033204E" w:rsidTr="00842774">
        <w:trPr>
          <w:trHeight w:val="60"/>
          <w:jc w:val="center"/>
        </w:trPr>
        <w:tc>
          <w:tcPr>
            <w:tcW w:w="1696" w:type="dxa"/>
          </w:tcPr>
          <w:p w:rsidR="00842774" w:rsidRPr="00922596" w:rsidRDefault="00842774" w:rsidP="00842774">
            <w:pPr>
              <w:rPr>
                <w:rFonts w:ascii="Book Antiqua" w:hAnsi="Book Antiqua"/>
                <w:sz w:val="20"/>
                <w:szCs w:val="20"/>
              </w:rPr>
            </w:pPr>
          </w:p>
        </w:tc>
        <w:tc>
          <w:tcPr>
            <w:tcW w:w="1701" w:type="dxa"/>
          </w:tcPr>
          <w:p w:rsidR="00842774" w:rsidRPr="00922596" w:rsidRDefault="00842774" w:rsidP="00842774">
            <w:pPr>
              <w:rPr>
                <w:rFonts w:ascii="Book Antiqua" w:hAnsi="Book Antiqua"/>
                <w:sz w:val="20"/>
                <w:szCs w:val="20"/>
              </w:rPr>
            </w:pPr>
            <w:r w:rsidRPr="00922596">
              <w:rPr>
                <w:rFonts w:ascii="Book Antiqua" w:hAnsi="Book Antiqua"/>
                <w:sz w:val="20"/>
                <w:szCs w:val="20"/>
              </w:rPr>
              <w:t>5 yıl ve üzeri</w:t>
            </w:r>
          </w:p>
        </w:tc>
        <w:tc>
          <w:tcPr>
            <w:tcW w:w="1134" w:type="dxa"/>
          </w:tcPr>
          <w:p w:rsidR="00842774" w:rsidRPr="00922596" w:rsidRDefault="00842774" w:rsidP="00842774">
            <w:pPr>
              <w:jc w:val="center"/>
              <w:rPr>
                <w:rFonts w:ascii="Book Antiqua" w:hAnsi="Book Antiqua"/>
                <w:sz w:val="20"/>
                <w:szCs w:val="20"/>
                <w:vertAlign w:val="superscript"/>
              </w:rPr>
            </w:pPr>
            <w:r w:rsidRPr="00922596">
              <w:rPr>
                <w:rFonts w:ascii="Book Antiqua" w:hAnsi="Book Antiqua"/>
                <w:sz w:val="20"/>
                <w:szCs w:val="20"/>
              </w:rPr>
              <w:t>-0,19</w:t>
            </w:r>
            <w:r w:rsidRPr="00922596">
              <w:rPr>
                <w:rFonts w:ascii="Book Antiqua" w:hAnsi="Book Antiqua"/>
                <w:sz w:val="20"/>
                <w:szCs w:val="20"/>
                <w:vertAlign w:val="superscript"/>
              </w:rPr>
              <w:t>*</w:t>
            </w:r>
          </w:p>
        </w:tc>
        <w:tc>
          <w:tcPr>
            <w:tcW w:w="851" w:type="dxa"/>
          </w:tcPr>
          <w:p w:rsidR="00842774" w:rsidRPr="00922596" w:rsidRDefault="00842774" w:rsidP="00842774">
            <w:pPr>
              <w:jc w:val="center"/>
              <w:rPr>
                <w:rFonts w:ascii="Book Antiqua" w:hAnsi="Book Antiqua"/>
                <w:sz w:val="20"/>
                <w:szCs w:val="20"/>
              </w:rPr>
            </w:pPr>
            <w:r w:rsidRPr="00922596">
              <w:rPr>
                <w:rFonts w:ascii="Book Antiqua" w:hAnsi="Book Antiqua"/>
                <w:sz w:val="20"/>
                <w:szCs w:val="20"/>
              </w:rPr>
              <w:t>0,07</w:t>
            </w:r>
          </w:p>
        </w:tc>
        <w:tc>
          <w:tcPr>
            <w:tcW w:w="850" w:type="dxa"/>
          </w:tcPr>
          <w:p w:rsidR="00842774" w:rsidRPr="00922596" w:rsidRDefault="00842774" w:rsidP="00842774">
            <w:pPr>
              <w:jc w:val="center"/>
              <w:rPr>
                <w:rFonts w:ascii="Book Antiqua" w:hAnsi="Book Antiqua"/>
                <w:sz w:val="20"/>
                <w:szCs w:val="20"/>
              </w:rPr>
            </w:pPr>
            <w:r w:rsidRPr="00922596">
              <w:rPr>
                <w:rFonts w:ascii="Book Antiqua" w:hAnsi="Book Antiqua"/>
                <w:sz w:val="20"/>
                <w:szCs w:val="20"/>
              </w:rPr>
              <w:t>0,02</w:t>
            </w:r>
          </w:p>
        </w:tc>
        <w:tc>
          <w:tcPr>
            <w:tcW w:w="993" w:type="dxa"/>
          </w:tcPr>
          <w:p w:rsidR="00842774" w:rsidRPr="00922596" w:rsidRDefault="00842774" w:rsidP="00842774">
            <w:pPr>
              <w:jc w:val="center"/>
              <w:rPr>
                <w:rFonts w:ascii="Book Antiqua" w:hAnsi="Book Antiqua"/>
                <w:sz w:val="20"/>
                <w:szCs w:val="20"/>
              </w:rPr>
            </w:pPr>
            <w:r w:rsidRPr="00922596">
              <w:rPr>
                <w:rFonts w:ascii="Book Antiqua" w:hAnsi="Book Antiqua"/>
                <w:sz w:val="20"/>
                <w:szCs w:val="20"/>
              </w:rPr>
              <w:t>-0,36</w:t>
            </w:r>
          </w:p>
        </w:tc>
        <w:tc>
          <w:tcPr>
            <w:tcW w:w="1275" w:type="dxa"/>
          </w:tcPr>
          <w:p w:rsidR="00842774" w:rsidRPr="00922596" w:rsidRDefault="00842774" w:rsidP="00842774">
            <w:pPr>
              <w:jc w:val="center"/>
              <w:rPr>
                <w:rFonts w:ascii="Book Antiqua" w:hAnsi="Book Antiqua"/>
                <w:sz w:val="20"/>
                <w:szCs w:val="20"/>
              </w:rPr>
            </w:pPr>
            <w:r w:rsidRPr="00922596">
              <w:rPr>
                <w:rFonts w:ascii="Book Antiqua" w:hAnsi="Book Antiqua"/>
                <w:sz w:val="20"/>
                <w:szCs w:val="20"/>
              </w:rPr>
              <w:t>-0,02</w:t>
            </w:r>
          </w:p>
        </w:tc>
      </w:tr>
      <w:tr w:rsidR="00842774" w:rsidRPr="0033204E" w:rsidTr="00842774">
        <w:trPr>
          <w:trHeight w:val="60"/>
          <w:jc w:val="center"/>
        </w:trPr>
        <w:tc>
          <w:tcPr>
            <w:tcW w:w="1696" w:type="dxa"/>
          </w:tcPr>
          <w:p w:rsidR="00842774" w:rsidRPr="00922596" w:rsidRDefault="00842774" w:rsidP="00842774">
            <w:pPr>
              <w:rPr>
                <w:rFonts w:ascii="Book Antiqua" w:hAnsi="Book Antiqua"/>
                <w:sz w:val="20"/>
                <w:szCs w:val="20"/>
              </w:rPr>
            </w:pPr>
            <w:r w:rsidRPr="00922596">
              <w:rPr>
                <w:rFonts w:ascii="Book Antiqua" w:hAnsi="Book Antiqua"/>
                <w:sz w:val="20"/>
                <w:szCs w:val="20"/>
              </w:rPr>
              <w:t>5 yıl ve üzeri</w:t>
            </w:r>
          </w:p>
        </w:tc>
        <w:tc>
          <w:tcPr>
            <w:tcW w:w="1701" w:type="dxa"/>
          </w:tcPr>
          <w:p w:rsidR="00842774" w:rsidRPr="00922596" w:rsidRDefault="00842774" w:rsidP="00842774">
            <w:pPr>
              <w:rPr>
                <w:rFonts w:ascii="Book Antiqua" w:hAnsi="Book Antiqua"/>
                <w:sz w:val="20"/>
                <w:szCs w:val="20"/>
              </w:rPr>
            </w:pPr>
            <w:r w:rsidRPr="00922596">
              <w:rPr>
                <w:rFonts w:ascii="Book Antiqua" w:hAnsi="Book Antiqua"/>
                <w:sz w:val="20"/>
                <w:szCs w:val="20"/>
              </w:rPr>
              <w:t>0-1 yıl</w:t>
            </w:r>
          </w:p>
        </w:tc>
        <w:tc>
          <w:tcPr>
            <w:tcW w:w="1134" w:type="dxa"/>
          </w:tcPr>
          <w:p w:rsidR="00842774" w:rsidRPr="00922596" w:rsidRDefault="00842774" w:rsidP="00842774">
            <w:pPr>
              <w:jc w:val="center"/>
              <w:rPr>
                <w:rFonts w:ascii="Book Antiqua" w:hAnsi="Book Antiqua"/>
                <w:sz w:val="20"/>
                <w:szCs w:val="20"/>
              </w:rPr>
            </w:pPr>
            <w:r w:rsidRPr="00922596">
              <w:rPr>
                <w:rFonts w:ascii="Book Antiqua" w:hAnsi="Book Antiqua"/>
                <w:sz w:val="20"/>
                <w:szCs w:val="20"/>
              </w:rPr>
              <w:t>0,14</w:t>
            </w:r>
          </w:p>
        </w:tc>
        <w:tc>
          <w:tcPr>
            <w:tcW w:w="851" w:type="dxa"/>
          </w:tcPr>
          <w:p w:rsidR="00842774" w:rsidRPr="00922596" w:rsidRDefault="00842774" w:rsidP="00842774">
            <w:pPr>
              <w:jc w:val="center"/>
              <w:rPr>
                <w:rFonts w:ascii="Book Antiqua" w:hAnsi="Book Antiqua"/>
                <w:sz w:val="20"/>
                <w:szCs w:val="20"/>
              </w:rPr>
            </w:pPr>
            <w:r w:rsidRPr="00922596">
              <w:rPr>
                <w:rFonts w:ascii="Book Antiqua" w:hAnsi="Book Antiqua"/>
                <w:sz w:val="20"/>
                <w:szCs w:val="20"/>
              </w:rPr>
              <w:t>0,09</w:t>
            </w:r>
          </w:p>
        </w:tc>
        <w:tc>
          <w:tcPr>
            <w:tcW w:w="850" w:type="dxa"/>
          </w:tcPr>
          <w:p w:rsidR="00842774" w:rsidRPr="00922596" w:rsidRDefault="00842774" w:rsidP="00842774">
            <w:pPr>
              <w:jc w:val="center"/>
              <w:rPr>
                <w:rFonts w:ascii="Book Antiqua" w:hAnsi="Book Antiqua"/>
                <w:sz w:val="20"/>
                <w:szCs w:val="20"/>
              </w:rPr>
            </w:pPr>
            <w:r w:rsidRPr="00922596">
              <w:rPr>
                <w:rFonts w:ascii="Book Antiqua" w:hAnsi="Book Antiqua"/>
                <w:sz w:val="20"/>
                <w:szCs w:val="20"/>
              </w:rPr>
              <w:t>0,37</w:t>
            </w:r>
          </w:p>
        </w:tc>
        <w:tc>
          <w:tcPr>
            <w:tcW w:w="993" w:type="dxa"/>
          </w:tcPr>
          <w:p w:rsidR="00842774" w:rsidRPr="00922596" w:rsidRDefault="00842774" w:rsidP="00842774">
            <w:pPr>
              <w:jc w:val="center"/>
              <w:rPr>
                <w:rFonts w:ascii="Book Antiqua" w:hAnsi="Book Antiqua"/>
                <w:sz w:val="20"/>
                <w:szCs w:val="20"/>
              </w:rPr>
            </w:pPr>
            <w:r w:rsidRPr="00922596">
              <w:rPr>
                <w:rFonts w:ascii="Book Antiqua" w:hAnsi="Book Antiqua"/>
                <w:sz w:val="20"/>
                <w:szCs w:val="20"/>
              </w:rPr>
              <w:t>-0,08</w:t>
            </w:r>
          </w:p>
        </w:tc>
        <w:tc>
          <w:tcPr>
            <w:tcW w:w="1275" w:type="dxa"/>
          </w:tcPr>
          <w:p w:rsidR="00842774" w:rsidRPr="00922596" w:rsidRDefault="00842774" w:rsidP="00842774">
            <w:pPr>
              <w:jc w:val="center"/>
              <w:rPr>
                <w:rFonts w:ascii="Book Antiqua" w:hAnsi="Book Antiqua"/>
                <w:sz w:val="20"/>
                <w:szCs w:val="20"/>
              </w:rPr>
            </w:pPr>
            <w:r w:rsidRPr="00922596">
              <w:rPr>
                <w:rFonts w:ascii="Book Antiqua" w:hAnsi="Book Antiqua"/>
                <w:sz w:val="20"/>
                <w:szCs w:val="20"/>
              </w:rPr>
              <w:t>0,35</w:t>
            </w:r>
          </w:p>
        </w:tc>
      </w:tr>
      <w:tr w:rsidR="00842774" w:rsidRPr="0033204E" w:rsidTr="00842774">
        <w:trPr>
          <w:trHeight w:val="60"/>
          <w:jc w:val="center"/>
        </w:trPr>
        <w:tc>
          <w:tcPr>
            <w:tcW w:w="1696" w:type="dxa"/>
          </w:tcPr>
          <w:p w:rsidR="00842774" w:rsidRPr="00922596" w:rsidRDefault="00842774" w:rsidP="00842774">
            <w:pPr>
              <w:rPr>
                <w:rFonts w:ascii="Book Antiqua" w:hAnsi="Book Antiqua"/>
                <w:sz w:val="20"/>
                <w:szCs w:val="20"/>
              </w:rPr>
            </w:pPr>
          </w:p>
        </w:tc>
        <w:tc>
          <w:tcPr>
            <w:tcW w:w="1701" w:type="dxa"/>
          </w:tcPr>
          <w:p w:rsidR="00842774" w:rsidRPr="00922596" w:rsidRDefault="00842774" w:rsidP="00842774">
            <w:pPr>
              <w:rPr>
                <w:rFonts w:ascii="Book Antiqua" w:hAnsi="Book Antiqua"/>
                <w:sz w:val="20"/>
                <w:szCs w:val="20"/>
              </w:rPr>
            </w:pPr>
            <w:r w:rsidRPr="00922596">
              <w:rPr>
                <w:rFonts w:ascii="Book Antiqua" w:hAnsi="Book Antiqua"/>
                <w:sz w:val="20"/>
                <w:szCs w:val="20"/>
              </w:rPr>
              <w:t>1-5 yıl</w:t>
            </w:r>
          </w:p>
        </w:tc>
        <w:tc>
          <w:tcPr>
            <w:tcW w:w="1134" w:type="dxa"/>
          </w:tcPr>
          <w:p w:rsidR="00842774" w:rsidRPr="00922596" w:rsidRDefault="00842774" w:rsidP="00842774">
            <w:pPr>
              <w:jc w:val="center"/>
              <w:rPr>
                <w:rFonts w:ascii="Book Antiqua" w:hAnsi="Book Antiqua"/>
                <w:sz w:val="20"/>
                <w:szCs w:val="20"/>
              </w:rPr>
            </w:pPr>
            <w:r w:rsidRPr="00922596">
              <w:rPr>
                <w:rFonts w:ascii="Book Antiqua" w:hAnsi="Book Antiqua"/>
                <w:sz w:val="20"/>
                <w:szCs w:val="20"/>
              </w:rPr>
              <w:t>0,19</w:t>
            </w:r>
            <w:r w:rsidRPr="00922596">
              <w:rPr>
                <w:rFonts w:ascii="Book Antiqua" w:hAnsi="Book Antiqua"/>
                <w:sz w:val="20"/>
                <w:szCs w:val="20"/>
                <w:vertAlign w:val="superscript"/>
              </w:rPr>
              <w:t>*</w:t>
            </w:r>
          </w:p>
        </w:tc>
        <w:tc>
          <w:tcPr>
            <w:tcW w:w="851" w:type="dxa"/>
          </w:tcPr>
          <w:p w:rsidR="00842774" w:rsidRPr="00922596" w:rsidRDefault="00842774" w:rsidP="00842774">
            <w:pPr>
              <w:jc w:val="center"/>
              <w:rPr>
                <w:rFonts w:ascii="Book Antiqua" w:hAnsi="Book Antiqua"/>
                <w:sz w:val="20"/>
                <w:szCs w:val="20"/>
              </w:rPr>
            </w:pPr>
            <w:r w:rsidRPr="00922596">
              <w:rPr>
                <w:rFonts w:ascii="Book Antiqua" w:hAnsi="Book Antiqua"/>
                <w:sz w:val="20"/>
                <w:szCs w:val="20"/>
              </w:rPr>
              <w:t>0,07</w:t>
            </w:r>
          </w:p>
        </w:tc>
        <w:tc>
          <w:tcPr>
            <w:tcW w:w="850" w:type="dxa"/>
          </w:tcPr>
          <w:p w:rsidR="00842774" w:rsidRPr="00922596" w:rsidRDefault="00842774" w:rsidP="00842774">
            <w:pPr>
              <w:jc w:val="center"/>
              <w:rPr>
                <w:rFonts w:ascii="Book Antiqua" w:hAnsi="Book Antiqua"/>
                <w:sz w:val="20"/>
                <w:szCs w:val="20"/>
              </w:rPr>
            </w:pPr>
            <w:r w:rsidRPr="00922596">
              <w:rPr>
                <w:rFonts w:ascii="Book Antiqua" w:hAnsi="Book Antiqua"/>
                <w:sz w:val="20"/>
                <w:szCs w:val="20"/>
              </w:rPr>
              <w:t>0,02</w:t>
            </w:r>
          </w:p>
        </w:tc>
        <w:tc>
          <w:tcPr>
            <w:tcW w:w="993" w:type="dxa"/>
          </w:tcPr>
          <w:p w:rsidR="00842774" w:rsidRPr="00922596" w:rsidRDefault="00842774" w:rsidP="00842774">
            <w:pPr>
              <w:jc w:val="center"/>
              <w:rPr>
                <w:rFonts w:ascii="Book Antiqua" w:hAnsi="Book Antiqua"/>
                <w:sz w:val="20"/>
                <w:szCs w:val="20"/>
              </w:rPr>
            </w:pPr>
            <w:r w:rsidRPr="00922596">
              <w:rPr>
                <w:rFonts w:ascii="Book Antiqua" w:hAnsi="Book Antiqua"/>
                <w:sz w:val="20"/>
                <w:szCs w:val="20"/>
              </w:rPr>
              <w:t>0,02</w:t>
            </w:r>
          </w:p>
        </w:tc>
        <w:tc>
          <w:tcPr>
            <w:tcW w:w="1275" w:type="dxa"/>
          </w:tcPr>
          <w:p w:rsidR="00842774" w:rsidRPr="00922596" w:rsidRDefault="00842774" w:rsidP="00842774">
            <w:pPr>
              <w:jc w:val="center"/>
              <w:rPr>
                <w:rFonts w:ascii="Book Antiqua" w:hAnsi="Book Antiqua"/>
                <w:sz w:val="20"/>
                <w:szCs w:val="20"/>
              </w:rPr>
            </w:pPr>
            <w:r w:rsidRPr="00922596">
              <w:rPr>
                <w:rFonts w:ascii="Book Antiqua" w:hAnsi="Book Antiqua"/>
                <w:sz w:val="20"/>
                <w:szCs w:val="20"/>
              </w:rPr>
              <w:t>0,36</w:t>
            </w:r>
          </w:p>
        </w:tc>
      </w:tr>
    </w:tbl>
    <w:p w:rsidR="00842774" w:rsidRPr="00B5065E" w:rsidRDefault="00842774" w:rsidP="00842774">
      <w:pPr>
        <w:snapToGrid w:val="0"/>
        <w:spacing w:before="120" w:line="360" w:lineRule="auto"/>
        <w:ind w:firstLine="708"/>
        <w:jc w:val="both"/>
        <w:rPr>
          <w:rFonts w:ascii="Book Antiqua" w:hAnsi="Book Antiqua"/>
          <w:sz w:val="24"/>
          <w:szCs w:val="24"/>
        </w:rPr>
      </w:pPr>
      <w:r w:rsidRPr="00B5065E">
        <w:rPr>
          <w:rFonts w:ascii="Book Antiqua" w:hAnsi="Book Antiqua"/>
          <w:sz w:val="24"/>
          <w:szCs w:val="24"/>
        </w:rPr>
        <w:lastRenderedPageBreak/>
        <w:t>Post Hoc analizi çoklu karşılaştırma tablosu incelediğinde, şu an çalıştıkları kurumda 5 yıl ve üzeri çalışanların iş motivasyonları, 1-5 yıl arası çalışanların iş motivasyonlarından daha fazla olduğu görülmektedir. Aralarındaki fark 0,194’tür ve anlamlılık düzeyleri 0,05’in altındadır (p=0,020).</w:t>
      </w:r>
    </w:p>
    <w:p w:rsidR="00842774" w:rsidRPr="00B5065E" w:rsidRDefault="00842774" w:rsidP="00842774">
      <w:pPr>
        <w:snapToGrid w:val="0"/>
        <w:spacing w:line="360" w:lineRule="auto"/>
        <w:ind w:firstLine="708"/>
        <w:jc w:val="both"/>
        <w:rPr>
          <w:rFonts w:ascii="Book Antiqua" w:hAnsi="Book Antiqua"/>
          <w:sz w:val="24"/>
          <w:szCs w:val="24"/>
        </w:rPr>
      </w:pPr>
      <w:r w:rsidRPr="00B5065E">
        <w:rPr>
          <w:rFonts w:ascii="Book Antiqua" w:hAnsi="Book Antiqua"/>
          <w:sz w:val="24"/>
          <w:szCs w:val="24"/>
        </w:rPr>
        <w:t>Örgütsel adalet algısı boyutları ile iş motivasyonları arasındaki korelasyon analizine ilişkin sonuçlar Tablo 12’de verilmektedir.</w:t>
      </w:r>
    </w:p>
    <w:p w:rsidR="00842774" w:rsidRPr="00E5319B" w:rsidRDefault="00842774" w:rsidP="00842774">
      <w:pPr>
        <w:spacing w:line="240" w:lineRule="auto"/>
        <w:jc w:val="center"/>
        <w:rPr>
          <w:rFonts w:ascii="Book Antiqua" w:hAnsi="Book Antiqua"/>
          <w:b/>
          <w:sz w:val="24"/>
          <w:szCs w:val="24"/>
        </w:rPr>
      </w:pPr>
      <w:r w:rsidRPr="00E5319B">
        <w:rPr>
          <w:rFonts w:ascii="Book Antiqua" w:hAnsi="Book Antiqua"/>
          <w:b/>
          <w:sz w:val="24"/>
          <w:szCs w:val="24"/>
        </w:rPr>
        <w:t>Tablo 12.</w:t>
      </w:r>
      <w:r w:rsidRPr="00E5319B">
        <w:rPr>
          <w:rFonts w:ascii="Book Antiqua" w:hAnsi="Book Antiqua"/>
          <w:bCs/>
          <w:sz w:val="24"/>
          <w:szCs w:val="24"/>
        </w:rPr>
        <w:t xml:space="preserve"> Örgütsel Adalet Boyutları ile Motivasyon Boyutları Arasındaki İlişki</w:t>
      </w:r>
    </w:p>
    <w:tbl>
      <w:tblPr>
        <w:tblStyle w:val="TabloKlavuzu"/>
        <w:tblW w:w="0" w:type="auto"/>
        <w:jc w:val="center"/>
        <w:tblLook w:val="04A0" w:firstRow="1" w:lastRow="0" w:firstColumn="1" w:lastColumn="0" w:noHBand="0" w:noVBand="1"/>
      </w:tblPr>
      <w:tblGrid>
        <w:gridCol w:w="2263"/>
        <w:gridCol w:w="1134"/>
        <w:gridCol w:w="1428"/>
      </w:tblGrid>
      <w:tr w:rsidR="00842774" w:rsidRPr="0033204E" w:rsidTr="00842774">
        <w:trPr>
          <w:jc w:val="center"/>
        </w:trPr>
        <w:tc>
          <w:tcPr>
            <w:tcW w:w="2263" w:type="dxa"/>
          </w:tcPr>
          <w:p w:rsidR="00842774" w:rsidRPr="00E5319B" w:rsidRDefault="00842774" w:rsidP="00842774">
            <w:pPr>
              <w:rPr>
                <w:rFonts w:ascii="Book Antiqua" w:hAnsi="Book Antiqua"/>
                <w:b/>
                <w:bCs/>
                <w:sz w:val="20"/>
                <w:szCs w:val="20"/>
              </w:rPr>
            </w:pPr>
          </w:p>
        </w:tc>
        <w:tc>
          <w:tcPr>
            <w:tcW w:w="2562" w:type="dxa"/>
            <w:gridSpan w:val="2"/>
          </w:tcPr>
          <w:p w:rsidR="00842774" w:rsidRPr="00E5319B" w:rsidRDefault="00842774" w:rsidP="00842774">
            <w:pPr>
              <w:jc w:val="center"/>
              <w:rPr>
                <w:rFonts w:ascii="Book Antiqua" w:hAnsi="Book Antiqua"/>
                <w:b/>
                <w:bCs/>
                <w:sz w:val="20"/>
                <w:szCs w:val="20"/>
              </w:rPr>
            </w:pPr>
            <w:r w:rsidRPr="00E5319B">
              <w:rPr>
                <w:rFonts w:ascii="Book Antiqua" w:hAnsi="Book Antiqua"/>
                <w:b/>
                <w:bCs/>
                <w:sz w:val="20"/>
                <w:szCs w:val="20"/>
              </w:rPr>
              <w:t>İş Motivasyonu</w:t>
            </w:r>
          </w:p>
        </w:tc>
      </w:tr>
      <w:tr w:rsidR="00842774" w:rsidRPr="0033204E" w:rsidTr="00842774">
        <w:trPr>
          <w:trHeight w:val="60"/>
          <w:jc w:val="center"/>
        </w:trPr>
        <w:tc>
          <w:tcPr>
            <w:tcW w:w="2263" w:type="dxa"/>
            <w:vMerge w:val="restart"/>
          </w:tcPr>
          <w:p w:rsidR="00842774" w:rsidRPr="00E5319B" w:rsidRDefault="00842774" w:rsidP="00842774">
            <w:pPr>
              <w:rPr>
                <w:rFonts w:ascii="Book Antiqua" w:hAnsi="Book Antiqua"/>
                <w:sz w:val="20"/>
                <w:szCs w:val="20"/>
              </w:rPr>
            </w:pPr>
          </w:p>
          <w:p w:rsidR="00842774" w:rsidRPr="00E5319B" w:rsidRDefault="00842774" w:rsidP="00842774">
            <w:pPr>
              <w:rPr>
                <w:rFonts w:ascii="Book Antiqua" w:hAnsi="Book Antiqua"/>
                <w:sz w:val="20"/>
                <w:szCs w:val="20"/>
              </w:rPr>
            </w:pPr>
            <w:r>
              <w:rPr>
                <w:rFonts w:ascii="Book Antiqua" w:hAnsi="Book Antiqua"/>
                <w:sz w:val="20"/>
                <w:szCs w:val="20"/>
              </w:rPr>
              <w:t>Örgü</w:t>
            </w:r>
            <w:r w:rsidRPr="00E5319B">
              <w:rPr>
                <w:rFonts w:ascii="Book Antiqua" w:hAnsi="Book Antiqua"/>
                <w:sz w:val="20"/>
                <w:szCs w:val="20"/>
              </w:rPr>
              <w:t>tsel Adalet</w:t>
            </w:r>
          </w:p>
        </w:tc>
        <w:tc>
          <w:tcPr>
            <w:tcW w:w="1134" w:type="dxa"/>
          </w:tcPr>
          <w:p w:rsidR="00842774" w:rsidRPr="00E5319B" w:rsidRDefault="00842774" w:rsidP="00842774">
            <w:pPr>
              <w:jc w:val="center"/>
              <w:rPr>
                <w:rFonts w:ascii="Book Antiqua" w:hAnsi="Book Antiqua"/>
                <w:sz w:val="20"/>
                <w:szCs w:val="20"/>
              </w:rPr>
            </w:pPr>
            <w:proofErr w:type="gramStart"/>
            <w:r w:rsidRPr="00E5319B">
              <w:rPr>
                <w:rFonts w:ascii="Book Antiqua" w:hAnsi="Book Antiqua"/>
                <w:sz w:val="20"/>
                <w:szCs w:val="20"/>
              </w:rPr>
              <w:t>r</w:t>
            </w:r>
            <w:proofErr w:type="gramEnd"/>
          </w:p>
        </w:tc>
        <w:tc>
          <w:tcPr>
            <w:tcW w:w="1428" w:type="dxa"/>
          </w:tcPr>
          <w:p w:rsidR="00842774" w:rsidRPr="00E5319B" w:rsidRDefault="00842774" w:rsidP="00842774">
            <w:pPr>
              <w:jc w:val="center"/>
              <w:rPr>
                <w:rFonts w:ascii="Book Antiqua" w:hAnsi="Book Antiqua"/>
                <w:sz w:val="20"/>
                <w:szCs w:val="20"/>
              </w:rPr>
            </w:pPr>
            <w:r w:rsidRPr="00E5319B">
              <w:rPr>
                <w:rFonts w:ascii="Book Antiqua" w:hAnsi="Book Antiqua"/>
                <w:sz w:val="20"/>
                <w:szCs w:val="20"/>
              </w:rPr>
              <w:t>0,628</w:t>
            </w:r>
          </w:p>
        </w:tc>
      </w:tr>
      <w:tr w:rsidR="00842774" w:rsidRPr="0033204E" w:rsidTr="00842774">
        <w:trPr>
          <w:jc w:val="center"/>
        </w:trPr>
        <w:tc>
          <w:tcPr>
            <w:tcW w:w="2263" w:type="dxa"/>
            <w:vMerge/>
          </w:tcPr>
          <w:p w:rsidR="00842774" w:rsidRPr="00E5319B" w:rsidRDefault="00842774" w:rsidP="00842774">
            <w:pPr>
              <w:rPr>
                <w:rFonts w:ascii="Book Antiqua" w:hAnsi="Book Antiqua"/>
                <w:sz w:val="20"/>
                <w:szCs w:val="20"/>
              </w:rPr>
            </w:pPr>
          </w:p>
        </w:tc>
        <w:tc>
          <w:tcPr>
            <w:tcW w:w="1134" w:type="dxa"/>
          </w:tcPr>
          <w:p w:rsidR="00842774" w:rsidRPr="00E5319B" w:rsidRDefault="00842774" w:rsidP="00842774">
            <w:pPr>
              <w:jc w:val="center"/>
              <w:rPr>
                <w:rFonts w:ascii="Book Antiqua" w:hAnsi="Book Antiqua"/>
                <w:sz w:val="20"/>
                <w:szCs w:val="20"/>
              </w:rPr>
            </w:pPr>
            <w:proofErr w:type="gramStart"/>
            <w:r w:rsidRPr="00E5319B">
              <w:rPr>
                <w:rFonts w:ascii="Book Antiqua" w:hAnsi="Book Antiqua"/>
                <w:sz w:val="20"/>
                <w:szCs w:val="20"/>
              </w:rPr>
              <w:t>p</w:t>
            </w:r>
            <w:proofErr w:type="gramEnd"/>
          </w:p>
        </w:tc>
        <w:tc>
          <w:tcPr>
            <w:tcW w:w="1428" w:type="dxa"/>
          </w:tcPr>
          <w:p w:rsidR="00842774" w:rsidRPr="00E5319B" w:rsidRDefault="00842774" w:rsidP="00842774">
            <w:pPr>
              <w:jc w:val="center"/>
              <w:rPr>
                <w:rFonts w:ascii="Book Antiqua" w:hAnsi="Book Antiqua"/>
                <w:sz w:val="20"/>
                <w:szCs w:val="20"/>
              </w:rPr>
            </w:pPr>
            <w:r w:rsidRPr="00E5319B">
              <w:rPr>
                <w:rFonts w:ascii="Book Antiqua" w:hAnsi="Book Antiqua"/>
                <w:sz w:val="20"/>
                <w:szCs w:val="20"/>
              </w:rPr>
              <w:t>0,000</w:t>
            </w:r>
          </w:p>
        </w:tc>
      </w:tr>
      <w:tr w:rsidR="00842774" w:rsidRPr="0033204E" w:rsidTr="00842774">
        <w:trPr>
          <w:trHeight w:val="142"/>
          <w:jc w:val="center"/>
        </w:trPr>
        <w:tc>
          <w:tcPr>
            <w:tcW w:w="2263" w:type="dxa"/>
            <w:vMerge/>
          </w:tcPr>
          <w:p w:rsidR="00842774" w:rsidRPr="00E5319B" w:rsidRDefault="00842774" w:rsidP="00842774">
            <w:pPr>
              <w:rPr>
                <w:rFonts w:ascii="Book Antiqua" w:hAnsi="Book Antiqua"/>
                <w:sz w:val="20"/>
                <w:szCs w:val="20"/>
              </w:rPr>
            </w:pPr>
          </w:p>
        </w:tc>
        <w:tc>
          <w:tcPr>
            <w:tcW w:w="1134" w:type="dxa"/>
          </w:tcPr>
          <w:p w:rsidR="00842774" w:rsidRPr="00E5319B" w:rsidRDefault="00842774" w:rsidP="00842774">
            <w:pPr>
              <w:jc w:val="center"/>
              <w:rPr>
                <w:rFonts w:ascii="Book Antiqua" w:hAnsi="Book Antiqua"/>
                <w:sz w:val="20"/>
                <w:szCs w:val="20"/>
              </w:rPr>
            </w:pPr>
            <w:proofErr w:type="gramStart"/>
            <w:r w:rsidRPr="00E5319B">
              <w:rPr>
                <w:rFonts w:ascii="Book Antiqua" w:hAnsi="Book Antiqua"/>
                <w:sz w:val="20"/>
                <w:szCs w:val="20"/>
              </w:rPr>
              <w:t>n</w:t>
            </w:r>
            <w:proofErr w:type="gramEnd"/>
          </w:p>
        </w:tc>
        <w:tc>
          <w:tcPr>
            <w:tcW w:w="1428" w:type="dxa"/>
          </w:tcPr>
          <w:p w:rsidR="00842774" w:rsidRPr="00E5319B" w:rsidRDefault="00842774" w:rsidP="00842774">
            <w:pPr>
              <w:jc w:val="center"/>
              <w:rPr>
                <w:rFonts w:ascii="Book Antiqua" w:hAnsi="Book Antiqua"/>
                <w:sz w:val="20"/>
                <w:szCs w:val="20"/>
              </w:rPr>
            </w:pPr>
            <w:r w:rsidRPr="00E5319B">
              <w:rPr>
                <w:rFonts w:ascii="Book Antiqua" w:hAnsi="Book Antiqua"/>
                <w:sz w:val="20"/>
                <w:szCs w:val="20"/>
              </w:rPr>
              <w:t>185</w:t>
            </w:r>
          </w:p>
        </w:tc>
      </w:tr>
      <w:tr w:rsidR="00842774" w:rsidRPr="0033204E" w:rsidTr="00842774">
        <w:trPr>
          <w:jc w:val="center"/>
        </w:trPr>
        <w:tc>
          <w:tcPr>
            <w:tcW w:w="2263" w:type="dxa"/>
            <w:vMerge w:val="restart"/>
          </w:tcPr>
          <w:p w:rsidR="00842774" w:rsidRPr="00E5319B" w:rsidRDefault="00842774" w:rsidP="00842774">
            <w:pPr>
              <w:rPr>
                <w:rFonts w:ascii="Book Antiqua" w:hAnsi="Book Antiqua"/>
                <w:sz w:val="20"/>
                <w:szCs w:val="20"/>
              </w:rPr>
            </w:pPr>
          </w:p>
          <w:p w:rsidR="00842774" w:rsidRPr="00E5319B" w:rsidRDefault="00842774" w:rsidP="00842774">
            <w:pPr>
              <w:rPr>
                <w:rFonts w:ascii="Book Antiqua" w:hAnsi="Book Antiqua"/>
                <w:sz w:val="20"/>
                <w:szCs w:val="20"/>
              </w:rPr>
            </w:pPr>
            <w:proofErr w:type="spellStart"/>
            <w:r w:rsidRPr="00E5319B">
              <w:rPr>
                <w:rFonts w:ascii="Book Antiqua" w:hAnsi="Book Antiqua"/>
                <w:sz w:val="20"/>
                <w:szCs w:val="20"/>
              </w:rPr>
              <w:t>Dağıtımsal</w:t>
            </w:r>
            <w:proofErr w:type="spellEnd"/>
            <w:r w:rsidRPr="00E5319B">
              <w:rPr>
                <w:rFonts w:ascii="Book Antiqua" w:hAnsi="Book Antiqua"/>
                <w:sz w:val="20"/>
                <w:szCs w:val="20"/>
              </w:rPr>
              <w:t xml:space="preserve"> Adalet</w:t>
            </w:r>
          </w:p>
        </w:tc>
        <w:tc>
          <w:tcPr>
            <w:tcW w:w="1134" w:type="dxa"/>
          </w:tcPr>
          <w:p w:rsidR="00842774" w:rsidRPr="00E5319B" w:rsidRDefault="00842774" w:rsidP="00842774">
            <w:pPr>
              <w:jc w:val="center"/>
              <w:rPr>
                <w:rFonts w:ascii="Book Antiqua" w:hAnsi="Book Antiqua"/>
                <w:sz w:val="20"/>
                <w:szCs w:val="20"/>
              </w:rPr>
            </w:pPr>
            <w:proofErr w:type="gramStart"/>
            <w:r w:rsidRPr="00E5319B">
              <w:rPr>
                <w:rFonts w:ascii="Book Antiqua" w:hAnsi="Book Antiqua"/>
                <w:sz w:val="20"/>
                <w:szCs w:val="20"/>
              </w:rPr>
              <w:t>r</w:t>
            </w:r>
            <w:proofErr w:type="gramEnd"/>
          </w:p>
        </w:tc>
        <w:tc>
          <w:tcPr>
            <w:tcW w:w="1428" w:type="dxa"/>
          </w:tcPr>
          <w:p w:rsidR="00842774" w:rsidRPr="00E5319B" w:rsidRDefault="00842774" w:rsidP="00842774">
            <w:pPr>
              <w:jc w:val="center"/>
              <w:rPr>
                <w:rFonts w:ascii="Book Antiqua" w:hAnsi="Book Antiqua"/>
                <w:sz w:val="20"/>
                <w:szCs w:val="20"/>
              </w:rPr>
            </w:pPr>
            <w:r w:rsidRPr="00E5319B">
              <w:rPr>
                <w:rFonts w:ascii="Book Antiqua" w:hAnsi="Book Antiqua"/>
                <w:sz w:val="20"/>
                <w:szCs w:val="20"/>
              </w:rPr>
              <w:t>0,571</w:t>
            </w:r>
          </w:p>
        </w:tc>
      </w:tr>
      <w:tr w:rsidR="00842774" w:rsidRPr="0033204E" w:rsidTr="00842774">
        <w:trPr>
          <w:jc w:val="center"/>
        </w:trPr>
        <w:tc>
          <w:tcPr>
            <w:tcW w:w="2263" w:type="dxa"/>
            <w:vMerge/>
          </w:tcPr>
          <w:p w:rsidR="00842774" w:rsidRPr="00E5319B" w:rsidRDefault="00842774" w:rsidP="00842774">
            <w:pPr>
              <w:rPr>
                <w:rFonts w:ascii="Book Antiqua" w:hAnsi="Book Antiqua"/>
                <w:sz w:val="20"/>
                <w:szCs w:val="20"/>
              </w:rPr>
            </w:pPr>
          </w:p>
        </w:tc>
        <w:tc>
          <w:tcPr>
            <w:tcW w:w="1134" w:type="dxa"/>
          </w:tcPr>
          <w:p w:rsidR="00842774" w:rsidRPr="00E5319B" w:rsidRDefault="00842774" w:rsidP="00842774">
            <w:pPr>
              <w:jc w:val="center"/>
              <w:rPr>
                <w:rFonts w:ascii="Book Antiqua" w:hAnsi="Book Antiqua"/>
                <w:sz w:val="20"/>
                <w:szCs w:val="20"/>
              </w:rPr>
            </w:pPr>
            <w:proofErr w:type="gramStart"/>
            <w:r w:rsidRPr="00E5319B">
              <w:rPr>
                <w:rFonts w:ascii="Book Antiqua" w:hAnsi="Book Antiqua"/>
                <w:sz w:val="20"/>
                <w:szCs w:val="20"/>
              </w:rPr>
              <w:t>p</w:t>
            </w:r>
            <w:proofErr w:type="gramEnd"/>
          </w:p>
        </w:tc>
        <w:tc>
          <w:tcPr>
            <w:tcW w:w="1428" w:type="dxa"/>
          </w:tcPr>
          <w:p w:rsidR="00842774" w:rsidRPr="00E5319B" w:rsidRDefault="00842774" w:rsidP="00842774">
            <w:pPr>
              <w:jc w:val="center"/>
              <w:rPr>
                <w:rFonts w:ascii="Book Antiqua" w:hAnsi="Book Antiqua"/>
                <w:sz w:val="20"/>
                <w:szCs w:val="20"/>
              </w:rPr>
            </w:pPr>
            <w:r w:rsidRPr="00E5319B">
              <w:rPr>
                <w:rFonts w:ascii="Book Antiqua" w:hAnsi="Book Antiqua"/>
                <w:sz w:val="20"/>
                <w:szCs w:val="20"/>
              </w:rPr>
              <w:t>0,000</w:t>
            </w:r>
          </w:p>
        </w:tc>
      </w:tr>
      <w:tr w:rsidR="00842774" w:rsidRPr="0033204E" w:rsidTr="00842774">
        <w:trPr>
          <w:jc w:val="center"/>
        </w:trPr>
        <w:tc>
          <w:tcPr>
            <w:tcW w:w="2263" w:type="dxa"/>
            <w:vMerge/>
          </w:tcPr>
          <w:p w:rsidR="00842774" w:rsidRPr="00E5319B" w:rsidRDefault="00842774" w:rsidP="00842774">
            <w:pPr>
              <w:rPr>
                <w:rFonts w:ascii="Book Antiqua" w:hAnsi="Book Antiqua"/>
                <w:sz w:val="20"/>
                <w:szCs w:val="20"/>
              </w:rPr>
            </w:pPr>
          </w:p>
        </w:tc>
        <w:tc>
          <w:tcPr>
            <w:tcW w:w="1134" w:type="dxa"/>
          </w:tcPr>
          <w:p w:rsidR="00842774" w:rsidRPr="00E5319B" w:rsidRDefault="00842774" w:rsidP="00842774">
            <w:pPr>
              <w:jc w:val="center"/>
              <w:rPr>
                <w:rFonts w:ascii="Book Antiqua" w:hAnsi="Book Antiqua"/>
                <w:sz w:val="20"/>
                <w:szCs w:val="20"/>
              </w:rPr>
            </w:pPr>
            <w:proofErr w:type="gramStart"/>
            <w:r w:rsidRPr="00E5319B">
              <w:rPr>
                <w:rFonts w:ascii="Book Antiqua" w:hAnsi="Book Antiqua"/>
                <w:sz w:val="20"/>
                <w:szCs w:val="20"/>
              </w:rPr>
              <w:t>n</w:t>
            </w:r>
            <w:proofErr w:type="gramEnd"/>
          </w:p>
        </w:tc>
        <w:tc>
          <w:tcPr>
            <w:tcW w:w="1428" w:type="dxa"/>
          </w:tcPr>
          <w:p w:rsidR="00842774" w:rsidRPr="00E5319B" w:rsidRDefault="00842774" w:rsidP="00842774">
            <w:pPr>
              <w:jc w:val="center"/>
              <w:rPr>
                <w:rFonts w:ascii="Book Antiqua" w:hAnsi="Book Antiqua"/>
                <w:sz w:val="20"/>
                <w:szCs w:val="20"/>
              </w:rPr>
            </w:pPr>
            <w:r w:rsidRPr="00E5319B">
              <w:rPr>
                <w:rFonts w:ascii="Book Antiqua" w:hAnsi="Book Antiqua"/>
                <w:sz w:val="20"/>
                <w:szCs w:val="20"/>
              </w:rPr>
              <w:t>185</w:t>
            </w:r>
          </w:p>
        </w:tc>
      </w:tr>
      <w:tr w:rsidR="00842774" w:rsidRPr="0033204E" w:rsidTr="00842774">
        <w:trPr>
          <w:jc w:val="center"/>
        </w:trPr>
        <w:tc>
          <w:tcPr>
            <w:tcW w:w="2263" w:type="dxa"/>
            <w:vMerge w:val="restart"/>
          </w:tcPr>
          <w:p w:rsidR="00842774" w:rsidRPr="00E5319B" w:rsidRDefault="00842774" w:rsidP="00842774">
            <w:pPr>
              <w:rPr>
                <w:rFonts w:ascii="Book Antiqua" w:hAnsi="Book Antiqua"/>
                <w:sz w:val="20"/>
                <w:szCs w:val="20"/>
              </w:rPr>
            </w:pPr>
          </w:p>
          <w:p w:rsidR="00842774" w:rsidRPr="00E5319B" w:rsidRDefault="00842774" w:rsidP="00842774">
            <w:pPr>
              <w:rPr>
                <w:rFonts w:ascii="Book Antiqua" w:hAnsi="Book Antiqua"/>
                <w:sz w:val="20"/>
                <w:szCs w:val="20"/>
              </w:rPr>
            </w:pPr>
            <w:proofErr w:type="spellStart"/>
            <w:r w:rsidRPr="00E5319B">
              <w:rPr>
                <w:rFonts w:ascii="Book Antiqua" w:hAnsi="Book Antiqua"/>
                <w:sz w:val="20"/>
                <w:szCs w:val="20"/>
              </w:rPr>
              <w:t>İşlemsel</w:t>
            </w:r>
            <w:proofErr w:type="spellEnd"/>
            <w:r w:rsidRPr="00E5319B">
              <w:rPr>
                <w:rFonts w:ascii="Book Antiqua" w:hAnsi="Book Antiqua"/>
                <w:sz w:val="20"/>
                <w:szCs w:val="20"/>
              </w:rPr>
              <w:t xml:space="preserve"> Adalet</w:t>
            </w:r>
          </w:p>
        </w:tc>
        <w:tc>
          <w:tcPr>
            <w:tcW w:w="1134" w:type="dxa"/>
          </w:tcPr>
          <w:p w:rsidR="00842774" w:rsidRPr="00E5319B" w:rsidRDefault="00842774" w:rsidP="00842774">
            <w:pPr>
              <w:jc w:val="center"/>
              <w:rPr>
                <w:rFonts w:ascii="Book Antiqua" w:hAnsi="Book Antiqua"/>
                <w:sz w:val="20"/>
                <w:szCs w:val="20"/>
              </w:rPr>
            </w:pPr>
            <w:proofErr w:type="gramStart"/>
            <w:r w:rsidRPr="00E5319B">
              <w:rPr>
                <w:rFonts w:ascii="Book Antiqua" w:hAnsi="Book Antiqua"/>
                <w:sz w:val="20"/>
                <w:szCs w:val="20"/>
              </w:rPr>
              <w:t>r</w:t>
            </w:r>
            <w:proofErr w:type="gramEnd"/>
          </w:p>
        </w:tc>
        <w:tc>
          <w:tcPr>
            <w:tcW w:w="1428" w:type="dxa"/>
          </w:tcPr>
          <w:p w:rsidR="00842774" w:rsidRPr="00E5319B" w:rsidRDefault="00842774" w:rsidP="00842774">
            <w:pPr>
              <w:jc w:val="center"/>
              <w:rPr>
                <w:rFonts w:ascii="Book Antiqua" w:hAnsi="Book Antiqua"/>
                <w:sz w:val="20"/>
                <w:szCs w:val="20"/>
              </w:rPr>
            </w:pPr>
            <w:r w:rsidRPr="00E5319B">
              <w:rPr>
                <w:rFonts w:ascii="Book Antiqua" w:hAnsi="Book Antiqua"/>
                <w:sz w:val="20"/>
                <w:szCs w:val="20"/>
              </w:rPr>
              <w:t>0,325</w:t>
            </w:r>
          </w:p>
        </w:tc>
      </w:tr>
      <w:tr w:rsidR="00842774" w:rsidRPr="0033204E" w:rsidTr="00842774">
        <w:trPr>
          <w:jc w:val="center"/>
        </w:trPr>
        <w:tc>
          <w:tcPr>
            <w:tcW w:w="2263" w:type="dxa"/>
            <w:vMerge/>
          </w:tcPr>
          <w:p w:rsidR="00842774" w:rsidRPr="00E5319B" w:rsidRDefault="00842774" w:rsidP="00842774">
            <w:pPr>
              <w:rPr>
                <w:rFonts w:ascii="Book Antiqua" w:hAnsi="Book Antiqua"/>
                <w:sz w:val="20"/>
                <w:szCs w:val="20"/>
              </w:rPr>
            </w:pPr>
          </w:p>
        </w:tc>
        <w:tc>
          <w:tcPr>
            <w:tcW w:w="1134" w:type="dxa"/>
          </w:tcPr>
          <w:p w:rsidR="00842774" w:rsidRPr="00E5319B" w:rsidRDefault="00842774" w:rsidP="00842774">
            <w:pPr>
              <w:jc w:val="center"/>
              <w:rPr>
                <w:rFonts w:ascii="Book Antiqua" w:hAnsi="Book Antiqua"/>
                <w:sz w:val="20"/>
                <w:szCs w:val="20"/>
              </w:rPr>
            </w:pPr>
            <w:proofErr w:type="gramStart"/>
            <w:r w:rsidRPr="00E5319B">
              <w:rPr>
                <w:rFonts w:ascii="Book Antiqua" w:hAnsi="Book Antiqua"/>
                <w:sz w:val="20"/>
                <w:szCs w:val="20"/>
              </w:rPr>
              <w:t>p</w:t>
            </w:r>
            <w:proofErr w:type="gramEnd"/>
          </w:p>
        </w:tc>
        <w:tc>
          <w:tcPr>
            <w:tcW w:w="1428" w:type="dxa"/>
          </w:tcPr>
          <w:p w:rsidR="00842774" w:rsidRPr="00E5319B" w:rsidRDefault="00842774" w:rsidP="00842774">
            <w:pPr>
              <w:jc w:val="center"/>
              <w:rPr>
                <w:rFonts w:ascii="Book Antiqua" w:hAnsi="Book Antiqua"/>
                <w:sz w:val="20"/>
                <w:szCs w:val="20"/>
              </w:rPr>
            </w:pPr>
            <w:r w:rsidRPr="00E5319B">
              <w:rPr>
                <w:rFonts w:ascii="Book Antiqua" w:hAnsi="Book Antiqua"/>
                <w:sz w:val="20"/>
                <w:szCs w:val="20"/>
              </w:rPr>
              <w:t>0,000</w:t>
            </w:r>
          </w:p>
        </w:tc>
      </w:tr>
      <w:tr w:rsidR="00842774" w:rsidRPr="0033204E" w:rsidTr="00842774">
        <w:trPr>
          <w:jc w:val="center"/>
        </w:trPr>
        <w:tc>
          <w:tcPr>
            <w:tcW w:w="2263" w:type="dxa"/>
            <w:vMerge/>
          </w:tcPr>
          <w:p w:rsidR="00842774" w:rsidRPr="00E5319B" w:rsidRDefault="00842774" w:rsidP="00842774">
            <w:pPr>
              <w:rPr>
                <w:rFonts w:ascii="Book Antiqua" w:hAnsi="Book Antiqua"/>
                <w:sz w:val="20"/>
                <w:szCs w:val="20"/>
              </w:rPr>
            </w:pPr>
          </w:p>
        </w:tc>
        <w:tc>
          <w:tcPr>
            <w:tcW w:w="1134" w:type="dxa"/>
          </w:tcPr>
          <w:p w:rsidR="00842774" w:rsidRPr="00E5319B" w:rsidRDefault="00842774" w:rsidP="00842774">
            <w:pPr>
              <w:jc w:val="center"/>
              <w:rPr>
                <w:rFonts w:ascii="Book Antiqua" w:hAnsi="Book Antiqua"/>
                <w:sz w:val="20"/>
                <w:szCs w:val="20"/>
              </w:rPr>
            </w:pPr>
            <w:proofErr w:type="gramStart"/>
            <w:r w:rsidRPr="00E5319B">
              <w:rPr>
                <w:rFonts w:ascii="Book Antiqua" w:hAnsi="Book Antiqua"/>
                <w:sz w:val="20"/>
                <w:szCs w:val="20"/>
              </w:rPr>
              <w:t>n</w:t>
            </w:r>
            <w:proofErr w:type="gramEnd"/>
          </w:p>
        </w:tc>
        <w:tc>
          <w:tcPr>
            <w:tcW w:w="1428" w:type="dxa"/>
          </w:tcPr>
          <w:p w:rsidR="00842774" w:rsidRPr="00E5319B" w:rsidRDefault="00842774" w:rsidP="00842774">
            <w:pPr>
              <w:jc w:val="center"/>
              <w:rPr>
                <w:rFonts w:ascii="Book Antiqua" w:hAnsi="Book Antiqua"/>
                <w:sz w:val="20"/>
                <w:szCs w:val="20"/>
              </w:rPr>
            </w:pPr>
            <w:r w:rsidRPr="00E5319B">
              <w:rPr>
                <w:rFonts w:ascii="Book Antiqua" w:hAnsi="Book Antiqua"/>
                <w:sz w:val="20"/>
                <w:szCs w:val="20"/>
              </w:rPr>
              <w:t>185</w:t>
            </w:r>
          </w:p>
        </w:tc>
      </w:tr>
      <w:tr w:rsidR="00842774" w:rsidRPr="0033204E" w:rsidTr="00842774">
        <w:trPr>
          <w:jc w:val="center"/>
        </w:trPr>
        <w:tc>
          <w:tcPr>
            <w:tcW w:w="2263" w:type="dxa"/>
            <w:vMerge w:val="restart"/>
          </w:tcPr>
          <w:p w:rsidR="00842774" w:rsidRPr="00E5319B" w:rsidRDefault="00842774" w:rsidP="00842774">
            <w:pPr>
              <w:rPr>
                <w:rFonts w:ascii="Book Antiqua" w:hAnsi="Book Antiqua"/>
                <w:sz w:val="20"/>
                <w:szCs w:val="20"/>
              </w:rPr>
            </w:pPr>
          </w:p>
          <w:p w:rsidR="00842774" w:rsidRPr="00E5319B" w:rsidRDefault="00842774" w:rsidP="00842774">
            <w:pPr>
              <w:rPr>
                <w:rFonts w:ascii="Book Antiqua" w:hAnsi="Book Antiqua"/>
                <w:sz w:val="20"/>
                <w:szCs w:val="20"/>
              </w:rPr>
            </w:pPr>
            <w:r w:rsidRPr="00E5319B">
              <w:rPr>
                <w:rFonts w:ascii="Book Antiqua" w:hAnsi="Book Antiqua"/>
                <w:sz w:val="20"/>
                <w:szCs w:val="20"/>
              </w:rPr>
              <w:t>Etkileşimsel Adalet</w:t>
            </w:r>
          </w:p>
        </w:tc>
        <w:tc>
          <w:tcPr>
            <w:tcW w:w="1134" w:type="dxa"/>
          </w:tcPr>
          <w:p w:rsidR="00842774" w:rsidRPr="00E5319B" w:rsidRDefault="00842774" w:rsidP="00842774">
            <w:pPr>
              <w:jc w:val="center"/>
              <w:rPr>
                <w:rFonts w:ascii="Book Antiqua" w:hAnsi="Book Antiqua"/>
                <w:sz w:val="20"/>
                <w:szCs w:val="20"/>
              </w:rPr>
            </w:pPr>
            <w:proofErr w:type="gramStart"/>
            <w:r w:rsidRPr="00E5319B">
              <w:rPr>
                <w:rFonts w:ascii="Book Antiqua" w:hAnsi="Book Antiqua"/>
                <w:sz w:val="20"/>
                <w:szCs w:val="20"/>
              </w:rPr>
              <w:t>r</w:t>
            </w:r>
            <w:proofErr w:type="gramEnd"/>
          </w:p>
        </w:tc>
        <w:tc>
          <w:tcPr>
            <w:tcW w:w="1428" w:type="dxa"/>
          </w:tcPr>
          <w:p w:rsidR="00842774" w:rsidRPr="00E5319B" w:rsidRDefault="00842774" w:rsidP="00842774">
            <w:pPr>
              <w:jc w:val="center"/>
              <w:rPr>
                <w:rFonts w:ascii="Book Antiqua" w:hAnsi="Book Antiqua"/>
                <w:sz w:val="20"/>
                <w:szCs w:val="20"/>
              </w:rPr>
            </w:pPr>
            <w:r w:rsidRPr="00E5319B">
              <w:rPr>
                <w:rFonts w:ascii="Book Antiqua" w:hAnsi="Book Antiqua"/>
                <w:sz w:val="20"/>
                <w:szCs w:val="20"/>
              </w:rPr>
              <w:t>0,624</w:t>
            </w:r>
          </w:p>
        </w:tc>
      </w:tr>
      <w:tr w:rsidR="00842774" w:rsidRPr="0033204E" w:rsidTr="00842774">
        <w:trPr>
          <w:jc w:val="center"/>
        </w:trPr>
        <w:tc>
          <w:tcPr>
            <w:tcW w:w="2263" w:type="dxa"/>
            <w:vMerge/>
          </w:tcPr>
          <w:p w:rsidR="00842774" w:rsidRPr="00E5319B" w:rsidRDefault="00842774" w:rsidP="00842774">
            <w:pPr>
              <w:rPr>
                <w:rFonts w:ascii="Book Antiqua" w:hAnsi="Book Antiqua"/>
                <w:b/>
                <w:sz w:val="20"/>
                <w:szCs w:val="20"/>
              </w:rPr>
            </w:pPr>
          </w:p>
        </w:tc>
        <w:tc>
          <w:tcPr>
            <w:tcW w:w="1134" w:type="dxa"/>
          </w:tcPr>
          <w:p w:rsidR="00842774" w:rsidRPr="00E5319B" w:rsidRDefault="00842774" w:rsidP="00842774">
            <w:pPr>
              <w:jc w:val="center"/>
              <w:rPr>
                <w:rFonts w:ascii="Book Antiqua" w:hAnsi="Book Antiqua"/>
                <w:sz w:val="20"/>
                <w:szCs w:val="20"/>
              </w:rPr>
            </w:pPr>
            <w:proofErr w:type="gramStart"/>
            <w:r w:rsidRPr="00E5319B">
              <w:rPr>
                <w:rFonts w:ascii="Book Antiqua" w:hAnsi="Book Antiqua"/>
                <w:sz w:val="20"/>
                <w:szCs w:val="20"/>
              </w:rPr>
              <w:t>p</w:t>
            </w:r>
            <w:proofErr w:type="gramEnd"/>
          </w:p>
        </w:tc>
        <w:tc>
          <w:tcPr>
            <w:tcW w:w="1428" w:type="dxa"/>
          </w:tcPr>
          <w:p w:rsidR="00842774" w:rsidRPr="00E5319B" w:rsidRDefault="00842774" w:rsidP="00842774">
            <w:pPr>
              <w:jc w:val="center"/>
              <w:rPr>
                <w:rFonts w:ascii="Book Antiqua" w:hAnsi="Book Antiqua"/>
                <w:sz w:val="20"/>
                <w:szCs w:val="20"/>
              </w:rPr>
            </w:pPr>
            <w:r w:rsidRPr="00E5319B">
              <w:rPr>
                <w:rFonts w:ascii="Book Antiqua" w:hAnsi="Book Antiqua"/>
                <w:sz w:val="20"/>
                <w:szCs w:val="20"/>
              </w:rPr>
              <w:t>0,000</w:t>
            </w:r>
          </w:p>
        </w:tc>
      </w:tr>
      <w:tr w:rsidR="00842774" w:rsidRPr="0033204E" w:rsidTr="00842774">
        <w:trPr>
          <w:jc w:val="center"/>
        </w:trPr>
        <w:tc>
          <w:tcPr>
            <w:tcW w:w="2263" w:type="dxa"/>
            <w:vMerge/>
          </w:tcPr>
          <w:p w:rsidR="00842774" w:rsidRPr="00E5319B" w:rsidRDefault="00842774" w:rsidP="00842774">
            <w:pPr>
              <w:rPr>
                <w:rFonts w:ascii="Book Antiqua" w:hAnsi="Book Antiqua"/>
                <w:b/>
                <w:sz w:val="20"/>
                <w:szCs w:val="20"/>
              </w:rPr>
            </w:pPr>
          </w:p>
        </w:tc>
        <w:tc>
          <w:tcPr>
            <w:tcW w:w="1134" w:type="dxa"/>
          </w:tcPr>
          <w:p w:rsidR="00842774" w:rsidRPr="00E5319B" w:rsidRDefault="00842774" w:rsidP="00842774">
            <w:pPr>
              <w:jc w:val="center"/>
              <w:rPr>
                <w:rFonts w:ascii="Book Antiqua" w:hAnsi="Book Antiqua"/>
                <w:sz w:val="20"/>
                <w:szCs w:val="20"/>
              </w:rPr>
            </w:pPr>
            <w:proofErr w:type="gramStart"/>
            <w:r w:rsidRPr="00E5319B">
              <w:rPr>
                <w:rFonts w:ascii="Book Antiqua" w:hAnsi="Book Antiqua"/>
                <w:sz w:val="20"/>
                <w:szCs w:val="20"/>
              </w:rPr>
              <w:t>n</w:t>
            </w:r>
            <w:proofErr w:type="gramEnd"/>
          </w:p>
        </w:tc>
        <w:tc>
          <w:tcPr>
            <w:tcW w:w="1428" w:type="dxa"/>
          </w:tcPr>
          <w:p w:rsidR="00842774" w:rsidRPr="00E5319B" w:rsidRDefault="00842774" w:rsidP="00842774">
            <w:pPr>
              <w:jc w:val="center"/>
              <w:rPr>
                <w:rFonts w:ascii="Book Antiqua" w:hAnsi="Book Antiqua"/>
                <w:sz w:val="20"/>
                <w:szCs w:val="20"/>
              </w:rPr>
            </w:pPr>
            <w:r w:rsidRPr="00E5319B">
              <w:rPr>
                <w:rFonts w:ascii="Book Antiqua" w:hAnsi="Book Antiqua"/>
                <w:sz w:val="20"/>
                <w:szCs w:val="20"/>
              </w:rPr>
              <w:t>185</w:t>
            </w:r>
          </w:p>
        </w:tc>
      </w:tr>
    </w:tbl>
    <w:p w:rsidR="00FA7532" w:rsidRDefault="00FA7532" w:rsidP="00FA7532">
      <w:pPr>
        <w:pStyle w:val="Default"/>
        <w:snapToGrid w:val="0"/>
        <w:spacing w:before="120" w:after="120" w:line="360" w:lineRule="auto"/>
        <w:ind w:firstLine="708"/>
        <w:jc w:val="both"/>
        <w:rPr>
          <w:rFonts w:ascii="Book Antiqua" w:hAnsi="Book Antiqua"/>
        </w:rPr>
      </w:pPr>
    </w:p>
    <w:p w:rsidR="00842774" w:rsidRPr="00B5065E" w:rsidRDefault="00842774" w:rsidP="00FA7532">
      <w:pPr>
        <w:pStyle w:val="Default"/>
        <w:snapToGrid w:val="0"/>
        <w:spacing w:before="120" w:after="120" w:line="360" w:lineRule="auto"/>
        <w:ind w:firstLine="708"/>
        <w:jc w:val="both"/>
        <w:rPr>
          <w:rFonts w:ascii="Book Antiqua" w:hAnsi="Book Antiqua"/>
          <w:color w:val="auto"/>
        </w:rPr>
      </w:pPr>
      <w:r w:rsidRPr="00B5065E">
        <w:rPr>
          <w:rFonts w:ascii="Book Antiqua" w:hAnsi="Book Antiqua"/>
        </w:rPr>
        <w:t>Korelasyon analizi sonuçlarına göre, yüzde 95 güven aralığında p&lt;0,05 olduğunda değişkenler arasında anlamlı bir ilişki olduğu kabul edilmektedir ve p&lt;0,05 olduğundan H</w:t>
      </w:r>
      <w:r w:rsidRPr="00B5065E">
        <w:rPr>
          <w:rFonts w:ascii="Book Antiqua" w:hAnsi="Book Antiqua"/>
          <w:vertAlign w:val="subscript"/>
        </w:rPr>
        <w:t xml:space="preserve">11 </w:t>
      </w:r>
      <w:r w:rsidRPr="00B5065E">
        <w:rPr>
          <w:rFonts w:ascii="Book Antiqua" w:hAnsi="Book Antiqua"/>
        </w:rPr>
        <w:t xml:space="preserve">hipotezi kabul edilir, çalışanların örgütsel adalet algısı ile iş motivasyonu arasında anlamlı bir ilişki </w:t>
      </w:r>
      <w:r w:rsidRPr="00B5065E">
        <w:rPr>
          <w:rFonts w:ascii="Book Antiqua" w:hAnsi="Book Antiqua"/>
          <w:color w:val="auto"/>
        </w:rPr>
        <w:t xml:space="preserve">vardır (p=0,000, r=0,628). </w:t>
      </w:r>
    </w:p>
    <w:p w:rsidR="00842774" w:rsidRPr="00B5065E" w:rsidRDefault="00842774" w:rsidP="00842774">
      <w:pPr>
        <w:spacing w:line="360" w:lineRule="auto"/>
        <w:ind w:firstLine="708"/>
        <w:jc w:val="both"/>
        <w:rPr>
          <w:rFonts w:ascii="Book Antiqua" w:hAnsi="Book Antiqua"/>
          <w:sz w:val="24"/>
          <w:szCs w:val="24"/>
        </w:rPr>
      </w:pPr>
      <w:r w:rsidRPr="00B5065E">
        <w:rPr>
          <w:rFonts w:ascii="Book Antiqua" w:hAnsi="Book Antiqua"/>
          <w:sz w:val="24"/>
          <w:szCs w:val="24"/>
        </w:rPr>
        <w:t>Örgütsel adalet boyutları ile motivasyonun regresyon analizine ilişkin sonuçlar Tablo 13’de verilmektedir.</w:t>
      </w:r>
    </w:p>
    <w:p w:rsidR="00842774" w:rsidRPr="00E5319B" w:rsidRDefault="00842774" w:rsidP="00842774">
      <w:pPr>
        <w:pStyle w:val="Default"/>
        <w:spacing w:line="360" w:lineRule="auto"/>
        <w:jc w:val="center"/>
        <w:rPr>
          <w:rFonts w:ascii="Book Antiqua" w:hAnsi="Book Antiqua"/>
        </w:rPr>
      </w:pPr>
      <w:r w:rsidRPr="00E5319B">
        <w:rPr>
          <w:rFonts w:ascii="Book Antiqua" w:hAnsi="Book Antiqua"/>
          <w:b/>
          <w:bCs/>
          <w:color w:val="auto"/>
        </w:rPr>
        <w:t>Tablo 13.</w:t>
      </w:r>
      <w:r w:rsidRPr="00E5319B">
        <w:rPr>
          <w:rFonts w:ascii="Book Antiqua" w:hAnsi="Book Antiqua"/>
          <w:color w:val="auto"/>
        </w:rPr>
        <w:t xml:space="preserve"> Örgütsel </w:t>
      </w:r>
      <w:r w:rsidRPr="00E5319B">
        <w:rPr>
          <w:rFonts w:ascii="Book Antiqua" w:hAnsi="Book Antiqua"/>
        </w:rPr>
        <w:t>Adaletin İş Motivasyonu Düzeyine Etkisinin Regresyon Analizi Bulguları</w:t>
      </w:r>
    </w:p>
    <w:tbl>
      <w:tblPr>
        <w:tblStyle w:val="TabloKlavuzu"/>
        <w:tblW w:w="8510" w:type="dxa"/>
        <w:jc w:val="center"/>
        <w:tblLayout w:type="fixed"/>
        <w:tblLook w:val="04A0" w:firstRow="1" w:lastRow="0" w:firstColumn="1" w:lastColumn="0" w:noHBand="0" w:noVBand="1"/>
      </w:tblPr>
      <w:tblGrid>
        <w:gridCol w:w="1990"/>
        <w:gridCol w:w="850"/>
        <w:gridCol w:w="851"/>
        <w:gridCol w:w="850"/>
        <w:gridCol w:w="851"/>
        <w:gridCol w:w="1266"/>
        <w:gridCol w:w="1007"/>
        <w:gridCol w:w="845"/>
      </w:tblGrid>
      <w:tr w:rsidR="00842774" w:rsidRPr="0033204E" w:rsidTr="00842774">
        <w:trPr>
          <w:trHeight w:val="60"/>
          <w:jc w:val="center"/>
        </w:trPr>
        <w:tc>
          <w:tcPr>
            <w:tcW w:w="1990" w:type="dxa"/>
          </w:tcPr>
          <w:p w:rsidR="00842774" w:rsidRPr="00575359" w:rsidRDefault="00842774" w:rsidP="00842774">
            <w:pPr>
              <w:rPr>
                <w:rFonts w:ascii="Book Antiqua" w:hAnsi="Book Antiqua"/>
                <w:b/>
                <w:bCs/>
                <w:sz w:val="20"/>
                <w:szCs w:val="20"/>
              </w:rPr>
            </w:pPr>
            <w:r>
              <w:rPr>
                <w:rFonts w:ascii="Book Antiqua" w:hAnsi="Book Antiqua"/>
                <w:b/>
                <w:bCs/>
                <w:sz w:val="20"/>
                <w:szCs w:val="20"/>
              </w:rPr>
              <w:t>Bağ</w:t>
            </w:r>
            <w:r w:rsidRPr="00575359">
              <w:rPr>
                <w:rFonts w:ascii="Book Antiqua" w:hAnsi="Book Antiqua"/>
                <w:b/>
                <w:bCs/>
                <w:sz w:val="20"/>
                <w:szCs w:val="20"/>
              </w:rPr>
              <w:t>ımsız Değişken</w:t>
            </w:r>
          </w:p>
        </w:tc>
        <w:tc>
          <w:tcPr>
            <w:tcW w:w="850" w:type="dxa"/>
          </w:tcPr>
          <w:p w:rsidR="00842774" w:rsidRPr="00575359" w:rsidRDefault="00842774" w:rsidP="00842774">
            <w:pPr>
              <w:rPr>
                <w:rFonts w:ascii="Book Antiqua" w:hAnsi="Book Antiqua"/>
                <w:b/>
                <w:bCs/>
                <w:sz w:val="20"/>
                <w:szCs w:val="20"/>
              </w:rPr>
            </w:pPr>
            <w:r w:rsidRPr="00575359">
              <w:rPr>
                <w:rFonts w:ascii="Book Antiqua" w:hAnsi="Book Antiqua"/>
                <w:b/>
                <w:bCs/>
                <w:sz w:val="20"/>
                <w:szCs w:val="20"/>
              </w:rPr>
              <w:t>B</w:t>
            </w:r>
          </w:p>
        </w:tc>
        <w:tc>
          <w:tcPr>
            <w:tcW w:w="851" w:type="dxa"/>
          </w:tcPr>
          <w:p w:rsidR="00842774" w:rsidRPr="00575359" w:rsidRDefault="00842774" w:rsidP="00842774">
            <w:pPr>
              <w:rPr>
                <w:rFonts w:ascii="Book Antiqua" w:hAnsi="Book Antiqua"/>
                <w:b/>
                <w:bCs/>
                <w:sz w:val="20"/>
                <w:szCs w:val="20"/>
              </w:rPr>
            </w:pPr>
            <w:r w:rsidRPr="00575359">
              <w:rPr>
                <w:rFonts w:ascii="Book Antiqua" w:hAnsi="Book Antiqua"/>
                <w:b/>
                <w:bCs/>
                <w:sz w:val="20"/>
                <w:szCs w:val="20"/>
              </w:rPr>
              <w:t>Beta</w:t>
            </w:r>
          </w:p>
        </w:tc>
        <w:tc>
          <w:tcPr>
            <w:tcW w:w="850" w:type="dxa"/>
          </w:tcPr>
          <w:p w:rsidR="00842774" w:rsidRPr="00575359" w:rsidRDefault="00842774" w:rsidP="00842774">
            <w:pPr>
              <w:rPr>
                <w:rFonts w:ascii="Book Antiqua" w:hAnsi="Book Antiqua"/>
                <w:b/>
                <w:bCs/>
                <w:sz w:val="20"/>
                <w:szCs w:val="20"/>
              </w:rPr>
            </w:pPr>
            <w:r w:rsidRPr="00575359">
              <w:rPr>
                <w:rFonts w:ascii="Book Antiqua" w:hAnsi="Book Antiqua"/>
                <w:b/>
                <w:bCs/>
                <w:sz w:val="20"/>
                <w:szCs w:val="20"/>
              </w:rPr>
              <w:t>T</w:t>
            </w:r>
          </w:p>
        </w:tc>
        <w:tc>
          <w:tcPr>
            <w:tcW w:w="851" w:type="dxa"/>
          </w:tcPr>
          <w:p w:rsidR="00842774" w:rsidRPr="00575359" w:rsidRDefault="00842774" w:rsidP="00842774">
            <w:pPr>
              <w:rPr>
                <w:rFonts w:ascii="Book Antiqua" w:hAnsi="Book Antiqua"/>
                <w:b/>
                <w:bCs/>
                <w:sz w:val="20"/>
                <w:szCs w:val="20"/>
              </w:rPr>
            </w:pPr>
            <w:r w:rsidRPr="00575359">
              <w:rPr>
                <w:rFonts w:ascii="Book Antiqua" w:hAnsi="Book Antiqua"/>
                <w:b/>
                <w:bCs/>
                <w:sz w:val="20"/>
                <w:szCs w:val="20"/>
              </w:rPr>
              <w:t>R</w:t>
            </w:r>
            <w:r w:rsidRPr="00575359">
              <w:rPr>
                <w:rFonts w:ascii="Book Antiqua" w:hAnsi="Book Antiqua"/>
                <w:b/>
                <w:bCs/>
                <w:sz w:val="20"/>
                <w:szCs w:val="20"/>
                <w:vertAlign w:val="superscript"/>
              </w:rPr>
              <w:t>2</w:t>
            </w:r>
          </w:p>
        </w:tc>
        <w:tc>
          <w:tcPr>
            <w:tcW w:w="1266" w:type="dxa"/>
          </w:tcPr>
          <w:p w:rsidR="00842774" w:rsidRPr="00575359" w:rsidRDefault="00842774" w:rsidP="00842774">
            <w:pPr>
              <w:rPr>
                <w:rFonts w:ascii="Book Antiqua" w:hAnsi="Book Antiqua"/>
                <w:b/>
                <w:bCs/>
                <w:sz w:val="20"/>
                <w:szCs w:val="20"/>
                <w:vertAlign w:val="superscript"/>
              </w:rPr>
            </w:pPr>
            <w:proofErr w:type="spellStart"/>
            <w:r w:rsidRPr="00575359">
              <w:rPr>
                <w:rFonts w:ascii="Book Antiqua" w:hAnsi="Book Antiqua"/>
                <w:b/>
                <w:bCs/>
                <w:sz w:val="20"/>
                <w:szCs w:val="20"/>
              </w:rPr>
              <w:t>Adjusted</w:t>
            </w:r>
            <w:proofErr w:type="spellEnd"/>
            <w:r w:rsidRPr="00575359">
              <w:rPr>
                <w:rFonts w:ascii="Book Antiqua" w:hAnsi="Book Antiqua"/>
                <w:b/>
                <w:bCs/>
                <w:sz w:val="20"/>
                <w:szCs w:val="20"/>
              </w:rPr>
              <w:t xml:space="preserve"> R</w:t>
            </w:r>
            <w:r w:rsidRPr="00575359">
              <w:rPr>
                <w:rFonts w:ascii="Book Antiqua" w:hAnsi="Book Antiqua"/>
                <w:b/>
                <w:bCs/>
                <w:sz w:val="20"/>
                <w:szCs w:val="20"/>
                <w:vertAlign w:val="superscript"/>
              </w:rPr>
              <w:t>2</w:t>
            </w:r>
          </w:p>
        </w:tc>
        <w:tc>
          <w:tcPr>
            <w:tcW w:w="1007" w:type="dxa"/>
          </w:tcPr>
          <w:p w:rsidR="00842774" w:rsidRPr="00575359" w:rsidRDefault="00842774" w:rsidP="00842774">
            <w:pPr>
              <w:rPr>
                <w:rFonts w:ascii="Book Antiqua" w:hAnsi="Book Antiqua"/>
                <w:b/>
                <w:bCs/>
                <w:sz w:val="20"/>
                <w:szCs w:val="20"/>
              </w:rPr>
            </w:pPr>
            <w:r w:rsidRPr="00575359">
              <w:rPr>
                <w:rFonts w:ascii="Book Antiqua" w:hAnsi="Book Antiqua"/>
                <w:b/>
                <w:bCs/>
                <w:sz w:val="20"/>
                <w:szCs w:val="20"/>
              </w:rPr>
              <w:t>F</w:t>
            </w:r>
          </w:p>
        </w:tc>
        <w:tc>
          <w:tcPr>
            <w:tcW w:w="845" w:type="dxa"/>
          </w:tcPr>
          <w:p w:rsidR="00842774" w:rsidRPr="00575359" w:rsidRDefault="00842774" w:rsidP="00842774">
            <w:pPr>
              <w:rPr>
                <w:rFonts w:ascii="Book Antiqua" w:hAnsi="Book Antiqua"/>
                <w:b/>
                <w:bCs/>
                <w:sz w:val="20"/>
                <w:szCs w:val="20"/>
              </w:rPr>
            </w:pPr>
            <w:proofErr w:type="gramStart"/>
            <w:r w:rsidRPr="00575359">
              <w:rPr>
                <w:rFonts w:ascii="Book Antiqua" w:hAnsi="Book Antiqua"/>
                <w:b/>
                <w:bCs/>
                <w:sz w:val="20"/>
                <w:szCs w:val="20"/>
              </w:rPr>
              <w:t>p</w:t>
            </w:r>
            <w:proofErr w:type="gramEnd"/>
          </w:p>
        </w:tc>
      </w:tr>
      <w:tr w:rsidR="00842774" w:rsidRPr="0033204E" w:rsidTr="00842774">
        <w:trPr>
          <w:trHeight w:val="60"/>
          <w:jc w:val="center"/>
        </w:trPr>
        <w:tc>
          <w:tcPr>
            <w:tcW w:w="1990" w:type="dxa"/>
          </w:tcPr>
          <w:p w:rsidR="00842774" w:rsidRPr="00575359" w:rsidRDefault="00842774" w:rsidP="00842774">
            <w:pPr>
              <w:rPr>
                <w:rFonts w:ascii="Book Antiqua" w:hAnsi="Book Antiqua"/>
                <w:b/>
                <w:sz w:val="20"/>
                <w:szCs w:val="20"/>
              </w:rPr>
            </w:pPr>
            <w:r w:rsidRPr="00575359">
              <w:rPr>
                <w:rFonts w:ascii="Book Antiqua" w:hAnsi="Book Antiqua"/>
                <w:sz w:val="20"/>
                <w:szCs w:val="20"/>
              </w:rPr>
              <w:t>Örgütsel Adalet</w:t>
            </w:r>
          </w:p>
        </w:tc>
        <w:tc>
          <w:tcPr>
            <w:tcW w:w="850" w:type="dxa"/>
          </w:tcPr>
          <w:p w:rsidR="00842774" w:rsidRPr="00575359" w:rsidRDefault="00842774" w:rsidP="00842774">
            <w:pPr>
              <w:jc w:val="center"/>
              <w:rPr>
                <w:rFonts w:ascii="Book Antiqua" w:hAnsi="Book Antiqua"/>
                <w:sz w:val="20"/>
                <w:szCs w:val="20"/>
              </w:rPr>
            </w:pPr>
            <w:r w:rsidRPr="00575359">
              <w:rPr>
                <w:rFonts w:ascii="Book Antiqua" w:hAnsi="Book Antiqua"/>
                <w:sz w:val="20"/>
                <w:szCs w:val="20"/>
              </w:rPr>
              <w:t>0,360</w:t>
            </w:r>
          </w:p>
        </w:tc>
        <w:tc>
          <w:tcPr>
            <w:tcW w:w="851" w:type="dxa"/>
          </w:tcPr>
          <w:p w:rsidR="00842774" w:rsidRPr="00575359" w:rsidRDefault="00842774" w:rsidP="00842774">
            <w:pPr>
              <w:jc w:val="center"/>
              <w:rPr>
                <w:rFonts w:ascii="Book Antiqua" w:hAnsi="Book Antiqua"/>
                <w:sz w:val="20"/>
                <w:szCs w:val="20"/>
              </w:rPr>
            </w:pPr>
            <w:r w:rsidRPr="00575359">
              <w:rPr>
                <w:rFonts w:ascii="Book Antiqua" w:hAnsi="Book Antiqua"/>
                <w:sz w:val="20"/>
                <w:szCs w:val="20"/>
              </w:rPr>
              <w:t>0,628</w:t>
            </w:r>
          </w:p>
        </w:tc>
        <w:tc>
          <w:tcPr>
            <w:tcW w:w="850" w:type="dxa"/>
          </w:tcPr>
          <w:p w:rsidR="00842774" w:rsidRPr="00575359" w:rsidRDefault="00842774" w:rsidP="00842774">
            <w:pPr>
              <w:jc w:val="center"/>
              <w:rPr>
                <w:rFonts w:ascii="Book Antiqua" w:hAnsi="Book Antiqua"/>
                <w:sz w:val="20"/>
                <w:szCs w:val="20"/>
              </w:rPr>
            </w:pPr>
            <w:r w:rsidRPr="00575359">
              <w:rPr>
                <w:rFonts w:ascii="Book Antiqua" w:hAnsi="Book Antiqua"/>
                <w:sz w:val="20"/>
                <w:szCs w:val="20"/>
              </w:rPr>
              <w:t>0,918</w:t>
            </w:r>
          </w:p>
        </w:tc>
        <w:tc>
          <w:tcPr>
            <w:tcW w:w="851" w:type="dxa"/>
          </w:tcPr>
          <w:p w:rsidR="00842774" w:rsidRPr="00575359" w:rsidRDefault="00842774" w:rsidP="00842774">
            <w:pPr>
              <w:jc w:val="center"/>
              <w:rPr>
                <w:rFonts w:ascii="Book Antiqua" w:hAnsi="Book Antiqua"/>
                <w:sz w:val="20"/>
                <w:szCs w:val="20"/>
              </w:rPr>
            </w:pPr>
            <w:r w:rsidRPr="00575359">
              <w:rPr>
                <w:rFonts w:ascii="Book Antiqua" w:hAnsi="Book Antiqua"/>
                <w:sz w:val="20"/>
                <w:szCs w:val="20"/>
              </w:rPr>
              <w:t>0,394</w:t>
            </w:r>
          </w:p>
        </w:tc>
        <w:tc>
          <w:tcPr>
            <w:tcW w:w="1266" w:type="dxa"/>
          </w:tcPr>
          <w:p w:rsidR="00842774" w:rsidRPr="00575359" w:rsidRDefault="00842774" w:rsidP="00842774">
            <w:pPr>
              <w:jc w:val="center"/>
              <w:rPr>
                <w:rFonts w:ascii="Book Antiqua" w:hAnsi="Book Antiqua"/>
                <w:sz w:val="20"/>
                <w:szCs w:val="20"/>
              </w:rPr>
            </w:pPr>
            <w:r w:rsidRPr="00575359">
              <w:rPr>
                <w:rFonts w:ascii="Book Antiqua" w:hAnsi="Book Antiqua"/>
                <w:sz w:val="20"/>
                <w:szCs w:val="20"/>
              </w:rPr>
              <w:t>0,391</w:t>
            </w:r>
          </w:p>
        </w:tc>
        <w:tc>
          <w:tcPr>
            <w:tcW w:w="1007" w:type="dxa"/>
          </w:tcPr>
          <w:p w:rsidR="00842774" w:rsidRPr="00575359" w:rsidRDefault="00842774" w:rsidP="00842774">
            <w:pPr>
              <w:jc w:val="center"/>
              <w:rPr>
                <w:rFonts w:ascii="Book Antiqua" w:hAnsi="Book Antiqua"/>
                <w:sz w:val="20"/>
                <w:szCs w:val="20"/>
              </w:rPr>
            </w:pPr>
            <w:r w:rsidRPr="00575359">
              <w:rPr>
                <w:rFonts w:ascii="Book Antiqua" w:hAnsi="Book Antiqua"/>
                <w:sz w:val="20"/>
                <w:szCs w:val="20"/>
              </w:rPr>
              <w:t>119,192</w:t>
            </w:r>
          </w:p>
        </w:tc>
        <w:tc>
          <w:tcPr>
            <w:tcW w:w="845" w:type="dxa"/>
          </w:tcPr>
          <w:p w:rsidR="00842774" w:rsidRPr="00575359" w:rsidRDefault="00842774" w:rsidP="00842774">
            <w:pPr>
              <w:jc w:val="center"/>
              <w:rPr>
                <w:rFonts w:ascii="Book Antiqua" w:hAnsi="Book Antiqua"/>
                <w:sz w:val="20"/>
                <w:szCs w:val="20"/>
              </w:rPr>
            </w:pPr>
            <w:r w:rsidRPr="00575359">
              <w:rPr>
                <w:rFonts w:ascii="Book Antiqua" w:hAnsi="Book Antiqua"/>
                <w:sz w:val="20"/>
                <w:szCs w:val="20"/>
              </w:rPr>
              <w:t>0,000</w:t>
            </w:r>
          </w:p>
        </w:tc>
      </w:tr>
    </w:tbl>
    <w:p w:rsidR="00842774" w:rsidRDefault="00842774" w:rsidP="00842774">
      <w:pPr>
        <w:snapToGrid w:val="0"/>
        <w:spacing w:before="120"/>
        <w:rPr>
          <w:rFonts w:ascii="Book Antiqua" w:hAnsi="Book Antiqua"/>
          <w:sz w:val="24"/>
          <w:szCs w:val="24"/>
        </w:rPr>
      </w:pPr>
    </w:p>
    <w:p w:rsidR="00842774" w:rsidRPr="00842774" w:rsidRDefault="00842774" w:rsidP="00FA7532">
      <w:pPr>
        <w:snapToGrid w:val="0"/>
        <w:spacing w:before="120" w:line="360" w:lineRule="auto"/>
        <w:ind w:firstLine="708"/>
        <w:jc w:val="both"/>
        <w:rPr>
          <w:rFonts w:ascii="Book Antiqua" w:hAnsi="Book Antiqua"/>
          <w:sz w:val="24"/>
          <w:szCs w:val="24"/>
        </w:rPr>
      </w:pPr>
      <w:r w:rsidRPr="00842774">
        <w:rPr>
          <w:rFonts w:ascii="Book Antiqua" w:hAnsi="Book Antiqua"/>
          <w:sz w:val="24"/>
          <w:szCs w:val="24"/>
        </w:rPr>
        <w:t>Örgütsel adalet algısının iş motivasyonuna etkisinin araştırıldığı regresyon analizi sonuçlarına göre, H</w:t>
      </w:r>
      <w:r w:rsidRPr="00842774">
        <w:rPr>
          <w:rFonts w:ascii="Book Antiqua" w:hAnsi="Book Antiqua"/>
          <w:sz w:val="24"/>
          <w:szCs w:val="24"/>
          <w:vertAlign w:val="subscript"/>
        </w:rPr>
        <w:t xml:space="preserve">12 </w:t>
      </w:r>
      <w:r w:rsidRPr="00842774">
        <w:rPr>
          <w:rFonts w:ascii="Book Antiqua" w:hAnsi="Book Antiqua"/>
          <w:sz w:val="24"/>
          <w:szCs w:val="24"/>
        </w:rPr>
        <w:t xml:space="preserve">hipotezi kabul edilir (p&lt;0,05), lojistik sektöründe </w:t>
      </w:r>
      <w:r w:rsidRPr="00842774">
        <w:rPr>
          <w:rFonts w:ascii="Book Antiqua" w:hAnsi="Book Antiqua"/>
          <w:sz w:val="24"/>
          <w:szCs w:val="24"/>
        </w:rPr>
        <w:lastRenderedPageBreak/>
        <w:t>çalışanların örgütsel adalet algıları iş motivasyonlarını pozitif yönde etkilemektedir. Bağımsız değişken olan örgütsel adalet algısı bağımlı değişken olan iş motivasyonunun yüzde 39,4’lük bir kısmını açıklamaktadır ve model istatistiksel olarak anlamlıdır (R</w:t>
      </w:r>
      <w:r w:rsidRPr="00842774">
        <w:rPr>
          <w:rFonts w:ascii="Book Antiqua" w:hAnsi="Book Antiqua"/>
          <w:sz w:val="24"/>
          <w:szCs w:val="24"/>
          <w:vertAlign w:val="superscript"/>
        </w:rPr>
        <w:t>2</w:t>
      </w:r>
      <w:r w:rsidRPr="00842774">
        <w:rPr>
          <w:rFonts w:ascii="Book Antiqua" w:hAnsi="Book Antiqua"/>
          <w:sz w:val="24"/>
          <w:szCs w:val="24"/>
        </w:rPr>
        <w:t>=0,394, p=0,000). Regresyon analizi sonucunun diğer bir yorumu ise, çalışanların örgütsel adalet algısı 1 birim arttırıldığında iş motivasyonları 0,394 birim artacaktır.</w:t>
      </w:r>
    </w:p>
    <w:p w:rsidR="00842774" w:rsidRPr="00842774" w:rsidRDefault="00842774" w:rsidP="00842774">
      <w:pPr>
        <w:pStyle w:val="ListeParagraf"/>
        <w:widowControl/>
        <w:numPr>
          <w:ilvl w:val="0"/>
          <w:numId w:val="22"/>
        </w:numPr>
        <w:snapToGrid w:val="0"/>
        <w:spacing w:before="0" w:after="120" w:line="360" w:lineRule="auto"/>
        <w:ind w:left="1066" w:hanging="357"/>
        <w:jc w:val="both"/>
        <w:rPr>
          <w:rFonts w:ascii="Book Antiqua" w:hAnsi="Book Antiqua"/>
          <w:b/>
          <w:sz w:val="24"/>
          <w:szCs w:val="24"/>
        </w:rPr>
      </w:pPr>
      <w:r w:rsidRPr="00842774">
        <w:rPr>
          <w:rFonts w:ascii="Book Antiqua" w:hAnsi="Book Antiqua"/>
          <w:b/>
          <w:sz w:val="24"/>
          <w:szCs w:val="24"/>
        </w:rPr>
        <w:t>SONUÇ VE ÖNERİLER</w:t>
      </w:r>
    </w:p>
    <w:p w:rsidR="00842774" w:rsidRPr="00842774" w:rsidRDefault="00842774" w:rsidP="00842774">
      <w:pPr>
        <w:snapToGrid w:val="0"/>
        <w:spacing w:line="360" w:lineRule="auto"/>
        <w:ind w:firstLine="708"/>
        <w:jc w:val="both"/>
        <w:rPr>
          <w:rFonts w:ascii="Book Antiqua" w:hAnsi="Book Antiqua"/>
          <w:sz w:val="24"/>
          <w:szCs w:val="24"/>
        </w:rPr>
      </w:pPr>
      <w:r w:rsidRPr="00842774">
        <w:rPr>
          <w:rFonts w:ascii="Book Antiqua" w:hAnsi="Book Antiqua"/>
          <w:sz w:val="24"/>
          <w:szCs w:val="24"/>
        </w:rPr>
        <w:t>Lojistik, hem işletmelerin hem de ülkelerin rekabetinde önemli bir uluslararası ekonomik unsur olarak yer almaktadır. Lojistik hizmetlerle mal, hizmet ve bilgi hareketi sağlanarak, tüm işletmelerin operasyonları düzenli olarak yürütülmektedir (</w:t>
      </w:r>
      <w:proofErr w:type="spellStart"/>
      <w:r w:rsidRPr="00842774">
        <w:rPr>
          <w:rFonts w:ascii="Book Antiqua" w:hAnsi="Book Antiqua"/>
          <w:sz w:val="24"/>
          <w:szCs w:val="24"/>
        </w:rPr>
        <w:t>Shapiro</w:t>
      </w:r>
      <w:proofErr w:type="spellEnd"/>
      <w:r w:rsidRPr="00842774">
        <w:rPr>
          <w:rFonts w:ascii="Book Antiqua" w:hAnsi="Book Antiqua"/>
          <w:sz w:val="24"/>
          <w:szCs w:val="24"/>
        </w:rPr>
        <w:t>, 1984: 119). Bu nedenle lojistik işletmelerinin etkin çalışması, onlardan hizmet alan işletmelerin temel faaliyetlerinin yerine getirilmesinde büyük önem taşımaktadır (</w:t>
      </w:r>
      <w:proofErr w:type="spellStart"/>
      <w:r w:rsidRPr="00842774">
        <w:rPr>
          <w:rFonts w:ascii="Book Antiqua" w:hAnsi="Book Antiqua"/>
          <w:sz w:val="24"/>
          <w:szCs w:val="24"/>
        </w:rPr>
        <w:t>Tanyaş</w:t>
      </w:r>
      <w:proofErr w:type="spellEnd"/>
      <w:r w:rsidRPr="00842774">
        <w:rPr>
          <w:rFonts w:ascii="Book Antiqua" w:hAnsi="Book Antiqua"/>
          <w:sz w:val="24"/>
          <w:szCs w:val="24"/>
        </w:rPr>
        <w:t xml:space="preserve"> vd., 2015: 16). Lojistik işletmelerinde etkinliği sağlamak, teknolojik yatırımlara bağlı olmakla birlikte iş gücünün motive olarak işe yönlendirilmesi için çalışanlara adaletli bir ortam sağlamaya da bağlıdır.</w:t>
      </w:r>
    </w:p>
    <w:p w:rsidR="00842774" w:rsidRPr="00842774" w:rsidRDefault="00842774" w:rsidP="00842774">
      <w:pPr>
        <w:snapToGrid w:val="0"/>
        <w:spacing w:line="360" w:lineRule="auto"/>
        <w:ind w:firstLine="708"/>
        <w:jc w:val="both"/>
        <w:rPr>
          <w:rFonts w:ascii="Book Antiqua" w:hAnsi="Book Antiqua"/>
          <w:sz w:val="24"/>
          <w:szCs w:val="24"/>
        </w:rPr>
      </w:pPr>
      <w:r w:rsidRPr="00842774">
        <w:rPr>
          <w:rFonts w:ascii="Book Antiqua" w:hAnsi="Book Antiqua"/>
          <w:sz w:val="24"/>
          <w:szCs w:val="24"/>
        </w:rPr>
        <w:t xml:space="preserve">Lojistik işletmelerinde yapılan bu araştırmada örgütsel adalet algısı ve iş motivasyonunun çalışanların cinsiyetlerine, medeni durumlarına, eğitim düzeylerine göre farklılık göstermediği; bununla birlikte çalışanların hem örgütsel adalet algılarının ve hem de iş motivasyonlarının yaş gruplarına göre değiştiği görülmüştür. Yaş arttıkça örgütsel adalet algısı ve iş motivasyonu artmaktadır. Çalışanların örgütsel adalet algıları şu an çalıştıkları kurumda çalışma sürelerine göre farklılık göstermezken, iş motivasyonlarının kurumda çalışma sürelerine göre farklılık gösterdiği görülmüştür. Şu an bulundukları kurumda 5 yıl ve üzeri süre çalışanların iş motivasyonları 1-5 yıl arası çalışanlardan 0,194 fazladır. Bu sonuçlar yapılan farklı araştırmaların sonuçlarıyla karşılaştırıldığında; </w:t>
      </w:r>
      <w:proofErr w:type="spellStart"/>
      <w:r w:rsidRPr="00842774">
        <w:rPr>
          <w:rFonts w:ascii="Book Antiqua" w:hAnsi="Book Antiqua"/>
          <w:sz w:val="24"/>
          <w:szCs w:val="24"/>
        </w:rPr>
        <w:t>İşcan</w:t>
      </w:r>
      <w:proofErr w:type="spellEnd"/>
      <w:r w:rsidRPr="00842774">
        <w:rPr>
          <w:rFonts w:ascii="Book Antiqua" w:hAnsi="Book Antiqua"/>
          <w:sz w:val="24"/>
          <w:szCs w:val="24"/>
        </w:rPr>
        <w:t xml:space="preserve"> ve Sayın (2010) tarafından özel sektöre yönelik yapılan araştırmada çalışanların iş motivasyonları cinsiyet ve yaşa göre farklılık göstermezken, eğitim seviyesi arttıkça ve evli çalışanlara kıyasla bekâr ve boşanmış çalışanlarda daha yüksek olduğu ifade edilmiştir. San ve Yalçıntaş (2017) tarafından özel sektörde faaliyet gösteren işletmelerin çalışanlarına yönelik yapılan araştırmada, çalışanların eğitim düzeyleri </w:t>
      </w:r>
      <w:r w:rsidRPr="00842774">
        <w:rPr>
          <w:rFonts w:ascii="Book Antiqua" w:hAnsi="Book Antiqua"/>
          <w:sz w:val="24"/>
          <w:szCs w:val="24"/>
        </w:rPr>
        <w:lastRenderedPageBreak/>
        <w:t xml:space="preserve">arttıkça örgütteki uygulamaların adaletli olup olmadığına daha fazla önem verdikleri sonucuna ulaşılmıştır. Binay ve Yıldız (2017) tarafından kamu çalışanlarına yönelik yapılan araştırmada yaş arttıkça çalışanların </w:t>
      </w:r>
      <w:proofErr w:type="spellStart"/>
      <w:r w:rsidRPr="00842774">
        <w:rPr>
          <w:rFonts w:ascii="Book Antiqua" w:hAnsi="Book Antiqua"/>
          <w:sz w:val="24"/>
          <w:szCs w:val="24"/>
        </w:rPr>
        <w:t>dağıtımsal</w:t>
      </w:r>
      <w:proofErr w:type="spellEnd"/>
      <w:r w:rsidRPr="00842774">
        <w:rPr>
          <w:rFonts w:ascii="Book Antiqua" w:hAnsi="Book Antiqua"/>
          <w:sz w:val="24"/>
          <w:szCs w:val="24"/>
        </w:rPr>
        <w:t xml:space="preserve"> adalet puanlarının yükseldiği görülmüştür. Şahin ve </w:t>
      </w:r>
      <w:proofErr w:type="spellStart"/>
      <w:r w:rsidRPr="00842774">
        <w:rPr>
          <w:rFonts w:ascii="Book Antiqua" w:hAnsi="Book Antiqua"/>
          <w:sz w:val="24"/>
          <w:szCs w:val="24"/>
        </w:rPr>
        <w:t>Taşkaya</w:t>
      </w:r>
      <w:proofErr w:type="spellEnd"/>
      <w:r w:rsidRPr="00842774">
        <w:rPr>
          <w:rFonts w:ascii="Book Antiqua" w:hAnsi="Book Antiqua"/>
          <w:sz w:val="24"/>
          <w:szCs w:val="24"/>
        </w:rPr>
        <w:t xml:space="preserve"> (2010) tarafından sağlık çalışanlarına yönelik yapılan araştırmada eğitim </w:t>
      </w:r>
      <w:proofErr w:type="spellStart"/>
      <w:r w:rsidRPr="00842774">
        <w:rPr>
          <w:rFonts w:ascii="Book Antiqua" w:hAnsi="Book Antiqua"/>
          <w:sz w:val="24"/>
          <w:szCs w:val="24"/>
        </w:rPr>
        <w:t>du</w:t>
      </w:r>
      <w:r w:rsidRPr="00842774">
        <w:rPr>
          <w:rFonts w:ascii="Times New Roman" w:hAnsi="Times New Roman" w:cs="Times New Roman"/>
          <w:sz w:val="24"/>
          <w:szCs w:val="24"/>
        </w:rPr>
        <w:t>̈</w:t>
      </w:r>
      <w:r w:rsidRPr="00842774">
        <w:rPr>
          <w:rFonts w:ascii="Book Antiqua" w:hAnsi="Book Antiqua"/>
          <w:sz w:val="24"/>
          <w:szCs w:val="24"/>
        </w:rPr>
        <w:t>zeyi</w:t>
      </w:r>
      <w:proofErr w:type="spellEnd"/>
      <w:r w:rsidRPr="00842774">
        <w:rPr>
          <w:rFonts w:ascii="Book Antiqua" w:hAnsi="Book Antiqua"/>
          <w:sz w:val="24"/>
          <w:szCs w:val="24"/>
        </w:rPr>
        <w:t xml:space="preserve"> </w:t>
      </w:r>
      <w:proofErr w:type="spellStart"/>
      <w:r w:rsidRPr="00842774">
        <w:rPr>
          <w:rFonts w:ascii="Book Antiqua" w:hAnsi="Book Antiqua"/>
          <w:sz w:val="24"/>
          <w:szCs w:val="24"/>
        </w:rPr>
        <w:t>artt</w:t>
      </w:r>
      <w:r w:rsidRPr="00842774">
        <w:rPr>
          <w:rFonts w:ascii="Book Antiqua" w:hAnsi="Book Antiqua" w:cs="Book Antiqua"/>
          <w:sz w:val="24"/>
          <w:szCs w:val="24"/>
        </w:rPr>
        <w:t>ı</w:t>
      </w:r>
      <w:r w:rsidRPr="00842774">
        <w:rPr>
          <w:rFonts w:ascii="Book Antiqua" w:hAnsi="Book Antiqua"/>
          <w:sz w:val="24"/>
          <w:szCs w:val="24"/>
        </w:rPr>
        <w:t>kc</w:t>
      </w:r>
      <w:r w:rsidRPr="00842774">
        <w:rPr>
          <w:rFonts w:ascii="Times New Roman" w:hAnsi="Times New Roman" w:cs="Times New Roman"/>
          <w:sz w:val="24"/>
          <w:szCs w:val="24"/>
        </w:rPr>
        <w:t>̧</w:t>
      </w:r>
      <w:r w:rsidRPr="00842774">
        <w:rPr>
          <w:rFonts w:ascii="Book Antiqua" w:hAnsi="Book Antiqua"/>
          <w:sz w:val="24"/>
          <w:szCs w:val="24"/>
        </w:rPr>
        <w:t>a</w:t>
      </w:r>
      <w:proofErr w:type="spellEnd"/>
      <w:r w:rsidRPr="00842774">
        <w:rPr>
          <w:rFonts w:ascii="Book Antiqua" w:hAnsi="Book Antiqua"/>
          <w:sz w:val="24"/>
          <w:szCs w:val="24"/>
        </w:rPr>
        <w:t xml:space="preserve"> </w:t>
      </w:r>
      <w:proofErr w:type="spellStart"/>
      <w:r w:rsidRPr="00842774">
        <w:rPr>
          <w:rFonts w:ascii="Book Antiqua" w:hAnsi="Book Antiqua"/>
          <w:sz w:val="24"/>
          <w:szCs w:val="24"/>
        </w:rPr>
        <w:t>o</w:t>
      </w:r>
      <w:r w:rsidRPr="00842774">
        <w:rPr>
          <w:rFonts w:ascii="Times New Roman" w:hAnsi="Times New Roman" w:cs="Times New Roman"/>
          <w:sz w:val="24"/>
          <w:szCs w:val="24"/>
        </w:rPr>
        <w:t>̈</w:t>
      </w:r>
      <w:r w:rsidRPr="00842774">
        <w:rPr>
          <w:rFonts w:ascii="Book Antiqua" w:hAnsi="Book Antiqua"/>
          <w:sz w:val="24"/>
          <w:szCs w:val="24"/>
        </w:rPr>
        <w:t>rgu</w:t>
      </w:r>
      <w:r w:rsidRPr="00842774">
        <w:rPr>
          <w:rFonts w:ascii="Times New Roman" w:hAnsi="Times New Roman" w:cs="Times New Roman"/>
          <w:sz w:val="24"/>
          <w:szCs w:val="24"/>
        </w:rPr>
        <w:t>̈</w:t>
      </w:r>
      <w:r w:rsidRPr="00842774">
        <w:rPr>
          <w:rFonts w:ascii="Book Antiqua" w:hAnsi="Book Antiqua"/>
          <w:sz w:val="24"/>
          <w:szCs w:val="24"/>
        </w:rPr>
        <w:t>tsel</w:t>
      </w:r>
      <w:proofErr w:type="spellEnd"/>
      <w:r w:rsidRPr="00842774">
        <w:rPr>
          <w:rFonts w:ascii="Book Antiqua" w:hAnsi="Book Antiqua"/>
          <w:sz w:val="24"/>
          <w:szCs w:val="24"/>
        </w:rPr>
        <w:t xml:space="preserve"> adalet alg</w:t>
      </w:r>
      <w:r w:rsidRPr="00842774">
        <w:rPr>
          <w:rFonts w:ascii="Book Antiqua" w:hAnsi="Book Antiqua" w:cs="Book Antiqua"/>
          <w:sz w:val="24"/>
          <w:szCs w:val="24"/>
        </w:rPr>
        <w:t>ı</w:t>
      </w:r>
      <w:r w:rsidRPr="00842774">
        <w:rPr>
          <w:rFonts w:ascii="Book Antiqua" w:hAnsi="Book Antiqua"/>
          <w:sz w:val="24"/>
          <w:szCs w:val="24"/>
        </w:rPr>
        <w:t>s</w:t>
      </w:r>
      <w:r w:rsidRPr="00842774">
        <w:rPr>
          <w:rFonts w:ascii="Book Antiqua" w:hAnsi="Book Antiqua" w:cs="Book Antiqua"/>
          <w:sz w:val="24"/>
          <w:szCs w:val="24"/>
        </w:rPr>
        <w:t>ı</w:t>
      </w:r>
      <w:r w:rsidRPr="00842774">
        <w:rPr>
          <w:rFonts w:ascii="Book Antiqua" w:hAnsi="Book Antiqua"/>
          <w:sz w:val="24"/>
          <w:szCs w:val="24"/>
        </w:rPr>
        <w:t>n</w:t>
      </w:r>
      <w:r w:rsidRPr="00842774">
        <w:rPr>
          <w:rFonts w:ascii="Book Antiqua" w:hAnsi="Book Antiqua" w:cs="Book Antiqua"/>
          <w:sz w:val="24"/>
          <w:szCs w:val="24"/>
        </w:rPr>
        <w:t>ı</w:t>
      </w:r>
      <w:r w:rsidRPr="00842774">
        <w:rPr>
          <w:rFonts w:ascii="Book Antiqua" w:hAnsi="Book Antiqua"/>
          <w:sz w:val="24"/>
          <w:szCs w:val="24"/>
        </w:rPr>
        <w:t xml:space="preserve">n da olumlu </w:t>
      </w:r>
      <w:proofErr w:type="spellStart"/>
      <w:r w:rsidRPr="00842774">
        <w:rPr>
          <w:rFonts w:ascii="Book Antiqua" w:hAnsi="Book Antiqua"/>
          <w:sz w:val="24"/>
          <w:szCs w:val="24"/>
        </w:rPr>
        <w:t>yo</w:t>
      </w:r>
      <w:r w:rsidRPr="00842774">
        <w:rPr>
          <w:rFonts w:ascii="Times New Roman" w:hAnsi="Times New Roman" w:cs="Times New Roman"/>
          <w:sz w:val="24"/>
          <w:szCs w:val="24"/>
        </w:rPr>
        <w:t>̈</w:t>
      </w:r>
      <w:r w:rsidRPr="00842774">
        <w:rPr>
          <w:rFonts w:ascii="Book Antiqua" w:hAnsi="Book Antiqua"/>
          <w:sz w:val="24"/>
          <w:szCs w:val="24"/>
        </w:rPr>
        <w:t>nde</w:t>
      </w:r>
      <w:proofErr w:type="spellEnd"/>
      <w:r w:rsidRPr="00842774">
        <w:rPr>
          <w:rFonts w:ascii="Book Antiqua" w:hAnsi="Book Antiqua"/>
          <w:sz w:val="24"/>
          <w:szCs w:val="24"/>
        </w:rPr>
        <w:t xml:space="preserve"> </w:t>
      </w:r>
      <w:proofErr w:type="spellStart"/>
      <w:r w:rsidRPr="00842774">
        <w:rPr>
          <w:rFonts w:ascii="Book Antiqua" w:hAnsi="Book Antiqua"/>
          <w:sz w:val="24"/>
          <w:szCs w:val="24"/>
        </w:rPr>
        <w:t>gelis</w:t>
      </w:r>
      <w:r w:rsidRPr="00842774">
        <w:rPr>
          <w:rFonts w:ascii="Times New Roman" w:hAnsi="Times New Roman" w:cs="Times New Roman"/>
          <w:sz w:val="24"/>
          <w:szCs w:val="24"/>
        </w:rPr>
        <w:t>̧</w:t>
      </w:r>
      <w:r w:rsidRPr="00842774">
        <w:rPr>
          <w:rFonts w:ascii="Book Antiqua" w:hAnsi="Book Antiqua"/>
          <w:sz w:val="24"/>
          <w:szCs w:val="24"/>
        </w:rPr>
        <w:t>ti</w:t>
      </w:r>
      <w:r w:rsidRPr="00842774">
        <w:rPr>
          <w:rFonts w:ascii="Book Antiqua" w:hAnsi="Book Antiqua" w:cs="Book Antiqua"/>
          <w:sz w:val="24"/>
          <w:szCs w:val="24"/>
        </w:rPr>
        <w:t>ğ</w:t>
      </w:r>
      <w:r w:rsidRPr="00842774">
        <w:rPr>
          <w:rFonts w:ascii="Book Antiqua" w:hAnsi="Book Antiqua"/>
          <w:sz w:val="24"/>
          <w:szCs w:val="24"/>
        </w:rPr>
        <w:t>i</w:t>
      </w:r>
      <w:proofErr w:type="spellEnd"/>
      <w:r w:rsidRPr="00842774">
        <w:rPr>
          <w:rFonts w:ascii="Book Antiqua" w:hAnsi="Book Antiqua"/>
          <w:sz w:val="24"/>
          <w:szCs w:val="24"/>
        </w:rPr>
        <w:t xml:space="preserve"> g</w:t>
      </w:r>
      <w:r w:rsidRPr="00842774">
        <w:rPr>
          <w:rFonts w:ascii="Book Antiqua" w:hAnsi="Book Antiqua" w:cs="Book Antiqua"/>
          <w:sz w:val="24"/>
          <w:szCs w:val="24"/>
        </w:rPr>
        <w:t>ö</w:t>
      </w:r>
      <w:r w:rsidRPr="00842774">
        <w:rPr>
          <w:rFonts w:ascii="Book Antiqua" w:hAnsi="Book Antiqua"/>
          <w:sz w:val="24"/>
          <w:szCs w:val="24"/>
        </w:rPr>
        <w:t>r</w:t>
      </w:r>
      <w:r w:rsidRPr="00842774">
        <w:rPr>
          <w:rFonts w:ascii="Book Antiqua" w:hAnsi="Book Antiqua" w:cs="Book Antiqua"/>
          <w:sz w:val="24"/>
          <w:szCs w:val="24"/>
        </w:rPr>
        <w:t>ü</w:t>
      </w:r>
      <w:r w:rsidRPr="00842774">
        <w:rPr>
          <w:rFonts w:ascii="Book Antiqua" w:hAnsi="Book Antiqua"/>
          <w:sz w:val="24"/>
          <w:szCs w:val="24"/>
        </w:rPr>
        <w:t>lm</w:t>
      </w:r>
      <w:r w:rsidRPr="00842774">
        <w:rPr>
          <w:rFonts w:ascii="Book Antiqua" w:hAnsi="Book Antiqua" w:cs="Book Antiqua"/>
          <w:sz w:val="24"/>
          <w:szCs w:val="24"/>
        </w:rPr>
        <w:t>üş</w:t>
      </w:r>
      <w:r w:rsidRPr="00842774">
        <w:rPr>
          <w:rFonts w:ascii="Book Antiqua" w:hAnsi="Book Antiqua"/>
          <w:sz w:val="24"/>
          <w:szCs w:val="24"/>
        </w:rPr>
        <w:t>t</w:t>
      </w:r>
      <w:r w:rsidRPr="00842774">
        <w:rPr>
          <w:rFonts w:ascii="Book Antiqua" w:hAnsi="Book Antiqua" w:cs="Book Antiqua"/>
          <w:sz w:val="24"/>
          <w:szCs w:val="24"/>
        </w:rPr>
        <w:t>ü</w:t>
      </w:r>
      <w:r w:rsidRPr="00842774">
        <w:rPr>
          <w:rFonts w:ascii="Book Antiqua" w:hAnsi="Book Antiqua"/>
          <w:sz w:val="24"/>
          <w:szCs w:val="24"/>
        </w:rPr>
        <w:t>r. San</w:t>
      </w:r>
      <w:r w:rsidR="00EB3ECE">
        <w:rPr>
          <w:rFonts w:ascii="Book Antiqua" w:hAnsi="Book Antiqua" w:cs="Book Antiqua"/>
          <w:sz w:val="24"/>
          <w:szCs w:val="24"/>
        </w:rPr>
        <w:t>i</w:t>
      </w:r>
      <w:r w:rsidRPr="00842774">
        <w:rPr>
          <w:rFonts w:ascii="Book Antiqua" w:hAnsi="Book Antiqua"/>
          <w:sz w:val="24"/>
          <w:szCs w:val="24"/>
        </w:rPr>
        <w:t xml:space="preserve"> ve Yavuz (2018) tarafından konaklama işletmeleri çalışanlarına yönelik yapılan araştırmada işletmede 1 yıldan daha az çalışanların </w:t>
      </w:r>
      <w:proofErr w:type="spellStart"/>
      <w:r w:rsidRPr="00842774">
        <w:rPr>
          <w:rFonts w:ascii="Book Antiqua" w:hAnsi="Book Antiqua"/>
          <w:sz w:val="24"/>
          <w:szCs w:val="24"/>
        </w:rPr>
        <w:t>o</w:t>
      </w:r>
      <w:r w:rsidRPr="00842774">
        <w:rPr>
          <w:rFonts w:ascii="Times New Roman" w:hAnsi="Times New Roman" w:cs="Times New Roman"/>
          <w:sz w:val="24"/>
          <w:szCs w:val="24"/>
        </w:rPr>
        <w:t>̈</w:t>
      </w:r>
      <w:r w:rsidRPr="00842774">
        <w:rPr>
          <w:rFonts w:ascii="Book Antiqua" w:hAnsi="Book Antiqua"/>
          <w:sz w:val="24"/>
          <w:szCs w:val="24"/>
        </w:rPr>
        <w:t>rgu</w:t>
      </w:r>
      <w:r w:rsidRPr="00842774">
        <w:rPr>
          <w:rFonts w:ascii="Times New Roman" w:hAnsi="Times New Roman" w:cs="Times New Roman"/>
          <w:sz w:val="24"/>
          <w:szCs w:val="24"/>
        </w:rPr>
        <w:t>̈</w:t>
      </w:r>
      <w:r w:rsidRPr="00842774">
        <w:rPr>
          <w:rFonts w:ascii="Book Antiqua" w:hAnsi="Book Antiqua"/>
          <w:sz w:val="24"/>
          <w:szCs w:val="24"/>
        </w:rPr>
        <w:t>tsel</w:t>
      </w:r>
      <w:proofErr w:type="spellEnd"/>
      <w:r w:rsidRPr="00842774">
        <w:rPr>
          <w:rFonts w:ascii="Book Antiqua" w:hAnsi="Book Antiqua"/>
          <w:sz w:val="24"/>
          <w:szCs w:val="24"/>
        </w:rPr>
        <w:t xml:space="preserve"> adalet alg</w:t>
      </w:r>
      <w:r w:rsidRPr="00842774">
        <w:rPr>
          <w:rFonts w:ascii="Book Antiqua" w:hAnsi="Book Antiqua" w:cs="Book Antiqua"/>
          <w:sz w:val="24"/>
          <w:szCs w:val="24"/>
        </w:rPr>
        <w:t>ı</w:t>
      </w:r>
      <w:r w:rsidRPr="00842774">
        <w:rPr>
          <w:rFonts w:ascii="Book Antiqua" w:hAnsi="Book Antiqua"/>
          <w:sz w:val="24"/>
          <w:szCs w:val="24"/>
        </w:rPr>
        <w:t>lar</w:t>
      </w:r>
      <w:r w:rsidRPr="00842774">
        <w:rPr>
          <w:rFonts w:ascii="Book Antiqua" w:hAnsi="Book Antiqua" w:cs="Book Antiqua"/>
          <w:sz w:val="24"/>
          <w:szCs w:val="24"/>
        </w:rPr>
        <w:t>ı</w:t>
      </w:r>
      <w:r w:rsidRPr="00842774">
        <w:rPr>
          <w:rFonts w:ascii="Book Antiqua" w:hAnsi="Book Antiqua"/>
          <w:sz w:val="24"/>
          <w:szCs w:val="24"/>
        </w:rPr>
        <w:t>n</w:t>
      </w:r>
      <w:r w:rsidRPr="00842774">
        <w:rPr>
          <w:rFonts w:ascii="Book Antiqua" w:hAnsi="Book Antiqua" w:cs="Book Antiqua"/>
          <w:sz w:val="24"/>
          <w:szCs w:val="24"/>
        </w:rPr>
        <w:t>ı</w:t>
      </w:r>
      <w:r w:rsidRPr="00842774">
        <w:rPr>
          <w:rFonts w:ascii="Book Antiqua" w:hAnsi="Book Antiqua"/>
          <w:sz w:val="24"/>
          <w:szCs w:val="24"/>
        </w:rPr>
        <w:t>n en y</w:t>
      </w:r>
      <w:r w:rsidRPr="00842774">
        <w:rPr>
          <w:rFonts w:ascii="Book Antiqua" w:hAnsi="Book Antiqua" w:cs="Book Antiqua"/>
          <w:sz w:val="24"/>
          <w:szCs w:val="24"/>
        </w:rPr>
        <w:t>ü</w:t>
      </w:r>
      <w:r w:rsidRPr="00842774">
        <w:rPr>
          <w:rFonts w:ascii="Book Antiqua" w:hAnsi="Book Antiqua"/>
          <w:sz w:val="24"/>
          <w:szCs w:val="24"/>
        </w:rPr>
        <w:t xml:space="preserve">ksek düzeyde olduğu tespit edilmiştir. Lojistik sektörüne yönelik yapılan bu araştırmada yaş ilerledikçe </w:t>
      </w:r>
      <w:proofErr w:type="spellStart"/>
      <w:r w:rsidRPr="00842774">
        <w:rPr>
          <w:rFonts w:ascii="Book Antiqua" w:hAnsi="Book Antiqua"/>
          <w:sz w:val="24"/>
          <w:szCs w:val="24"/>
        </w:rPr>
        <w:t>o</w:t>
      </w:r>
      <w:r w:rsidRPr="00842774">
        <w:rPr>
          <w:rFonts w:ascii="Times New Roman" w:hAnsi="Times New Roman" w:cs="Times New Roman"/>
          <w:sz w:val="24"/>
          <w:szCs w:val="24"/>
        </w:rPr>
        <w:t>̈</w:t>
      </w:r>
      <w:r w:rsidRPr="00842774">
        <w:rPr>
          <w:rFonts w:ascii="Book Antiqua" w:hAnsi="Book Antiqua"/>
          <w:sz w:val="24"/>
          <w:szCs w:val="24"/>
        </w:rPr>
        <w:t>rgu</w:t>
      </w:r>
      <w:r w:rsidRPr="00842774">
        <w:rPr>
          <w:rFonts w:ascii="Times New Roman" w:hAnsi="Times New Roman" w:cs="Times New Roman"/>
          <w:sz w:val="24"/>
          <w:szCs w:val="24"/>
        </w:rPr>
        <w:t>̈</w:t>
      </w:r>
      <w:r w:rsidRPr="00842774">
        <w:rPr>
          <w:rFonts w:ascii="Book Antiqua" w:hAnsi="Book Antiqua"/>
          <w:sz w:val="24"/>
          <w:szCs w:val="24"/>
        </w:rPr>
        <w:t>tsel</w:t>
      </w:r>
      <w:proofErr w:type="spellEnd"/>
      <w:r w:rsidRPr="00842774">
        <w:rPr>
          <w:rFonts w:ascii="Book Antiqua" w:hAnsi="Book Antiqua"/>
          <w:sz w:val="24"/>
          <w:szCs w:val="24"/>
        </w:rPr>
        <w:t xml:space="preserve"> adalet alg</w:t>
      </w:r>
      <w:r w:rsidRPr="00842774">
        <w:rPr>
          <w:rFonts w:ascii="Book Antiqua" w:hAnsi="Book Antiqua" w:cs="Book Antiqua"/>
          <w:sz w:val="24"/>
          <w:szCs w:val="24"/>
        </w:rPr>
        <w:t>ı</w:t>
      </w:r>
      <w:r w:rsidRPr="00842774">
        <w:rPr>
          <w:rFonts w:ascii="Book Antiqua" w:hAnsi="Book Antiqua"/>
          <w:sz w:val="24"/>
          <w:szCs w:val="24"/>
        </w:rPr>
        <w:t>s</w:t>
      </w:r>
      <w:r w:rsidRPr="00842774">
        <w:rPr>
          <w:rFonts w:ascii="Book Antiqua" w:hAnsi="Book Antiqua" w:cs="Book Antiqua"/>
          <w:sz w:val="24"/>
          <w:szCs w:val="24"/>
        </w:rPr>
        <w:t>ı</w:t>
      </w:r>
      <w:r w:rsidRPr="00842774">
        <w:rPr>
          <w:rFonts w:ascii="Book Antiqua" w:hAnsi="Book Antiqua"/>
          <w:sz w:val="24"/>
          <w:szCs w:val="24"/>
        </w:rPr>
        <w:t>n</w:t>
      </w:r>
      <w:r w:rsidRPr="00842774">
        <w:rPr>
          <w:rFonts w:ascii="Book Antiqua" w:hAnsi="Book Antiqua" w:cs="Book Antiqua"/>
          <w:sz w:val="24"/>
          <w:szCs w:val="24"/>
        </w:rPr>
        <w:t>ı</w:t>
      </w:r>
      <w:r w:rsidRPr="00842774">
        <w:rPr>
          <w:rFonts w:ascii="Book Antiqua" w:hAnsi="Book Antiqua"/>
          <w:sz w:val="24"/>
          <w:szCs w:val="24"/>
        </w:rPr>
        <w:t>n artmas</w:t>
      </w:r>
      <w:r w:rsidRPr="00842774">
        <w:rPr>
          <w:rFonts w:ascii="Book Antiqua" w:hAnsi="Book Antiqua" w:cs="Book Antiqua"/>
          <w:sz w:val="24"/>
          <w:szCs w:val="24"/>
        </w:rPr>
        <w:t>ı</w:t>
      </w:r>
      <w:r w:rsidRPr="00842774">
        <w:rPr>
          <w:rFonts w:ascii="Book Antiqua" w:hAnsi="Book Antiqua"/>
          <w:sz w:val="24"/>
          <w:szCs w:val="24"/>
        </w:rPr>
        <w:t xml:space="preserve"> ve bulundukları kurumda 5 yıl ve üzeri süre çalışanların iş motivasyonlarının daha az süre çalışanlardan fazla olmasının nedeni, genç çalışanların ve çalışma süresi 5 yılın altında olanların işletmeden beklentilerinin yüksek olmasına, örgütsel adalete yönelik ve motivasyonlarını düşürücü olumsuzluklar karşısında daha fazla tepki göstermelerine bağlanabilir.</w:t>
      </w:r>
    </w:p>
    <w:p w:rsidR="00842774" w:rsidRPr="00842774" w:rsidRDefault="00842774" w:rsidP="00842774">
      <w:pPr>
        <w:snapToGrid w:val="0"/>
        <w:spacing w:line="360" w:lineRule="auto"/>
        <w:ind w:firstLine="708"/>
        <w:jc w:val="both"/>
        <w:rPr>
          <w:rFonts w:ascii="Book Antiqua" w:hAnsi="Book Antiqua"/>
          <w:sz w:val="24"/>
          <w:szCs w:val="24"/>
        </w:rPr>
      </w:pPr>
      <w:r w:rsidRPr="00842774">
        <w:rPr>
          <w:rFonts w:ascii="Book Antiqua" w:hAnsi="Book Antiqua"/>
          <w:sz w:val="24"/>
          <w:szCs w:val="24"/>
        </w:rPr>
        <w:t xml:space="preserve">Örgütsel adaletin tüm boyutları ile iş motivasyonu arasında orta düzeyde bir ilişki bulunmaktadır. Korelasyon katsayısının 0,3-0,7 arasında çıkması iki değişken arasında orta düzeyde bir ilişkinin göstergesi olarak değerlendirilmektedir (Saruhan ve Özdemirci, 2016: 248; Sipahi ve </w:t>
      </w:r>
      <w:proofErr w:type="spellStart"/>
      <w:r w:rsidRPr="00842774">
        <w:rPr>
          <w:rFonts w:ascii="Book Antiqua" w:hAnsi="Book Antiqua"/>
          <w:sz w:val="24"/>
          <w:szCs w:val="24"/>
        </w:rPr>
        <w:t>diğ</w:t>
      </w:r>
      <w:proofErr w:type="spellEnd"/>
      <w:r w:rsidRPr="00842774">
        <w:rPr>
          <w:rFonts w:ascii="Book Antiqua" w:hAnsi="Book Antiqua"/>
          <w:sz w:val="24"/>
          <w:szCs w:val="24"/>
        </w:rPr>
        <w:t xml:space="preserve">. 2010: 215). Aralarında iş motivasyonu ile en yüksek düzeyde ilişkiye sahip adalet boyutu etkileşimsel adalettir (r=0,624) ve bunu </w:t>
      </w:r>
      <w:proofErr w:type="spellStart"/>
      <w:r w:rsidRPr="00842774">
        <w:rPr>
          <w:rFonts w:ascii="Book Antiqua" w:hAnsi="Book Antiqua"/>
          <w:sz w:val="24"/>
          <w:szCs w:val="24"/>
        </w:rPr>
        <w:t>dağıtımsal</w:t>
      </w:r>
      <w:proofErr w:type="spellEnd"/>
      <w:r w:rsidRPr="00842774">
        <w:rPr>
          <w:rFonts w:ascii="Book Antiqua" w:hAnsi="Book Antiqua"/>
          <w:sz w:val="24"/>
          <w:szCs w:val="24"/>
        </w:rPr>
        <w:t xml:space="preserve"> adalet (r=0,571) takip etmektedir. İş motivasyonu ile en düşük ilişki düzeyine sahip adalet boyutu ise </w:t>
      </w:r>
      <w:proofErr w:type="spellStart"/>
      <w:r w:rsidRPr="00842774">
        <w:rPr>
          <w:rFonts w:ascii="Book Antiqua" w:hAnsi="Book Antiqua"/>
          <w:sz w:val="24"/>
          <w:szCs w:val="24"/>
        </w:rPr>
        <w:t>işlemsel</w:t>
      </w:r>
      <w:proofErr w:type="spellEnd"/>
      <w:r w:rsidRPr="00842774">
        <w:rPr>
          <w:rFonts w:ascii="Book Antiqua" w:hAnsi="Book Antiqua"/>
          <w:sz w:val="24"/>
          <w:szCs w:val="24"/>
        </w:rPr>
        <w:t xml:space="preserve"> adalettir (r=0,325).</w:t>
      </w:r>
    </w:p>
    <w:p w:rsidR="00842774" w:rsidRPr="00842774" w:rsidRDefault="00842774" w:rsidP="00842774">
      <w:pPr>
        <w:snapToGrid w:val="0"/>
        <w:spacing w:line="360" w:lineRule="auto"/>
        <w:ind w:firstLine="708"/>
        <w:jc w:val="both"/>
        <w:rPr>
          <w:rFonts w:ascii="Book Antiqua" w:hAnsi="Book Antiqua"/>
          <w:sz w:val="24"/>
          <w:szCs w:val="24"/>
        </w:rPr>
      </w:pPr>
      <w:r w:rsidRPr="00842774">
        <w:rPr>
          <w:rFonts w:ascii="Book Antiqua" w:hAnsi="Book Antiqua"/>
          <w:sz w:val="24"/>
          <w:szCs w:val="24"/>
        </w:rPr>
        <w:t xml:space="preserve">Örgütsel adalet algısının motivasyon düzeylerine etkisinin incelenmesinde çıkan sonuçlara göre, bağımsız değişken olan örgütsel adalet algısı, bağımlı değişken olan iş motivasyonunun yüzde 39,4’lük kısmını açıklamaktadır. Çalışanların örgütsel adalet algısı 1 birim arttırıldığında, iş motivasyonları 0,394 birim artacaktır. Bağımlı ve bağımsız değişkenler arasındaki bu ilişki istatistiksel olarak da anlamlıdır. Örgütsel adalet ile iş motivasyonu arasında pozitif yönlü doğrusal bir ilişki bulunmaktadır. </w:t>
      </w:r>
    </w:p>
    <w:p w:rsidR="00842774" w:rsidRPr="00842774" w:rsidRDefault="00842774" w:rsidP="00842774">
      <w:pPr>
        <w:autoSpaceDE w:val="0"/>
        <w:autoSpaceDN w:val="0"/>
        <w:adjustRightInd w:val="0"/>
        <w:spacing w:line="360" w:lineRule="auto"/>
        <w:ind w:firstLine="708"/>
        <w:jc w:val="both"/>
        <w:rPr>
          <w:rFonts w:ascii="Book Antiqua" w:hAnsi="Book Antiqua"/>
          <w:sz w:val="24"/>
          <w:szCs w:val="24"/>
        </w:rPr>
      </w:pPr>
      <w:r w:rsidRPr="00842774">
        <w:rPr>
          <w:rFonts w:ascii="Book Antiqua" w:hAnsi="Book Antiqua"/>
          <w:sz w:val="24"/>
          <w:szCs w:val="24"/>
        </w:rPr>
        <w:t xml:space="preserve">Araştırma sonuçlarına göre araştırmanın evrenini oluşturan işletmelerde, çalışanların örgütsel adalet algısı ve motivasyonlarını yükseltmek adına </w:t>
      </w:r>
      <w:r w:rsidRPr="00842774">
        <w:rPr>
          <w:rFonts w:ascii="Book Antiqua" w:hAnsi="Book Antiqua"/>
          <w:sz w:val="24"/>
          <w:szCs w:val="24"/>
        </w:rPr>
        <w:lastRenderedPageBreak/>
        <w:t xml:space="preserve">yöneticilerin, yönetim süreçlerinde insan unsurunu ön planda tutarak, çalışanlarını </w:t>
      </w:r>
      <w:r w:rsidR="00FA7532" w:rsidRPr="00842774">
        <w:rPr>
          <w:rFonts w:ascii="Book Antiqua" w:hAnsi="Book Antiqua"/>
          <w:sz w:val="24"/>
          <w:szCs w:val="24"/>
        </w:rPr>
        <w:t>beşerî</w:t>
      </w:r>
      <w:r w:rsidRPr="00842774">
        <w:rPr>
          <w:rFonts w:ascii="Book Antiqua" w:hAnsi="Book Antiqua"/>
          <w:sz w:val="24"/>
          <w:szCs w:val="24"/>
        </w:rPr>
        <w:t xml:space="preserve"> sermaye olarak görmeleri gerektiği düşünülmektedir. Örgütsel adaletin sağlanması için ekonomik değerlerin paylaşımına ek olarak, yönetimin izlediği strateji ve politikaların da adil olması gerekmektedir. Örgütsel adalet sadece çalışanlara adil davranarak tesis edilememektedir. İşletmenin amaç ve değerlerinin, strateji ve politikalarının tarafsız bir şekilde uygulanması da gerekmektedir. Araştırma sonuçlarına göre, örgütsel adalet boyutlarından </w:t>
      </w:r>
      <w:proofErr w:type="spellStart"/>
      <w:r w:rsidRPr="00842774">
        <w:rPr>
          <w:rFonts w:ascii="Book Antiqua" w:hAnsi="Book Antiqua"/>
          <w:sz w:val="24"/>
          <w:szCs w:val="24"/>
        </w:rPr>
        <w:t>dağıtımsal</w:t>
      </w:r>
      <w:proofErr w:type="spellEnd"/>
      <w:r w:rsidRPr="00842774">
        <w:rPr>
          <w:rFonts w:ascii="Book Antiqua" w:hAnsi="Book Antiqua"/>
          <w:sz w:val="24"/>
          <w:szCs w:val="24"/>
        </w:rPr>
        <w:t xml:space="preserve"> adaletin en düşük düzeye sahip olması nedeniyle, buna ilişkin politikaların gözden geçirilmesi gerekmektedir. Kazanç ve kazanımların dağıtımının, çalışanların çabaları ile paralel, ödül almada eşit şansa göre ve çalışanların ihtiyaçları temel alınarak yapılmasına özen gösterilirse </w:t>
      </w:r>
      <w:proofErr w:type="spellStart"/>
      <w:r w:rsidRPr="00842774">
        <w:rPr>
          <w:rFonts w:ascii="Book Antiqua" w:hAnsi="Book Antiqua"/>
          <w:sz w:val="24"/>
          <w:szCs w:val="24"/>
        </w:rPr>
        <w:t>dağıtımsal</w:t>
      </w:r>
      <w:proofErr w:type="spellEnd"/>
      <w:r w:rsidRPr="00842774">
        <w:rPr>
          <w:rFonts w:ascii="Book Antiqua" w:hAnsi="Book Antiqua"/>
          <w:sz w:val="24"/>
          <w:szCs w:val="24"/>
        </w:rPr>
        <w:t xml:space="preserve"> adalet düzeyinin arttıracağı düşünülmektedir.</w:t>
      </w:r>
    </w:p>
    <w:p w:rsidR="00842774" w:rsidRPr="00842774" w:rsidRDefault="00842774" w:rsidP="00842774">
      <w:pPr>
        <w:autoSpaceDE w:val="0"/>
        <w:autoSpaceDN w:val="0"/>
        <w:adjustRightInd w:val="0"/>
        <w:spacing w:line="360" w:lineRule="auto"/>
        <w:ind w:firstLine="708"/>
        <w:jc w:val="both"/>
        <w:rPr>
          <w:rFonts w:ascii="Book Antiqua" w:hAnsi="Book Antiqua"/>
          <w:sz w:val="24"/>
          <w:szCs w:val="24"/>
        </w:rPr>
      </w:pPr>
      <w:proofErr w:type="spellStart"/>
      <w:r w:rsidRPr="00842774">
        <w:rPr>
          <w:rFonts w:ascii="Book Antiqua" w:hAnsi="Book Antiqua"/>
          <w:sz w:val="24"/>
          <w:szCs w:val="24"/>
        </w:rPr>
        <w:t>Dağıtımsal</w:t>
      </w:r>
      <w:proofErr w:type="spellEnd"/>
      <w:r w:rsidRPr="00842774">
        <w:rPr>
          <w:rFonts w:ascii="Book Antiqua" w:hAnsi="Book Antiqua"/>
          <w:sz w:val="24"/>
          <w:szCs w:val="24"/>
        </w:rPr>
        <w:t xml:space="preserve"> adaletten sonra en düşük ortalamaya sahip örgütsel adalet boyutu, </w:t>
      </w:r>
      <w:proofErr w:type="spellStart"/>
      <w:r w:rsidRPr="00842774">
        <w:rPr>
          <w:rFonts w:ascii="Book Antiqua" w:hAnsi="Book Antiqua"/>
          <w:sz w:val="24"/>
          <w:szCs w:val="24"/>
        </w:rPr>
        <w:t>işlemsel</w:t>
      </w:r>
      <w:proofErr w:type="spellEnd"/>
      <w:r w:rsidRPr="00842774">
        <w:rPr>
          <w:rFonts w:ascii="Book Antiqua" w:hAnsi="Book Antiqua"/>
          <w:sz w:val="24"/>
          <w:szCs w:val="24"/>
        </w:rPr>
        <w:t xml:space="preserve"> adalettir. Yöneticilerin, çalışanların bu boyuttaki adalet algı düzeyini yükseltebilmeleri için uygulanan prosedür ve politikaları gözden geçirmesi gerekmektedir. Araştırma sonucunda ortaya çıkan </w:t>
      </w:r>
      <w:proofErr w:type="spellStart"/>
      <w:r w:rsidRPr="00842774">
        <w:rPr>
          <w:rFonts w:ascii="Book Antiqua" w:hAnsi="Book Antiqua"/>
          <w:sz w:val="24"/>
          <w:szCs w:val="24"/>
        </w:rPr>
        <w:t>işlemsel</w:t>
      </w:r>
      <w:proofErr w:type="spellEnd"/>
      <w:r w:rsidRPr="00842774">
        <w:rPr>
          <w:rFonts w:ascii="Book Antiqua" w:hAnsi="Book Antiqua"/>
          <w:sz w:val="24"/>
          <w:szCs w:val="24"/>
        </w:rPr>
        <w:t xml:space="preserve"> adalet algısı orta düzeydedir. Ancak, çalışanların motivasyonunun daha yüksek olması için daha yüksek bir adalet algısı düzeyine ihtiyaç vardır. Yöneticilerin, karar alma sürecinin tarafsız olmasına, çalışanlarının güvenini kazanmaya ve örgüt içi ilişkiler sisteminin saygı, güven, iyi niyet, nezaket ve </w:t>
      </w:r>
      <w:r w:rsidRPr="00842774">
        <w:rPr>
          <w:rFonts w:ascii="Book Antiqua" w:hAnsi="Book Antiqua"/>
          <w:color w:val="000000" w:themeColor="text1"/>
          <w:sz w:val="24"/>
          <w:szCs w:val="24"/>
        </w:rPr>
        <w:t xml:space="preserve">yardımlaşmaya dayalı olmasına dikkat etmesi gerekmektedir. </w:t>
      </w:r>
      <w:r w:rsidRPr="00842774">
        <w:rPr>
          <w:rFonts w:ascii="Book Antiqua" w:hAnsi="Book Antiqua"/>
          <w:sz w:val="24"/>
          <w:szCs w:val="24"/>
        </w:rPr>
        <w:t xml:space="preserve">Çalışanların kendileri ile ilgili sonuçları etkileyen prosedürleri kontrol etmesi veya bu prosedürlerle ilgili görüş ve fikir bildirmesi </w:t>
      </w:r>
      <w:proofErr w:type="spellStart"/>
      <w:r w:rsidRPr="00842774">
        <w:rPr>
          <w:rFonts w:ascii="Book Antiqua" w:hAnsi="Book Antiqua"/>
          <w:sz w:val="24"/>
          <w:szCs w:val="24"/>
        </w:rPr>
        <w:t>işlemsel</w:t>
      </w:r>
      <w:proofErr w:type="spellEnd"/>
      <w:r w:rsidRPr="00842774">
        <w:rPr>
          <w:rFonts w:ascii="Book Antiqua" w:hAnsi="Book Antiqua"/>
          <w:sz w:val="24"/>
          <w:szCs w:val="24"/>
        </w:rPr>
        <w:t xml:space="preserve"> adaleti olumlu yönde etkilemektedir.</w:t>
      </w:r>
    </w:p>
    <w:p w:rsidR="00842774" w:rsidRPr="00842774" w:rsidRDefault="00842774" w:rsidP="00842774">
      <w:pPr>
        <w:autoSpaceDE w:val="0"/>
        <w:autoSpaceDN w:val="0"/>
        <w:adjustRightInd w:val="0"/>
        <w:spacing w:line="360" w:lineRule="auto"/>
        <w:ind w:firstLine="708"/>
        <w:jc w:val="both"/>
        <w:rPr>
          <w:rFonts w:ascii="Book Antiqua" w:hAnsi="Book Antiqua"/>
          <w:sz w:val="24"/>
          <w:szCs w:val="24"/>
        </w:rPr>
      </w:pPr>
      <w:r w:rsidRPr="00842774">
        <w:rPr>
          <w:rFonts w:ascii="Book Antiqua" w:hAnsi="Book Antiqua"/>
          <w:sz w:val="24"/>
          <w:szCs w:val="24"/>
        </w:rPr>
        <w:t xml:space="preserve">Örgütsel adalet algısı 1 birim arttırıldığında iş motivasyonun 0,394 birim artacağı göz önünde bulundurulduğunda, çalışanların motivasyonunu yükseltmek için örgütsel adalet algısını yükseltilmesi önerilmektedir. Bu bağlamda; kaynakların, ödüllerin ve cezai yaptırımların adil olarak dağıtıldığı bir yönetim modelinin oluşturulması gerekmektedir. Örgütsel adalet </w:t>
      </w:r>
      <w:r w:rsidRPr="00842774">
        <w:rPr>
          <w:rFonts w:ascii="Book Antiqua" w:hAnsi="Book Antiqua"/>
          <w:color w:val="000000" w:themeColor="text1"/>
          <w:sz w:val="24"/>
          <w:szCs w:val="24"/>
        </w:rPr>
        <w:t>teorilerinin yanında, örgütsel adaletin çalışma ortamının algılanan hakkaniyet derecesi olmasından yola çıkarak örgütsel adalet algısını incelerken algıyı etkileyen faktörler de göz önünde bulundurulmak gerekmektedir.</w:t>
      </w:r>
    </w:p>
    <w:p w:rsidR="00842774" w:rsidRPr="00842774" w:rsidRDefault="00842774" w:rsidP="00842774">
      <w:pPr>
        <w:autoSpaceDE w:val="0"/>
        <w:autoSpaceDN w:val="0"/>
        <w:adjustRightInd w:val="0"/>
        <w:spacing w:line="360" w:lineRule="auto"/>
        <w:jc w:val="both"/>
        <w:rPr>
          <w:rFonts w:ascii="Book Antiqua" w:hAnsi="Book Antiqua"/>
          <w:sz w:val="24"/>
          <w:szCs w:val="24"/>
        </w:rPr>
      </w:pPr>
      <w:r w:rsidRPr="00842774">
        <w:rPr>
          <w:rFonts w:ascii="Book Antiqua" w:hAnsi="Book Antiqua"/>
          <w:sz w:val="24"/>
          <w:szCs w:val="24"/>
        </w:rPr>
        <w:lastRenderedPageBreak/>
        <w:t xml:space="preserve"> Gelecekte bu alanda yapılacak araştırmalara öneri olarak, İstanbul’da ya da farklı bir şehirde lojistik sektöründe faaliyet gösteren işletmeler, Türkiye’nin belli bir coğrafi bölgesinde lojistik sektöründe faaliyet gösteren işletmelerle ya da Türkiye lojistik sektörünün tamamıyla karşılaştırılabilir. Ayrıca iki sektörde de aynı ölçekleri kullanmak üzere biri lojistik sektörü diğeri farklı bir sektörde olmak üzere ulaşılan sonuçlar karşılaştırılabilir. Bunlara ek olarak, üniversitelerin lojistik bölümlerinden mezun olup lojistik sektöründe çalışanların örgütsel adalet algılarının iş motivasyonlarına etkisi ile bu bölümün mezunu olmadan sektörde çalışanların örgütsel adalet algılarının iş motivasyonlarına etkisi ayrı ayrı analiz edilerek karşılaştırılabilir.</w:t>
      </w:r>
    </w:p>
    <w:p w:rsidR="00842774" w:rsidRPr="007778B3" w:rsidRDefault="00842774" w:rsidP="00842774">
      <w:pPr>
        <w:pStyle w:val="GvdeMetni"/>
        <w:spacing w:before="83"/>
        <w:rPr>
          <w:rFonts w:ascii="Book Antiqua" w:hAnsi="Book Antiqua"/>
          <w:position w:val="4"/>
          <w:sz w:val="16"/>
          <w:szCs w:val="16"/>
        </w:rPr>
      </w:pPr>
    </w:p>
    <w:p w:rsidR="00842774" w:rsidRPr="007778B3" w:rsidRDefault="00842774" w:rsidP="00842774">
      <w:pPr>
        <w:pStyle w:val="GvdeMetni"/>
        <w:spacing w:before="83"/>
        <w:ind w:left="1154"/>
        <w:rPr>
          <w:rFonts w:ascii="Book Antiqua" w:hAnsi="Book Antiqua"/>
          <w:position w:val="4"/>
          <w:sz w:val="16"/>
          <w:szCs w:val="16"/>
        </w:rPr>
      </w:pPr>
    </w:p>
    <w:p w:rsidR="00842774" w:rsidRDefault="00842774" w:rsidP="00842774">
      <w:pPr>
        <w:rPr>
          <w:rFonts w:ascii="Book Antiqua" w:eastAsiaTheme="minorEastAsia" w:hAnsi="Book Antiqua" w:cs="Times New Roman"/>
          <w:b/>
          <w:bCs/>
          <w:sz w:val="24"/>
          <w:szCs w:val="20"/>
        </w:rPr>
      </w:pPr>
    </w:p>
    <w:p w:rsidR="00842774" w:rsidRDefault="00842774" w:rsidP="00842774">
      <w:pPr>
        <w:rPr>
          <w:rFonts w:ascii="Book Antiqua" w:eastAsiaTheme="minorEastAsia" w:hAnsi="Book Antiqua" w:cs="Times New Roman"/>
          <w:b/>
          <w:bCs/>
          <w:sz w:val="24"/>
          <w:szCs w:val="20"/>
        </w:rPr>
      </w:pPr>
    </w:p>
    <w:p w:rsidR="00842774" w:rsidRDefault="00842774" w:rsidP="00842774">
      <w:pPr>
        <w:rPr>
          <w:rFonts w:ascii="Book Antiqua" w:eastAsiaTheme="minorEastAsia" w:hAnsi="Book Antiqua" w:cs="Times New Roman"/>
          <w:b/>
          <w:bCs/>
          <w:sz w:val="24"/>
          <w:szCs w:val="20"/>
        </w:rPr>
      </w:pPr>
    </w:p>
    <w:p w:rsidR="00842774" w:rsidRDefault="00842774" w:rsidP="00842774">
      <w:pPr>
        <w:rPr>
          <w:rFonts w:ascii="Book Antiqua" w:eastAsiaTheme="minorEastAsia" w:hAnsi="Book Antiqua" w:cs="Times New Roman"/>
          <w:b/>
          <w:bCs/>
          <w:sz w:val="24"/>
          <w:szCs w:val="20"/>
        </w:rPr>
      </w:pPr>
    </w:p>
    <w:p w:rsidR="00842774" w:rsidRDefault="00842774" w:rsidP="00842774">
      <w:pPr>
        <w:rPr>
          <w:rFonts w:ascii="Book Antiqua" w:eastAsiaTheme="minorEastAsia" w:hAnsi="Book Antiqua" w:cs="Times New Roman"/>
          <w:b/>
          <w:bCs/>
          <w:sz w:val="24"/>
          <w:szCs w:val="20"/>
        </w:rPr>
      </w:pPr>
    </w:p>
    <w:p w:rsidR="00842774" w:rsidRDefault="00842774" w:rsidP="00842774">
      <w:pPr>
        <w:rPr>
          <w:rFonts w:ascii="Book Antiqua" w:eastAsiaTheme="minorEastAsia" w:hAnsi="Book Antiqua" w:cs="Times New Roman"/>
          <w:b/>
          <w:bCs/>
          <w:sz w:val="24"/>
          <w:szCs w:val="20"/>
        </w:rPr>
      </w:pPr>
    </w:p>
    <w:p w:rsidR="00842774" w:rsidRDefault="00842774" w:rsidP="00842774">
      <w:pPr>
        <w:rPr>
          <w:rFonts w:ascii="Book Antiqua" w:eastAsiaTheme="minorEastAsia" w:hAnsi="Book Antiqua" w:cs="Times New Roman"/>
          <w:b/>
          <w:bCs/>
          <w:sz w:val="24"/>
          <w:szCs w:val="20"/>
        </w:rPr>
      </w:pPr>
    </w:p>
    <w:p w:rsidR="00842774" w:rsidRDefault="00842774" w:rsidP="00842774">
      <w:pPr>
        <w:rPr>
          <w:rFonts w:ascii="Book Antiqua" w:eastAsiaTheme="minorEastAsia" w:hAnsi="Book Antiqua" w:cs="Times New Roman"/>
          <w:b/>
          <w:bCs/>
          <w:sz w:val="24"/>
          <w:szCs w:val="20"/>
        </w:rPr>
      </w:pPr>
    </w:p>
    <w:p w:rsidR="00842774" w:rsidRDefault="00842774" w:rsidP="00842774">
      <w:pPr>
        <w:rPr>
          <w:rFonts w:ascii="Book Antiqua" w:eastAsiaTheme="minorEastAsia" w:hAnsi="Book Antiqua" w:cs="Times New Roman"/>
          <w:b/>
          <w:bCs/>
          <w:sz w:val="24"/>
          <w:szCs w:val="20"/>
        </w:rPr>
      </w:pPr>
    </w:p>
    <w:p w:rsidR="00842774" w:rsidRDefault="00842774" w:rsidP="00842774">
      <w:pPr>
        <w:rPr>
          <w:rFonts w:ascii="Book Antiqua" w:eastAsiaTheme="minorEastAsia" w:hAnsi="Book Antiqua" w:cs="Times New Roman"/>
          <w:b/>
          <w:bCs/>
          <w:sz w:val="24"/>
          <w:szCs w:val="20"/>
        </w:rPr>
      </w:pPr>
    </w:p>
    <w:p w:rsidR="00842774" w:rsidRDefault="00842774" w:rsidP="00842774">
      <w:pPr>
        <w:rPr>
          <w:rFonts w:ascii="Book Antiqua" w:eastAsiaTheme="minorEastAsia" w:hAnsi="Book Antiqua" w:cs="Times New Roman"/>
          <w:b/>
          <w:bCs/>
          <w:sz w:val="24"/>
          <w:szCs w:val="20"/>
        </w:rPr>
      </w:pPr>
    </w:p>
    <w:p w:rsidR="00842774" w:rsidRDefault="00842774" w:rsidP="00842774">
      <w:pPr>
        <w:rPr>
          <w:rFonts w:ascii="Book Antiqua" w:eastAsiaTheme="minorEastAsia" w:hAnsi="Book Antiqua" w:cs="Times New Roman"/>
          <w:b/>
          <w:bCs/>
          <w:sz w:val="24"/>
          <w:szCs w:val="20"/>
        </w:rPr>
      </w:pPr>
    </w:p>
    <w:p w:rsidR="00842774" w:rsidRDefault="00842774">
      <w:pPr>
        <w:rPr>
          <w:rFonts w:ascii="Book Antiqua" w:eastAsiaTheme="minorEastAsia" w:hAnsi="Book Antiqua" w:cs="Times New Roman"/>
          <w:b/>
          <w:bCs/>
          <w:sz w:val="24"/>
          <w:szCs w:val="20"/>
        </w:rPr>
      </w:pPr>
      <w:r>
        <w:rPr>
          <w:rFonts w:ascii="Book Antiqua" w:eastAsiaTheme="minorEastAsia" w:hAnsi="Book Antiqua" w:cs="Times New Roman"/>
          <w:b/>
          <w:bCs/>
          <w:sz w:val="24"/>
          <w:szCs w:val="20"/>
        </w:rPr>
        <w:br w:type="page"/>
      </w:r>
    </w:p>
    <w:p w:rsidR="00842774" w:rsidRDefault="00842774" w:rsidP="00842774">
      <w:pPr>
        <w:rPr>
          <w:rFonts w:ascii="Book Antiqua" w:eastAsiaTheme="minorEastAsia" w:hAnsi="Book Antiqua" w:cs="Times New Roman"/>
          <w:b/>
          <w:bCs/>
          <w:sz w:val="24"/>
          <w:szCs w:val="20"/>
        </w:rPr>
      </w:pPr>
      <w:r w:rsidRPr="007778B3">
        <w:rPr>
          <w:rFonts w:ascii="Book Antiqua" w:eastAsiaTheme="minorEastAsia" w:hAnsi="Book Antiqua" w:cs="Times New Roman"/>
          <w:b/>
          <w:bCs/>
          <w:sz w:val="24"/>
          <w:szCs w:val="20"/>
        </w:rPr>
        <w:lastRenderedPageBreak/>
        <w:t xml:space="preserve">KAYNAKÇA  </w:t>
      </w:r>
    </w:p>
    <w:sdt>
      <w:sdtPr>
        <w:rPr>
          <w:rFonts w:ascii="Book Antiqua" w:eastAsia="Times New Roman" w:hAnsi="Book Antiqua" w:cs="Times New Roman"/>
          <w:sz w:val="20"/>
          <w:szCs w:val="20"/>
          <w:lang w:eastAsia="tr-TR"/>
        </w:rPr>
        <w:id w:val="-1345089942"/>
        <w:bibliography/>
      </w:sdtPr>
      <w:sdtEndPr/>
      <w:sdtContent>
        <w:p w:rsidR="00842774" w:rsidRPr="008E73DA" w:rsidRDefault="00842774" w:rsidP="00842774">
          <w:pPr>
            <w:jc w:val="both"/>
            <w:rPr>
              <w:rFonts w:ascii="Book Antiqua" w:hAnsi="Book Antiqua"/>
              <w:noProof/>
              <w:sz w:val="20"/>
              <w:szCs w:val="20"/>
            </w:rPr>
          </w:pPr>
          <w:r w:rsidRPr="008E73DA">
            <w:rPr>
              <w:rFonts w:ascii="Book Antiqua" w:hAnsi="Book Antiqua"/>
              <w:noProof/>
              <w:sz w:val="20"/>
              <w:szCs w:val="20"/>
            </w:rPr>
            <w:t xml:space="preserve">Akgündüz, Y., Güzel, T. ve Harman, S. (2016). Yöneticiye Güven ve Dağıtımsal Adalet Çalışanların İşe Gömülmüşlüğünü Nasıl Etkiler? </w:t>
          </w:r>
          <w:r w:rsidRPr="008E73DA">
            <w:rPr>
              <w:rFonts w:ascii="Book Antiqua" w:hAnsi="Book Antiqua"/>
              <w:i/>
              <w:iCs/>
              <w:noProof/>
              <w:sz w:val="20"/>
              <w:szCs w:val="20"/>
            </w:rPr>
            <w:t>Ege Akademik Bakış, 16</w:t>
          </w:r>
          <w:r w:rsidRPr="008E73DA">
            <w:rPr>
              <w:rFonts w:ascii="Book Antiqua" w:hAnsi="Book Antiqua"/>
              <w:noProof/>
              <w:sz w:val="20"/>
              <w:szCs w:val="20"/>
            </w:rPr>
            <w:t>(2), 351–362.</w:t>
          </w:r>
        </w:p>
        <w:p w:rsidR="00842774" w:rsidRPr="008E73DA" w:rsidRDefault="00842774" w:rsidP="00842774">
          <w:pPr>
            <w:pStyle w:val="Kaynaka"/>
            <w:spacing w:line="360" w:lineRule="auto"/>
            <w:ind w:firstLine="0"/>
            <w:rPr>
              <w:rFonts w:ascii="Book Antiqua" w:hAnsi="Book Antiqua"/>
              <w:noProof/>
              <w:sz w:val="20"/>
              <w:szCs w:val="20"/>
            </w:rPr>
          </w:pPr>
          <w:r w:rsidRPr="008E73DA">
            <w:rPr>
              <w:rFonts w:ascii="Book Antiqua" w:hAnsi="Book Antiqua"/>
              <w:noProof/>
              <w:sz w:val="20"/>
              <w:szCs w:val="20"/>
            </w:rPr>
            <w:t>Argon, T. (2010). Akademisyenlerin Performans Deg</w:t>
          </w:r>
          <w:r w:rsidRPr="008E73DA">
            <w:rPr>
              <w:noProof/>
              <w:sz w:val="20"/>
              <w:szCs w:val="20"/>
            </w:rPr>
            <w:t>̆</w:t>
          </w:r>
          <w:r w:rsidRPr="008E73DA">
            <w:rPr>
              <w:rFonts w:ascii="Book Antiqua" w:hAnsi="Book Antiqua"/>
              <w:noProof/>
              <w:sz w:val="20"/>
              <w:szCs w:val="20"/>
            </w:rPr>
            <w:t>erlendirme, Motivasyon ve Örgütsel Adalet İle İlgili Görüşlerine İlişkin Nitel Bir Çal</w:t>
          </w:r>
          <w:r w:rsidRPr="008E73DA">
            <w:rPr>
              <w:rFonts w:ascii="Book Antiqua" w:hAnsi="Book Antiqua" w:cs="Book Antiqua"/>
              <w:noProof/>
              <w:sz w:val="20"/>
              <w:szCs w:val="20"/>
            </w:rPr>
            <w:t>ı</w:t>
          </w:r>
          <w:r w:rsidRPr="008E73DA">
            <w:rPr>
              <w:rFonts w:ascii="Book Antiqua" w:hAnsi="Book Antiqua"/>
              <w:noProof/>
              <w:sz w:val="20"/>
              <w:szCs w:val="20"/>
            </w:rPr>
            <w:t>ş</w:t>
          </w:r>
          <w:r w:rsidRPr="008E73DA">
            <w:rPr>
              <w:noProof/>
              <w:sz w:val="20"/>
              <w:szCs w:val="20"/>
            </w:rPr>
            <w:t>̧</w:t>
          </w:r>
          <w:r w:rsidRPr="008E73DA">
            <w:rPr>
              <w:rFonts w:ascii="Book Antiqua" w:hAnsi="Book Antiqua"/>
              <w:noProof/>
              <w:sz w:val="20"/>
              <w:szCs w:val="20"/>
            </w:rPr>
            <w:t xml:space="preserve">ma. </w:t>
          </w:r>
          <w:r w:rsidRPr="008E73DA">
            <w:rPr>
              <w:rFonts w:ascii="Book Antiqua" w:hAnsi="Book Antiqua"/>
              <w:i/>
              <w:iCs/>
              <w:noProof/>
              <w:sz w:val="20"/>
              <w:szCs w:val="20"/>
            </w:rPr>
            <w:t>International Online Journal of Educational Sciences, 2</w:t>
          </w:r>
          <w:r w:rsidRPr="008E73DA">
            <w:rPr>
              <w:rFonts w:ascii="Book Antiqua" w:hAnsi="Book Antiqua"/>
              <w:noProof/>
              <w:sz w:val="20"/>
              <w:szCs w:val="20"/>
            </w:rPr>
            <w:t>(1), 133-180.</w:t>
          </w:r>
        </w:p>
        <w:p w:rsidR="00842774" w:rsidRPr="008E73DA" w:rsidRDefault="00842774" w:rsidP="00842774">
          <w:pPr>
            <w:pStyle w:val="Kaynaka"/>
            <w:spacing w:line="360" w:lineRule="auto"/>
            <w:ind w:firstLine="0"/>
            <w:rPr>
              <w:rFonts w:ascii="Book Antiqua" w:hAnsi="Book Antiqua"/>
              <w:noProof/>
              <w:sz w:val="20"/>
              <w:szCs w:val="20"/>
            </w:rPr>
          </w:pPr>
          <w:r w:rsidRPr="008E73DA">
            <w:rPr>
              <w:rFonts w:ascii="Book Antiqua" w:hAnsi="Book Antiqua"/>
              <w:noProof/>
              <w:sz w:val="20"/>
              <w:szCs w:val="20"/>
            </w:rPr>
            <w:t xml:space="preserve">Atalay, C. (2010). Örgütsel Adalet. Özler, D. (Der.), </w:t>
          </w:r>
          <w:r w:rsidRPr="008E73DA">
            <w:rPr>
              <w:rFonts w:ascii="Book Antiqua" w:hAnsi="Book Antiqua"/>
              <w:i/>
              <w:iCs/>
              <w:noProof/>
              <w:sz w:val="20"/>
              <w:szCs w:val="20"/>
            </w:rPr>
            <w:t>Örgütsel Davranışta Güncel Konular.</w:t>
          </w:r>
          <w:r w:rsidRPr="008E73DA">
            <w:rPr>
              <w:rFonts w:ascii="Book Antiqua" w:hAnsi="Book Antiqua"/>
              <w:noProof/>
              <w:sz w:val="20"/>
              <w:szCs w:val="20"/>
            </w:rPr>
            <w:t xml:space="preserve"> Bursa. Ekin Basım.</w:t>
          </w:r>
        </w:p>
        <w:p w:rsidR="00842774" w:rsidRPr="008E73DA" w:rsidRDefault="00842774" w:rsidP="00842774">
          <w:pPr>
            <w:pStyle w:val="Kaynaka"/>
            <w:spacing w:line="360" w:lineRule="auto"/>
            <w:ind w:firstLine="0"/>
            <w:rPr>
              <w:rFonts w:ascii="Book Antiqua" w:hAnsi="Book Antiqua"/>
              <w:noProof/>
              <w:sz w:val="20"/>
              <w:szCs w:val="20"/>
            </w:rPr>
          </w:pPr>
          <w:r w:rsidRPr="008E73DA">
            <w:rPr>
              <w:rFonts w:ascii="Book Antiqua" w:hAnsi="Book Antiqua"/>
              <w:sz w:val="20"/>
              <w:szCs w:val="20"/>
            </w:rPr>
            <w:fldChar w:fldCharType="begin"/>
          </w:r>
          <w:r w:rsidRPr="008E73DA">
            <w:rPr>
              <w:rFonts w:ascii="Book Antiqua" w:hAnsi="Book Antiqua"/>
              <w:sz w:val="20"/>
              <w:szCs w:val="20"/>
            </w:rPr>
            <w:instrText>BIBLIOGRAPHY</w:instrText>
          </w:r>
          <w:r w:rsidRPr="008E73DA">
            <w:rPr>
              <w:rFonts w:ascii="Book Antiqua" w:hAnsi="Book Antiqua"/>
              <w:sz w:val="20"/>
              <w:szCs w:val="20"/>
            </w:rPr>
            <w:fldChar w:fldCharType="separate"/>
          </w:r>
          <w:r w:rsidRPr="008E73DA">
            <w:rPr>
              <w:rFonts w:ascii="Book Antiqua" w:hAnsi="Book Antiqua"/>
              <w:noProof/>
              <w:sz w:val="20"/>
              <w:szCs w:val="20"/>
            </w:rPr>
            <w:t xml:space="preserve">Azmi, I., Hamid, N., Md Hussin, M. ve Ibtishamiah, N. (2017). Logistics and supply chain management. The importance of integration for business processes. </w:t>
          </w:r>
          <w:r w:rsidRPr="008E73DA">
            <w:rPr>
              <w:rFonts w:ascii="Book Antiqua" w:hAnsi="Book Antiqua"/>
              <w:i/>
              <w:iCs/>
              <w:noProof/>
              <w:sz w:val="20"/>
              <w:szCs w:val="20"/>
            </w:rPr>
            <w:t>Journal of Emerging Economies &amp; Islamic Research, 5</w:t>
          </w:r>
          <w:r w:rsidRPr="008E73DA">
            <w:rPr>
              <w:rFonts w:ascii="Book Antiqua" w:hAnsi="Book Antiqua"/>
              <w:noProof/>
              <w:sz w:val="20"/>
              <w:szCs w:val="20"/>
            </w:rPr>
            <w:t>(4), 73-80.</w:t>
          </w:r>
        </w:p>
        <w:p w:rsidR="00842774" w:rsidRPr="008E73DA" w:rsidRDefault="00842774" w:rsidP="00842774">
          <w:pPr>
            <w:jc w:val="both"/>
            <w:rPr>
              <w:rFonts w:ascii="Book Antiqua" w:hAnsi="Book Antiqua"/>
              <w:b/>
              <w:bCs/>
              <w:noProof/>
              <w:sz w:val="20"/>
              <w:szCs w:val="20"/>
            </w:rPr>
          </w:pPr>
          <w:r w:rsidRPr="008E73DA">
            <w:rPr>
              <w:rFonts w:ascii="Book Antiqua" w:hAnsi="Book Antiqua"/>
              <w:b/>
              <w:bCs/>
              <w:noProof/>
              <w:sz w:val="20"/>
              <w:szCs w:val="20"/>
            </w:rPr>
            <w:fldChar w:fldCharType="end"/>
          </w:r>
          <w:r w:rsidRPr="008E73DA">
            <w:rPr>
              <w:rFonts w:ascii="Book Antiqua" w:hAnsi="Book Antiqua"/>
              <w:noProof/>
              <w:sz w:val="20"/>
              <w:szCs w:val="20"/>
            </w:rPr>
            <w:t xml:space="preserve">Bakotić, D. (2016). Relationship between job satisfaction andorganisational performance. </w:t>
          </w:r>
          <w:r w:rsidRPr="008E73DA">
            <w:rPr>
              <w:rFonts w:ascii="Book Antiqua" w:hAnsi="Book Antiqua"/>
              <w:i/>
              <w:iCs/>
              <w:noProof/>
              <w:sz w:val="20"/>
              <w:szCs w:val="20"/>
            </w:rPr>
            <w:t>Economic Research Ekonomska Istražıvanja , 29</w:t>
          </w:r>
          <w:r w:rsidRPr="008E73DA">
            <w:rPr>
              <w:rFonts w:ascii="Book Antiqua" w:hAnsi="Book Antiqua"/>
              <w:noProof/>
              <w:sz w:val="20"/>
              <w:szCs w:val="20"/>
            </w:rPr>
            <w:t>(1), 118-130.</w:t>
          </w:r>
        </w:p>
        <w:p w:rsidR="00842774" w:rsidRPr="008E73DA" w:rsidRDefault="00842774" w:rsidP="00842774">
          <w:pPr>
            <w:jc w:val="both"/>
            <w:rPr>
              <w:rFonts w:ascii="Book Antiqua" w:hAnsi="Book Antiqua"/>
              <w:sz w:val="20"/>
              <w:szCs w:val="20"/>
            </w:rPr>
          </w:pPr>
          <w:proofErr w:type="spellStart"/>
          <w:r w:rsidRPr="008E73DA">
            <w:rPr>
              <w:rFonts w:ascii="Book Antiqua" w:hAnsi="Book Antiqua"/>
              <w:sz w:val="20"/>
              <w:szCs w:val="20"/>
            </w:rPr>
            <w:t>Barbuto</w:t>
          </w:r>
          <w:proofErr w:type="spellEnd"/>
          <w:r w:rsidRPr="008E73DA">
            <w:rPr>
              <w:rFonts w:ascii="Book Antiqua" w:hAnsi="Book Antiqua"/>
              <w:sz w:val="20"/>
              <w:szCs w:val="20"/>
            </w:rPr>
            <w:t xml:space="preserve"> </w:t>
          </w:r>
          <w:proofErr w:type="spellStart"/>
          <w:r w:rsidRPr="008E73DA">
            <w:rPr>
              <w:rFonts w:ascii="Book Antiqua" w:hAnsi="Book Antiqua"/>
              <w:sz w:val="20"/>
              <w:szCs w:val="20"/>
            </w:rPr>
            <w:t>Jr</w:t>
          </w:r>
          <w:proofErr w:type="spellEnd"/>
          <w:r w:rsidRPr="008E73DA">
            <w:rPr>
              <w:rFonts w:ascii="Book Antiqua" w:hAnsi="Book Antiqua"/>
              <w:sz w:val="20"/>
              <w:szCs w:val="20"/>
            </w:rPr>
            <w:t xml:space="preserve">, J. E. ve </w:t>
          </w:r>
          <w:proofErr w:type="spellStart"/>
          <w:r w:rsidRPr="008E73DA">
            <w:rPr>
              <w:rFonts w:ascii="Book Antiqua" w:hAnsi="Book Antiqua"/>
              <w:sz w:val="20"/>
              <w:szCs w:val="20"/>
            </w:rPr>
            <w:t>Scholl</w:t>
          </w:r>
          <w:proofErr w:type="spellEnd"/>
          <w:r w:rsidRPr="008E73DA">
            <w:rPr>
              <w:rFonts w:ascii="Book Antiqua" w:hAnsi="Book Antiqua"/>
              <w:sz w:val="20"/>
              <w:szCs w:val="20"/>
            </w:rPr>
            <w:t xml:space="preserve">, R. W. (1998). </w:t>
          </w:r>
          <w:proofErr w:type="spellStart"/>
          <w:r w:rsidRPr="008E73DA">
            <w:rPr>
              <w:rFonts w:ascii="Book Antiqua" w:hAnsi="Book Antiqua"/>
              <w:sz w:val="20"/>
              <w:szCs w:val="20"/>
            </w:rPr>
            <w:t>Motivation</w:t>
          </w:r>
          <w:proofErr w:type="spellEnd"/>
          <w:r w:rsidRPr="008E73DA">
            <w:rPr>
              <w:rFonts w:ascii="Book Antiqua" w:hAnsi="Book Antiqua"/>
              <w:sz w:val="20"/>
              <w:szCs w:val="20"/>
            </w:rPr>
            <w:t xml:space="preserve"> </w:t>
          </w:r>
          <w:proofErr w:type="spellStart"/>
          <w:r w:rsidRPr="008E73DA">
            <w:rPr>
              <w:rFonts w:ascii="Book Antiqua" w:hAnsi="Book Antiqua"/>
              <w:sz w:val="20"/>
              <w:szCs w:val="20"/>
            </w:rPr>
            <w:t>sources</w:t>
          </w:r>
          <w:proofErr w:type="spellEnd"/>
          <w:r w:rsidRPr="008E73DA">
            <w:rPr>
              <w:rFonts w:ascii="Book Antiqua" w:hAnsi="Book Antiqua"/>
              <w:sz w:val="20"/>
              <w:szCs w:val="20"/>
            </w:rPr>
            <w:t xml:space="preserve"> </w:t>
          </w:r>
          <w:proofErr w:type="spellStart"/>
          <w:r w:rsidRPr="008E73DA">
            <w:rPr>
              <w:rFonts w:ascii="Book Antiqua" w:hAnsi="Book Antiqua"/>
              <w:sz w:val="20"/>
              <w:szCs w:val="20"/>
            </w:rPr>
            <w:t>inventory</w:t>
          </w:r>
          <w:proofErr w:type="spellEnd"/>
          <w:r w:rsidRPr="008E73DA">
            <w:rPr>
              <w:rFonts w:ascii="Book Antiqua" w:hAnsi="Book Antiqua"/>
              <w:sz w:val="20"/>
              <w:szCs w:val="20"/>
            </w:rPr>
            <w:t xml:space="preserve">: Development and </w:t>
          </w:r>
          <w:proofErr w:type="spellStart"/>
          <w:r w:rsidRPr="008E73DA">
            <w:rPr>
              <w:rFonts w:ascii="Book Antiqua" w:hAnsi="Book Antiqua"/>
              <w:sz w:val="20"/>
              <w:szCs w:val="20"/>
            </w:rPr>
            <w:t>validation</w:t>
          </w:r>
          <w:proofErr w:type="spellEnd"/>
          <w:r w:rsidRPr="008E73DA">
            <w:rPr>
              <w:rFonts w:ascii="Book Antiqua" w:hAnsi="Book Antiqua"/>
              <w:sz w:val="20"/>
              <w:szCs w:val="20"/>
            </w:rPr>
            <w:t xml:space="preserve"> of </w:t>
          </w:r>
          <w:proofErr w:type="spellStart"/>
          <w:r w:rsidRPr="008E73DA">
            <w:rPr>
              <w:rFonts w:ascii="Book Antiqua" w:hAnsi="Book Antiqua"/>
              <w:sz w:val="20"/>
              <w:szCs w:val="20"/>
            </w:rPr>
            <w:t>new</w:t>
          </w:r>
          <w:proofErr w:type="spellEnd"/>
          <w:r w:rsidRPr="008E73DA">
            <w:rPr>
              <w:rFonts w:ascii="Book Antiqua" w:hAnsi="Book Antiqua"/>
              <w:sz w:val="20"/>
              <w:szCs w:val="20"/>
            </w:rPr>
            <w:t xml:space="preserve"> </w:t>
          </w:r>
          <w:proofErr w:type="spellStart"/>
          <w:r w:rsidRPr="008E73DA">
            <w:rPr>
              <w:rFonts w:ascii="Book Antiqua" w:hAnsi="Book Antiqua"/>
              <w:sz w:val="20"/>
              <w:szCs w:val="20"/>
            </w:rPr>
            <w:t>scales</w:t>
          </w:r>
          <w:proofErr w:type="spellEnd"/>
          <w:r w:rsidRPr="008E73DA">
            <w:rPr>
              <w:rFonts w:ascii="Book Antiqua" w:hAnsi="Book Antiqua"/>
              <w:sz w:val="20"/>
              <w:szCs w:val="20"/>
            </w:rPr>
            <w:t xml:space="preserve"> to </w:t>
          </w:r>
          <w:proofErr w:type="spellStart"/>
          <w:r w:rsidRPr="008E73DA">
            <w:rPr>
              <w:rFonts w:ascii="Book Antiqua" w:hAnsi="Book Antiqua"/>
              <w:sz w:val="20"/>
              <w:szCs w:val="20"/>
            </w:rPr>
            <w:t>measure</w:t>
          </w:r>
          <w:proofErr w:type="spellEnd"/>
          <w:r w:rsidRPr="008E73DA">
            <w:rPr>
              <w:rFonts w:ascii="Book Antiqua" w:hAnsi="Book Antiqua"/>
              <w:sz w:val="20"/>
              <w:szCs w:val="20"/>
            </w:rPr>
            <w:t xml:space="preserve"> an </w:t>
          </w:r>
          <w:proofErr w:type="spellStart"/>
          <w:r w:rsidRPr="008E73DA">
            <w:rPr>
              <w:rFonts w:ascii="Book Antiqua" w:hAnsi="Book Antiqua"/>
              <w:sz w:val="20"/>
              <w:szCs w:val="20"/>
            </w:rPr>
            <w:t>integrative</w:t>
          </w:r>
          <w:proofErr w:type="spellEnd"/>
          <w:r w:rsidRPr="008E73DA">
            <w:rPr>
              <w:rFonts w:ascii="Book Antiqua" w:hAnsi="Book Antiqua"/>
              <w:sz w:val="20"/>
              <w:szCs w:val="20"/>
            </w:rPr>
            <w:t xml:space="preserve"> </w:t>
          </w:r>
          <w:proofErr w:type="spellStart"/>
          <w:r w:rsidRPr="008E73DA">
            <w:rPr>
              <w:rFonts w:ascii="Book Antiqua" w:hAnsi="Book Antiqua"/>
              <w:sz w:val="20"/>
              <w:szCs w:val="20"/>
            </w:rPr>
            <w:t>taxonomy</w:t>
          </w:r>
          <w:proofErr w:type="spellEnd"/>
          <w:r w:rsidRPr="008E73DA">
            <w:rPr>
              <w:rFonts w:ascii="Book Antiqua" w:hAnsi="Book Antiqua"/>
              <w:sz w:val="20"/>
              <w:szCs w:val="20"/>
            </w:rPr>
            <w:t xml:space="preserve"> of </w:t>
          </w:r>
          <w:proofErr w:type="spellStart"/>
          <w:r w:rsidRPr="008E73DA">
            <w:rPr>
              <w:rFonts w:ascii="Book Antiqua" w:hAnsi="Book Antiqua"/>
              <w:sz w:val="20"/>
              <w:szCs w:val="20"/>
            </w:rPr>
            <w:t>motivation</w:t>
          </w:r>
          <w:proofErr w:type="spellEnd"/>
          <w:r w:rsidRPr="008E73DA">
            <w:rPr>
              <w:rFonts w:ascii="Book Antiqua" w:hAnsi="Book Antiqua"/>
              <w:sz w:val="20"/>
              <w:szCs w:val="20"/>
            </w:rPr>
            <w:t xml:space="preserve">. </w:t>
          </w:r>
          <w:proofErr w:type="spellStart"/>
          <w:r w:rsidRPr="008E73DA">
            <w:rPr>
              <w:rFonts w:ascii="Book Antiqua" w:hAnsi="Book Antiqua"/>
              <w:i/>
              <w:iCs/>
              <w:sz w:val="20"/>
              <w:szCs w:val="20"/>
            </w:rPr>
            <w:t>Psychological</w:t>
          </w:r>
          <w:proofErr w:type="spellEnd"/>
          <w:r w:rsidRPr="008E73DA">
            <w:rPr>
              <w:rFonts w:ascii="Book Antiqua" w:hAnsi="Book Antiqua"/>
              <w:i/>
              <w:iCs/>
              <w:sz w:val="20"/>
              <w:szCs w:val="20"/>
            </w:rPr>
            <w:t xml:space="preserve"> </w:t>
          </w:r>
          <w:proofErr w:type="spellStart"/>
          <w:r w:rsidRPr="008E73DA">
            <w:rPr>
              <w:rFonts w:ascii="Book Antiqua" w:hAnsi="Book Antiqua"/>
              <w:i/>
              <w:iCs/>
              <w:sz w:val="20"/>
              <w:szCs w:val="20"/>
            </w:rPr>
            <w:t>Reports</w:t>
          </w:r>
          <w:proofErr w:type="spellEnd"/>
          <w:r w:rsidRPr="008E73DA">
            <w:rPr>
              <w:rFonts w:ascii="Book Antiqua" w:hAnsi="Book Antiqua"/>
              <w:sz w:val="20"/>
              <w:szCs w:val="20"/>
            </w:rPr>
            <w:t>, 82(3), 1011-1022.</w:t>
          </w:r>
        </w:p>
        <w:p w:rsidR="00842774" w:rsidRPr="008E73DA" w:rsidRDefault="00842774" w:rsidP="00842774">
          <w:pPr>
            <w:pStyle w:val="Kaynaka"/>
            <w:spacing w:line="360" w:lineRule="auto"/>
            <w:ind w:firstLine="0"/>
            <w:rPr>
              <w:rFonts w:ascii="Book Antiqua" w:hAnsi="Book Antiqua"/>
              <w:sz w:val="20"/>
              <w:szCs w:val="20"/>
            </w:rPr>
          </w:pPr>
          <w:r w:rsidRPr="008E73DA">
            <w:rPr>
              <w:rFonts w:ascii="Book Antiqua" w:hAnsi="Book Antiqua"/>
              <w:noProof/>
              <w:sz w:val="20"/>
              <w:szCs w:val="20"/>
            </w:rPr>
            <w:t xml:space="preserve">Başaran, İ. (1984). </w:t>
          </w:r>
          <w:r w:rsidRPr="008E73DA">
            <w:rPr>
              <w:rFonts w:ascii="Book Antiqua" w:hAnsi="Book Antiqua"/>
              <w:i/>
              <w:iCs/>
              <w:noProof/>
              <w:sz w:val="20"/>
              <w:szCs w:val="20"/>
            </w:rPr>
            <w:t>Yönetime Giriş.</w:t>
          </w:r>
          <w:r w:rsidRPr="008E73DA">
            <w:rPr>
              <w:rFonts w:ascii="Book Antiqua" w:hAnsi="Book Antiqua"/>
              <w:noProof/>
              <w:sz w:val="20"/>
              <w:szCs w:val="20"/>
            </w:rPr>
            <w:t xml:space="preserve"> Ankara. Ankara Üniversitesi Eğitim Bilimleri </w:t>
          </w:r>
          <w:r w:rsidRPr="008E73DA">
            <w:rPr>
              <w:rFonts w:ascii="Book Antiqua" w:hAnsi="Book Antiqua"/>
              <w:sz w:val="20"/>
              <w:szCs w:val="20"/>
            </w:rPr>
            <w:t>Fakültesi.</w:t>
          </w:r>
        </w:p>
        <w:p w:rsidR="00842774" w:rsidRPr="008E73DA" w:rsidRDefault="00842774" w:rsidP="00842774">
          <w:pPr>
            <w:pStyle w:val="Kaynaka"/>
            <w:spacing w:line="360" w:lineRule="auto"/>
            <w:ind w:firstLine="0"/>
            <w:rPr>
              <w:rFonts w:ascii="Book Antiqua" w:hAnsi="Book Antiqua"/>
              <w:noProof/>
              <w:sz w:val="20"/>
              <w:szCs w:val="20"/>
            </w:rPr>
          </w:pPr>
          <w:r w:rsidRPr="008E73DA">
            <w:rPr>
              <w:rFonts w:ascii="Book Antiqua" w:hAnsi="Book Antiqua"/>
              <w:noProof/>
              <w:sz w:val="20"/>
              <w:szCs w:val="20"/>
            </w:rPr>
            <w:t xml:space="preserve">Beugre, C., ve Baron, R. (2001). Perceptions of Systemic Justice: The Effects of Distributive, Procedural, and Interactional Justice. </w:t>
          </w:r>
          <w:r w:rsidRPr="008E73DA">
            <w:rPr>
              <w:rFonts w:ascii="Book Antiqua" w:hAnsi="Book Antiqua"/>
              <w:i/>
              <w:iCs/>
              <w:noProof/>
              <w:sz w:val="20"/>
              <w:szCs w:val="20"/>
            </w:rPr>
            <w:t>Journal of Applied Social Psychology, 31</w:t>
          </w:r>
          <w:r w:rsidRPr="008E73DA">
            <w:rPr>
              <w:rFonts w:ascii="Book Antiqua" w:hAnsi="Book Antiqua"/>
              <w:noProof/>
              <w:sz w:val="20"/>
              <w:szCs w:val="20"/>
            </w:rPr>
            <w:t>(2), 324 - 339.</w:t>
          </w:r>
        </w:p>
        <w:p w:rsidR="00842774" w:rsidRPr="008E73DA" w:rsidRDefault="00842774" w:rsidP="00842774">
          <w:pPr>
            <w:jc w:val="both"/>
            <w:rPr>
              <w:rFonts w:ascii="Book Antiqua" w:hAnsi="Book Antiqua"/>
              <w:noProof/>
              <w:sz w:val="20"/>
              <w:szCs w:val="20"/>
            </w:rPr>
          </w:pPr>
          <w:r w:rsidRPr="008E73DA">
            <w:rPr>
              <w:rFonts w:ascii="Book Antiqua" w:hAnsi="Book Antiqua"/>
              <w:noProof/>
              <w:sz w:val="20"/>
              <w:szCs w:val="20"/>
            </w:rPr>
            <w:t xml:space="preserve">Bies, R. ve Moag, J. (1986). Interactional Justice: Communication Criteria of Fairness. R. Lewicki, B. Sheppard, M. Bazerman, &amp; Eds. içinde, </w:t>
          </w:r>
          <w:r w:rsidRPr="008E73DA">
            <w:rPr>
              <w:rFonts w:ascii="Book Antiqua" w:hAnsi="Book Antiqua"/>
              <w:i/>
              <w:iCs/>
              <w:noProof/>
              <w:sz w:val="20"/>
              <w:szCs w:val="20"/>
            </w:rPr>
            <w:t>Research on Negotiations in Organizations.</w:t>
          </w:r>
          <w:r w:rsidRPr="008E73DA">
            <w:rPr>
              <w:rFonts w:ascii="Book Antiqua" w:hAnsi="Book Antiqua"/>
              <w:noProof/>
              <w:sz w:val="20"/>
              <w:szCs w:val="20"/>
            </w:rPr>
            <w:t xml:space="preserve"> Greenwich: JAI.</w:t>
          </w:r>
        </w:p>
        <w:p w:rsidR="00842774" w:rsidRPr="008E73DA" w:rsidRDefault="00842774" w:rsidP="00842774">
          <w:pPr>
            <w:pStyle w:val="Kaynaka"/>
            <w:spacing w:line="360" w:lineRule="auto"/>
            <w:ind w:firstLine="0"/>
            <w:rPr>
              <w:rFonts w:ascii="Book Antiqua" w:hAnsi="Book Antiqua"/>
              <w:noProof/>
              <w:sz w:val="20"/>
              <w:szCs w:val="20"/>
            </w:rPr>
          </w:pPr>
          <w:r w:rsidRPr="008E73DA">
            <w:rPr>
              <w:rFonts w:ascii="Book Antiqua" w:hAnsi="Book Antiqua"/>
              <w:noProof/>
              <w:sz w:val="20"/>
              <w:szCs w:val="20"/>
            </w:rPr>
            <w:t>Binay, M., &amp; Yıldız, S. S. (2017). Kamu Çal</w:t>
          </w:r>
          <w:r w:rsidRPr="008E73DA">
            <w:rPr>
              <w:rFonts w:ascii="Book Antiqua" w:hAnsi="Book Antiqua" w:cs="Book Antiqua"/>
              <w:noProof/>
              <w:sz w:val="20"/>
              <w:szCs w:val="20"/>
            </w:rPr>
            <w:t>ı</w:t>
          </w:r>
          <w:r w:rsidRPr="008E73DA">
            <w:rPr>
              <w:rFonts w:ascii="Book Antiqua" w:hAnsi="Book Antiqua"/>
              <w:noProof/>
              <w:sz w:val="20"/>
              <w:szCs w:val="20"/>
            </w:rPr>
            <w:t>şanlar</w:t>
          </w:r>
          <w:r w:rsidRPr="008E73DA">
            <w:rPr>
              <w:rFonts w:ascii="Book Antiqua" w:hAnsi="Book Antiqua" w:cs="Book Antiqua"/>
              <w:noProof/>
              <w:sz w:val="20"/>
              <w:szCs w:val="20"/>
            </w:rPr>
            <w:t>ı</w:t>
          </w:r>
          <w:r w:rsidRPr="008E73DA">
            <w:rPr>
              <w:rFonts w:ascii="Book Antiqua" w:hAnsi="Book Antiqua"/>
              <w:noProof/>
              <w:sz w:val="20"/>
              <w:szCs w:val="20"/>
            </w:rPr>
            <w:t>n</w:t>
          </w:r>
          <w:r w:rsidRPr="008E73DA">
            <w:rPr>
              <w:rFonts w:ascii="Book Antiqua" w:hAnsi="Book Antiqua" w:cs="Book Antiqua"/>
              <w:noProof/>
              <w:sz w:val="20"/>
              <w:szCs w:val="20"/>
            </w:rPr>
            <w:t>ı</w:t>
          </w:r>
          <w:r w:rsidRPr="008E73DA">
            <w:rPr>
              <w:rFonts w:ascii="Book Antiqua" w:hAnsi="Book Antiqua"/>
              <w:noProof/>
              <w:sz w:val="20"/>
              <w:szCs w:val="20"/>
            </w:rPr>
            <w:t>n Demograf</w:t>
          </w:r>
          <w:r w:rsidRPr="008E73DA">
            <w:rPr>
              <w:rFonts w:ascii="Book Antiqua" w:hAnsi="Book Antiqua" w:cs="Book Antiqua"/>
              <w:noProof/>
              <w:sz w:val="20"/>
              <w:szCs w:val="20"/>
            </w:rPr>
            <w:t>i</w:t>
          </w:r>
          <w:r w:rsidRPr="008E73DA">
            <w:rPr>
              <w:rFonts w:ascii="Book Antiqua" w:hAnsi="Book Antiqua"/>
              <w:noProof/>
              <w:sz w:val="20"/>
              <w:szCs w:val="20"/>
            </w:rPr>
            <w:t>k Özelliklerine Göre Örgütsel Adalet Alg</w:t>
          </w:r>
          <w:r w:rsidRPr="008E73DA">
            <w:rPr>
              <w:rFonts w:ascii="Book Antiqua" w:hAnsi="Book Antiqua" w:cs="Book Antiqua"/>
              <w:noProof/>
              <w:sz w:val="20"/>
              <w:szCs w:val="20"/>
            </w:rPr>
            <w:t>ı</w:t>
          </w:r>
          <w:r w:rsidRPr="008E73DA">
            <w:rPr>
              <w:rFonts w:ascii="Book Antiqua" w:hAnsi="Book Antiqua"/>
              <w:noProof/>
              <w:sz w:val="20"/>
              <w:szCs w:val="20"/>
            </w:rPr>
            <w:t>s</w:t>
          </w:r>
          <w:r w:rsidRPr="008E73DA">
            <w:rPr>
              <w:rFonts w:ascii="Book Antiqua" w:hAnsi="Book Antiqua" w:cs="Book Antiqua"/>
              <w:noProof/>
              <w:sz w:val="20"/>
              <w:szCs w:val="20"/>
            </w:rPr>
            <w:t>ı</w:t>
          </w:r>
          <w:r w:rsidRPr="008E73DA">
            <w:rPr>
              <w:rFonts w:ascii="Book Antiqua" w:hAnsi="Book Antiqua"/>
              <w:noProof/>
              <w:sz w:val="20"/>
              <w:szCs w:val="20"/>
            </w:rPr>
            <w:t xml:space="preserve"> ve Izlenim Yönetimi</w:t>
          </w:r>
          <w:r w:rsidRPr="008E73DA">
            <w:rPr>
              <w:noProof/>
              <w:sz w:val="20"/>
              <w:szCs w:val="20"/>
            </w:rPr>
            <w:t>̇</w:t>
          </w:r>
          <w:r w:rsidRPr="008E73DA">
            <w:rPr>
              <w:rFonts w:ascii="Book Antiqua" w:hAnsi="Book Antiqua"/>
              <w:noProof/>
              <w:sz w:val="20"/>
              <w:szCs w:val="20"/>
            </w:rPr>
            <w:t xml:space="preserve"> Davran</w:t>
          </w:r>
          <w:r w:rsidRPr="008E73DA">
            <w:rPr>
              <w:rFonts w:ascii="Book Antiqua" w:hAnsi="Book Antiqua" w:cs="Book Antiqua"/>
              <w:noProof/>
              <w:sz w:val="20"/>
              <w:szCs w:val="20"/>
            </w:rPr>
            <w:t>ış</w:t>
          </w:r>
          <w:r w:rsidRPr="008E73DA">
            <w:rPr>
              <w:noProof/>
              <w:sz w:val="20"/>
              <w:szCs w:val="20"/>
            </w:rPr>
            <w:t>̧</w:t>
          </w:r>
          <w:r w:rsidRPr="008E73DA">
            <w:rPr>
              <w:rFonts w:ascii="Book Antiqua" w:hAnsi="Book Antiqua"/>
              <w:noProof/>
              <w:sz w:val="20"/>
              <w:szCs w:val="20"/>
            </w:rPr>
            <w:t>lar</w:t>
          </w:r>
          <w:r w:rsidRPr="008E73DA">
            <w:rPr>
              <w:rFonts w:ascii="Book Antiqua" w:hAnsi="Book Antiqua" w:cs="Book Antiqua"/>
              <w:noProof/>
              <w:sz w:val="20"/>
              <w:szCs w:val="20"/>
            </w:rPr>
            <w:t>ı</w:t>
          </w:r>
          <w:r w:rsidRPr="008E73DA">
            <w:rPr>
              <w:rFonts w:ascii="Book Antiqua" w:hAnsi="Book Antiqua"/>
              <w:noProof/>
              <w:sz w:val="20"/>
              <w:szCs w:val="20"/>
            </w:rPr>
            <w:t>n</w:t>
          </w:r>
          <w:r w:rsidRPr="008E73DA">
            <w:rPr>
              <w:rFonts w:ascii="Book Antiqua" w:hAnsi="Book Antiqua" w:cs="Book Antiqua"/>
              <w:noProof/>
              <w:sz w:val="20"/>
              <w:szCs w:val="20"/>
            </w:rPr>
            <w:t>ı</w:t>
          </w:r>
          <w:r w:rsidRPr="008E73DA">
            <w:rPr>
              <w:rFonts w:ascii="Book Antiqua" w:hAnsi="Book Antiqua"/>
              <w:noProof/>
              <w:sz w:val="20"/>
              <w:szCs w:val="20"/>
            </w:rPr>
            <w:t>n Farkl</w:t>
          </w:r>
          <w:r w:rsidRPr="008E73DA">
            <w:rPr>
              <w:rFonts w:ascii="Book Antiqua" w:hAnsi="Book Antiqua" w:cs="Book Antiqua"/>
              <w:noProof/>
              <w:sz w:val="20"/>
              <w:szCs w:val="20"/>
            </w:rPr>
            <w:t>ı</w:t>
          </w:r>
          <w:r w:rsidRPr="008E73DA">
            <w:rPr>
              <w:rFonts w:ascii="Book Antiqua" w:hAnsi="Book Antiqua"/>
              <w:noProof/>
              <w:sz w:val="20"/>
              <w:szCs w:val="20"/>
            </w:rPr>
            <w:t>laşmas</w:t>
          </w:r>
          <w:r w:rsidRPr="008E73DA">
            <w:rPr>
              <w:rFonts w:ascii="Book Antiqua" w:hAnsi="Book Antiqua" w:cs="Book Antiqua"/>
              <w:noProof/>
              <w:sz w:val="20"/>
              <w:szCs w:val="20"/>
            </w:rPr>
            <w:t>ı</w:t>
          </w:r>
          <w:r w:rsidRPr="008E73DA">
            <w:rPr>
              <w:rFonts w:ascii="Book Antiqua" w:hAnsi="Book Antiqua"/>
              <w:noProof/>
              <w:sz w:val="20"/>
              <w:szCs w:val="20"/>
            </w:rPr>
            <w:t xml:space="preserve">. </w:t>
          </w:r>
          <w:r w:rsidRPr="008E73DA">
            <w:rPr>
              <w:rFonts w:ascii="Book Antiqua" w:hAnsi="Book Antiqua"/>
              <w:i/>
              <w:iCs/>
              <w:noProof/>
              <w:sz w:val="20"/>
              <w:szCs w:val="20"/>
            </w:rPr>
            <w:t xml:space="preserve">Sayıştaş Dergisi </w:t>
          </w:r>
          <w:r w:rsidRPr="008E73DA">
            <w:rPr>
              <w:rFonts w:ascii="Book Antiqua" w:hAnsi="Book Antiqua"/>
              <w:noProof/>
              <w:sz w:val="20"/>
              <w:szCs w:val="20"/>
            </w:rPr>
            <w:t>(107), 99-127.</w:t>
          </w:r>
        </w:p>
        <w:p w:rsidR="00842774" w:rsidRPr="008E73DA" w:rsidRDefault="00842774" w:rsidP="00842774">
          <w:pPr>
            <w:pStyle w:val="Kaynaka"/>
            <w:spacing w:line="360" w:lineRule="auto"/>
            <w:ind w:firstLine="0"/>
            <w:rPr>
              <w:rFonts w:ascii="Book Antiqua" w:hAnsi="Book Antiqua"/>
              <w:noProof/>
              <w:sz w:val="20"/>
              <w:szCs w:val="20"/>
            </w:rPr>
          </w:pPr>
          <w:r w:rsidRPr="008E73DA">
            <w:rPr>
              <w:rFonts w:ascii="Book Antiqua" w:hAnsi="Book Antiqua"/>
              <w:noProof/>
              <w:sz w:val="20"/>
              <w:szCs w:val="20"/>
            </w:rPr>
            <w:t xml:space="preserve">Cihangiroğlu, N. ve Yılmaz, A. (2010). Çalışanların Örgütsel Adalet Algısının Örgütler İçin Önemi. </w:t>
          </w:r>
          <w:r w:rsidRPr="008E73DA">
            <w:rPr>
              <w:rFonts w:ascii="Book Antiqua" w:hAnsi="Book Antiqua"/>
              <w:i/>
              <w:iCs/>
              <w:noProof/>
              <w:sz w:val="20"/>
              <w:szCs w:val="20"/>
            </w:rPr>
            <w:t>SÜ İİBF Sosyal ve Ekonomik Araştırmalar Dergisi, 13</w:t>
          </w:r>
          <w:r w:rsidRPr="008E73DA">
            <w:rPr>
              <w:rFonts w:ascii="Book Antiqua" w:hAnsi="Book Antiqua"/>
              <w:noProof/>
              <w:sz w:val="20"/>
              <w:szCs w:val="20"/>
            </w:rPr>
            <w:t>(19), 195 - 213.</w:t>
          </w:r>
        </w:p>
        <w:p w:rsidR="00842774" w:rsidRPr="008E73DA" w:rsidRDefault="00842774" w:rsidP="00842774">
          <w:pPr>
            <w:pStyle w:val="Kaynaka"/>
            <w:spacing w:line="360" w:lineRule="auto"/>
            <w:ind w:firstLine="0"/>
            <w:rPr>
              <w:rFonts w:ascii="Book Antiqua" w:hAnsi="Book Antiqua"/>
              <w:noProof/>
              <w:sz w:val="20"/>
              <w:szCs w:val="20"/>
            </w:rPr>
          </w:pPr>
          <w:r w:rsidRPr="008E73DA">
            <w:rPr>
              <w:rFonts w:ascii="Book Antiqua" w:hAnsi="Book Antiqua"/>
              <w:noProof/>
              <w:sz w:val="20"/>
              <w:szCs w:val="20"/>
            </w:rPr>
            <w:t xml:space="preserve">Choi, S. (2011). Organizational Justice and Employee Work Attitudes. The Federal Case. </w:t>
          </w:r>
          <w:r w:rsidRPr="008E73DA">
            <w:rPr>
              <w:rFonts w:ascii="Book Antiqua" w:hAnsi="Book Antiqua"/>
              <w:i/>
              <w:iCs/>
              <w:noProof/>
              <w:sz w:val="20"/>
              <w:szCs w:val="20"/>
            </w:rPr>
            <w:t>The American Review of Public Administration, 41</w:t>
          </w:r>
          <w:r w:rsidRPr="008E73DA">
            <w:rPr>
              <w:rFonts w:ascii="Book Antiqua" w:hAnsi="Book Antiqua"/>
              <w:noProof/>
              <w:sz w:val="20"/>
              <w:szCs w:val="20"/>
            </w:rPr>
            <w:t>(2), 185-204.</w:t>
          </w:r>
        </w:p>
      </w:sdtContent>
    </w:sdt>
    <w:p w:rsidR="00842774" w:rsidRPr="008E73DA" w:rsidRDefault="00842774" w:rsidP="00842774">
      <w:pPr>
        <w:pStyle w:val="Kaynaka"/>
        <w:spacing w:line="360" w:lineRule="auto"/>
        <w:ind w:firstLine="0"/>
        <w:rPr>
          <w:rFonts w:ascii="Book Antiqua" w:hAnsi="Book Antiqua"/>
          <w:noProof/>
          <w:sz w:val="20"/>
          <w:szCs w:val="20"/>
        </w:rPr>
      </w:pPr>
      <w:r w:rsidRPr="008E73DA">
        <w:rPr>
          <w:rFonts w:ascii="Book Antiqua" w:hAnsi="Book Antiqua"/>
          <w:noProof/>
          <w:sz w:val="20"/>
          <w:szCs w:val="20"/>
        </w:rPr>
        <w:t xml:space="preserve">Christopher, M. (2003). New Directions in Logistics. D. Waters içinde, </w:t>
      </w:r>
      <w:r w:rsidRPr="008E73DA">
        <w:rPr>
          <w:rFonts w:ascii="Book Antiqua" w:hAnsi="Book Antiqua"/>
          <w:i/>
          <w:iCs/>
          <w:noProof/>
          <w:sz w:val="20"/>
          <w:szCs w:val="20"/>
        </w:rPr>
        <w:t>Global Logistics and Distribution Planning Strategies for Management.</w:t>
      </w:r>
      <w:r w:rsidRPr="008E73DA">
        <w:rPr>
          <w:rFonts w:ascii="Book Antiqua" w:hAnsi="Book Antiqua"/>
          <w:noProof/>
          <w:sz w:val="20"/>
          <w:szCs w:val="20"/>
        </w:rPr>
        <w:t xml:space="preserve"> Londra. Kogan Page.</w:t>
      </w:r>
    </w:p>
    <w:p w:rsidR="00842774" w:rsidRPr="008E73DA" w:rsidRDefault="00842774" w:rsidP="00842774">
      <w:pPr>
        <w:pStyle w:val="Kaynaka"/>
        <w:spacing w:line="360" w:lineRule="auto"/>
        <w:ind w:firstLine="0"/>
        <w:rPr>
          <w:rFonts w:ascii="Book Antiqua" w:hAnsi="Book Antiqua"/>
          <w:noProof/>
          <w:sz w:val="20"/>
          <w:szCs w:val="20"/>
        </w:rPr>
      </w:pPr>
      <w:r w:rsidRPr="008E73DA">
        <w:rPr>
          <w:rFonts w:ascii="Book Antiqua" w:hAnsi="Book Antiqua"/>
          <w:noProof/>
          <w:sz w:val="20"/>
          <w:szCs w:val="20"/>
        </w:rPr>
        <w:t xml:space="preserve">Coyle, J., Langley, C., Novack, R. ve Gibson, B. (2013). </w:t>
      </w:r>
      <w:r w:rsidRPr="008E73DA">
        <w:rPr>
          <w:rFonts w:ascii="Book Antiqua" w:hAnsi="Book Antiqua"/>
          <w:i/>
          <w:iCs/>
          <w:noProof/>
          <w:sz w:val="20"/>
          <w:szCs w:val="20"/>
        </w:rPr>
        <w:t>Supply Chain Management A Logistics Perspective.</w:t>
      </w:r>
      <w:r w:rsidRPr="008E73DA">
        <w:rPr>
          <w:rFonts w:ascii="Book Antiqua" w:hAnsi="Book Antiqua"/>
          <w:noProof/>
          <w:sz w:val="20"/>
          <w:szCs w:val="20"/>
        </w:rPr>
        <w:t xml:space="preserve"> Mason, OH. South-Western Cengace.</w:t>
      </w:r>
    </w:p>
    <w:sdt>
      <w:sdtPr>
        <w:rPr>
          <w:rFonts w:ascii="Book Antiqua" w:eastAsiaTheme="minorHAnsi" w:hAnsi="Book Antiqua" w:cstheme="minorBidi"/>
          <w:sz w:val="20"/>
          <w:szCs w:val="20"/>
          <w:lang w:eastAsia="en-US"/>
        </w:rPr>
        <w:id w:val="1340284143"/>
        <w:bibliography/>
      </w:sdtPr>
      <w:sdtEndPr/>
      <w:sdtContent>
        <w:p w:rsidR="00842774" w:rsidRPr="008E73DA" w:rsidRDefault="00842774" w:rsidP="00842774">
          <w:pPr>
            <w:pStyle w:val="Kaynaka"/>
            <w:spacing w:line="360" w:lineRule="auto"/>
            <w:ind w:firstLine="0"/>
            <w:rPr>
              <w:rFonts w:ascii="Book Antiqua" w:hAnsi="Book Antiqua"/>
              <w:noProof/>
              <w:sz w:val="20"/>
              <w:szCs w:val="20"/>
            </w:rPr>
          </w:pPr>
          <w:r w:rsidRPr="008E73DA">
            <w:rPr>
              <w:rFonts w:ascii="Book Antiqua" w:hAnsi="Book Antiqua"/>
              <w:sz w:val="20"/>
              <w:szCs w:val="20"/>
            </w:rPr>
            <w:fldChar w:fldCharType="begin"/>
          </w:r>
          <w:r w:rsidRPr="008E73DA">
            <w:rPr>
              <w:rFonts w:ascii="Book Antiqua" w:hAnsi="Book Antiqua"/>
              <w:sz w:val="20"/>
              <w:szCs w:val="20"/>
            </w:rPr>
            <w:instrText>BIBLIOGRAPHY</w:instrText>
          </w:r>
          <w:r w:rsidRPr="008E73DA">
            <w:rPr>
              <w:rFonts w:ascii="Book Antiqua" w:hAnsi="Book Antiqua"/>
              <w:sz w:val="20"/>
              <w:szCs w:val="20"/>
            </w:rPr>
            <w:fldChar w:fldCharType="separate"/>
          </w:r>
          <w:r w:rsidRPr="008E73DA">
            <w:rPr>
              <w:rFonts w:ascii="Book Antiqua" w:hAnsi="Book Antiqua"/>
              <w:noProof/>
              <w:sz w:val="20"/>
              <w:szCs w:val="20"/>
            </w:rPr>
            <w:t xml:space="preserve">Cropanzano, R. ve Molina, A. (2015). Organizational Justice. J. D. Wright içinde, </w:t>
          </w:r>
          <w:r w:rsidRPr="008E73DA">
            <w:rPr>
              <w:rFonts w:ascii="Book Antiqua" w:hAnsi="Book Antiqua"/>
              <w:i/>
              <w:iCs/>
              <w:noProof/>
              <w:sz w:val="20"/>
              <w:szCs w:val="20"/>
            </w:rPr>
            <w:t>International Encyclopedia of the Social &amp; Behavioral Sciences</w:t>
          </w:r>
          <w:r w:rsidRPr="008E73DA">
            <w:rPr>
              <w:rFonts w:ascii="Book Antiqua" w:hAnsi="Book Antiqua"/>
              <w:noProof/>
              <w:sz w:val="20"/>
              <w:szCs w:val="20"/>
            </w:rPr>
            <w:t xml:space="preserve"> (s. 379–384). Oxford. Elsevier.</w:t>
          </w:r>
        </w:p>
        <w:p w:rsidR="00842774" w:rsidRPr="008E73DA" w:rsidRDefault="00842774" w:rsidP="00842774">
          <w:pPr>
            <w:jc w:val="both"/>
            <w:rPr>
              <w:rFonts w:ascii="Book Antiqua" w:hAnsi="Book Antiqua"/>
              <w:sz w:val="20"/>
              <w:szCs w:val="20"/>
            </w:rPr>
          </w:pPr>
          <w:r w:rsidRPr="008E73DA">
            <w:rPr>
              <w:rFonts w:ascii="Book Antiqua" w:hAnsi="Book Antiqua"/>
              <w:b/>
              <w:bCs/>
              <w:noProof/>
              <w:sz w:val="20"/>
              <w:szCs w:val="20"/>
            </w:rPr>
            <w:fldChar w:fldCharType="end"/>
          </w:r>
          <w:r w:rsidRPr="008E73DA">
            <w:rPr>
              <w:rFonts w:ascii="Book Antiqua" w:hAnsi="Book Antiqua"/>
              <w:noProof/>
              <w:sz w:val="20"/>
              <w:szCs w:val="20"/>
            </w:rPr>
            <w:t xml:space="preserve">Daugherty, P. J., Chen, H. ve Ferrin, B. (2011). Organizational Structure and Logistics Service Innovation. </w:t>
          </w:r>
          <w:r w:rsidRPr="008E73DA">
            <w:rPr>
              <w:rFonts w:ascii="Book Antiqua" w:hAnsi="Book Antiqua"/>
              <w:i/>
              <w:iCs/>
              <w:noProof/>
              <w:sz w:val="20"/>
              <w:szCs w:val="20"/>
            </w:rPr>
            <w:t>The International Journal of Logistics Management, 22</w:t>
          </w:r>
          <w:r w:rsidRPr="008E73DA">
            <w:rPr>
              <w:rFonts w:ascii="Book Antiqua" w:hAnsi="Book Antiqua"/>
              <w:noProof/>
              <w:sz w:val="20"/>
              <w:szCs w:val="20"/>
            </w:rPr>
            <w:t>(1), 26-51.</w:t>
          </w:r>
        </w:p>
      </w:sdtContent>
    </w:sdt>
    <w:p w:rsidR="00842774" w:rsidRPr="008E73DA" w:rsidRDefault="00842774" w:rsidP="00842774">
      <w:pPr>
        <w:pStyle w:val="Kaynaka"/>
        <w:spacing w:line="360" w:lineRule="auto"/>
        <w:ind w:firstLine="0"/>
        <w:rPr>
          <w:rFonts w:ascii="Book Antiqua" w:hAnsi="Book Antiqua"/>
          <w:noProof/>
          <w:sz w:val="20"/>
          <w:szCs w:val="20"/>
        </w:rPr>
      </w:pPr>
      <w:r w:rsidRPr="008E73DA">
        <w:rPr>
          <w:rFonts w:ascii="Book Antiqua" w:hAnsi="Book Antiqua"/>
          <w:noProof/>
          <w:sz w:val="20"/>
          <w:szCs w:val="20"/>
        </w:rPr>
        <w:t xml:space="preserve">Demirel, Y. (2009). Örgütsel Adaletin Yönetici - Çalışan İlişkileri Üzerine Etkisi. Farklı Sektör Çalışamlarına Yönelik Bir Araştırma. </w:t>
      </w:r>
      <w:r w:rsidRPr="008E73DA">
        <w:rPr>
          <w:rFonts w:ascii="Book Antiqua" w:hAnsi="Book Antiqua"/>
          <w:i/>
          <w:iCs/>
          <w:noProof/>
          <w:sz w:val="20"/>
          <w:szCs w:val="20"/>
        </w:rPr>
        <w:t>The Journal of Social Economic Research, 9</w:t>
      </w:r>
      <w:r w:rsidRPr="008E73DA">
        <w:rPr>
          <w:rFonts w:ascii="Book Antiqua" w:hAnsi="Book Antiqua"/>
          <w:noProof/>
          <w:sz w:val="20"/>
          <w:szCs w:val="20"/>
        </w:rPr>
        <w:t>(17), 137 - 154.</w:t>
      </w:r>
    </w:p>
    <w:p w:rsidR="00842774" w:rsidRPr="008E73DA" w:rsidRDefault="00842774" w:rsidP="00842774">
      <w:pPr>
        <w:pStyle w:val="Kaynaka"/>
        <w:spacing w:line="360" w:lineRule="auto"/>
        <w:ind w:firstLine="0"/>
        <w:rPr>
          <w:rFonts w:ascii="Book Antiqua" w:hAnsi="Book Antiqua"/>
          <w:noProof/>
          <w:sz w:val="20"/>
          <w:szCs w:val="20"/>
        </w:rPr>
      </w:pPr>
      <w:r w:rsidRPr="008E73DA">
        <w:rPr>
          <w:rFonts w:ascii="Book Antiqua" w:hAnsi="Book Antiqua"/>
          <w:noProof/>
          <w:sz w:val="20"/>
          <w:szCs w:val="20"/>
        </w:rPr>
        <w:lastRenderedPageBreak/>
        <w:t xml:space="preserve">Demirel, Y. ve Seçkin, Z. (2011). Örgütsel Adaletin Bilgi Paylaşımı Üzerine Etkisi. İlaç Sektörü Çalışanlarına Yönelik Bir Araştırma. </w:t>
      </w:r>
      <w:r w:rsidRPr="008E73DA">
        <w:rPr>
          <w:rFonts w:ascii="Book Antiqua" w:hAnsi="Book Antiqua"/>
          <w:i/>
          <w:iCs/>
          <w:noProof/>
          <w:sz w:val="20"/>
          <w:szCs w:val="20"/>
        </w:rPr>
        <w:t>Bilig Dergisi, 11</w:t>
      </w:r>
      <w:r w:rsidRPr="008E73DA">
        <w:rPr>
          <w:rFonts w:ascii="Book Antiqua" w:hAnsi="Book Antiqua"/>
          <w:noProof/>
          <w:sz w:val="20"/>
          <w:szCs w:val="20"/>
        </w:rPr>
        <w:t>(56), 99 - 119.</w:t>
      </w:r>
    </w:p>
    <w:p w:rsidR="00842774" w:rsidRPr="008E73DA" w:rsidRDefault="00842774" w:rsidP="00842774">
      <w:pPr>
        <w:jc w:val="both"/>
        <w:rPr>
          <w:rFonts w:ascii="Book Antiqua" w:hAnsi="Book Antiqua"/>
          <w:sz w:val="20"/>
          <w:szCs w:val="20"/>
        </w:rPr>
      </w:pPr>
      <w:proofErr w:type="spellStart"/>
      <w:r w:rsidRPr="008E73DA">
        <w:rPr>
          <w:rFonts w:ascii="Book Antiqua" w:hAnsi="Book Antiqua"/>
          <w:sz w:val="20"/>
          <w:szCs w:val="20"/>
        </w:rPr>
        <w:t>Gamgam</w:t>
      </w:r>
      <w:proofErr w:type="spellEnd"/>
      <w:r w:rsidRPr="008E73DA">
        <w:rPr>
          <w:rFonts w:ascii="Book Antiqua" w:hAnsi="Book Antiqua"/>
          <w:sz w:val="20"/>
          <w:szCs w:val="20"/>
        </w:rPr>
        <w:t xml:space="preserve">, H. ve </w:t>
      </w:r>
      <w:proofErr w:type="spellStart"/>
      <w:r w:rsidRPr="008E73DA">
        <w:rPr>
          <w:rFonts w:ascii="Book Antiqua" w:hAnsi="Book Antiqua"/>
          <w:sz w:val="20"/>
          <w:szCs w:val="20"/>
        </w:rPr>
        <w:t>Altunkaynak</w:t>
      </w:r>
      <w:proofErr w:type="spellEnd"/>
      <w:r w:rsidRPr="008E73DA">
        <w:rPr>
          <w:rFonts w:ascii="Book Antiqua" w:hAnsi="Book Antiqua"/>
          <w:sz w:val="20"/>
          <w:szCs w:val="20"/>
        </w:rPr>
        <w:t xml:space="preserve">, B. (2013). </w:t>
      </w:r>
      <w:r w:rsidRPr="008E73DA">
        <w:rPr>
          <w:rFonts w:ascii="Book Antiqua" w:hAnsi="Book Antiqua"/>
          <w:i/>
          <w:iCs/>
          <w:sz w:val="20"/>
          <w:szCs w:val="20"/>
        </w:rPr>
        <w:t>Parametrik Olmayan Yöntemler: Çoklu Karşılaştırmalar</w:t>
      </w:r>
      <w:r w:rsidRPr="008E73DA">
        <w:rPr>
          <w:rFonts w:ascii="Book Antiqua" w:hAnsi="Book Antiqua"/>
          <w:sz w:val="20"/>
          <w:szCs w:val="20"/>
        </w:rPr>
        <w:t xml:space="preserve"> (5. baskı). Ankara: Seçkin Kitapevi.</w:t>
      </w:r>
    </w:p>
    <w:p w:rsidR="00842774" w:rsidRPr="008E73DA" w:rsidRDefault="00842774" w:rsidP="00842774">
      <w:pPr>
        <w:pStyle w:val="Kaynaka"/>
        <w:spacing w:line="360" w:lineRule="auto"/>
        <w:ind w:firstLine="0"/>
        <w:rPr>
          <w:rFonts w:ascii="Book Antiqua" w:hAnsi="Book Antiqua"/>
          <w:noProof/>
          <w:sz w:val="20"/>
          <w:szCs w:val="20"/>
        </w:rPr>
      </w:pPr>
      <w:r w:rsidRPr="008E73DA">
        <w:rPr>
          <w:rFonts w:ascii="Book Antiqua" w:hAnsi="Book Antiqua"/>
          <w:noProof/>
          <w:sz w:val="20"/>
          <w:szCs w:val="20"/>
        </w:rPr>
        <w:t>Gillet, N., Fouquereau, E., Bonnaud-Antignac, A., Mokounkolo, R. ve Colombat, P. (2013). The mediating role of organizational justice in the relationship between transformational leadership and nurses’ quality of work life:A cross-sectional questionnaire survey.</w:t>
      </w:r>
      <w:r w:rsidRPr="008E73DA">
        <w:rPr>
          <w:rFonts w:ascii="Book Antiqua" w:hAnsi="Book Antiqua"/>
          <w:i/>
          <w:iCs/>
          <w:noProof/>
          <w:sz w:val="20"/>
          <w:szCs w:val="20"/>
        </w:rPr>
        <w:t>International Journal of Nursing Studies,50</w:t>
      </w:r>
      <w:r w:rsidRPr="008E73DA">
        <w:rPr>
          <w:rFonts w:ascii="Book Antiqua" w:hAnsi="Book Antiqua"/>
          <w:noProof/>
          <w:sz w:val="20"/>
          <w:szCs w:val="20"/>
        </w:rPr>
        <w:t>,1359–1367.</w:t>
      </w:r>
    </w:p>
    <w:p w:rsidR="00842774" w:rsidRPr="008E73DA" w:rsidRDefault="00842774" w:rsidP="00842774">
      <w:pPr>
        <w:pStyle w:val="Kaynaka"/>
        <w:spacing w:line="360" w:lineRule="auto"/>
        <w:ind w:firstLine="0"/>
        <w:rPr>
          <w:rFonts w:ascii="Book Antiqua" w:hAnsi="Book Antiqua"/>
          <w:noProof/>
          <w:sz w:val="20"/>
          <w:szCs w:val="20"/>
        </w:rPr>
      </w:pPr>
      <w:r w:rsidRPr="008E73DA">
        <w:rPr>
          <w:rFonts w:ascii="Book Antiqua" w:hAnsi="Book Antiqua"/>
          <w:noProof/>
          <w:sz w:val="20"/>
          <w:szCs w:val="20"/>
        </w:rPr>
        <w:t xml:space="preserve">Globerson, S. ve Wolbrum, G. (2014). Logistics Management and Supply Chain Management. A Critical Evaluation. </w:t>
      </w:r>
      <w:r w:rsidRPr="008E73DA">
        <w:rPr>
          <w:rFonts w:ascii="Book Antiqua" w:hAnsi="Book Antiqua"/>
          <w:i/>
          <w:iCs/>
          <w:noProof/>
          <w:sz w:val="20"/>
          <w:szCs w:val="20"/>
        </w:rPr>
        <w:t>International Journal of Business and Economics Research, 3</w:t>
      </w:r>
      <w:r w:rsidRPr="008E73DA">
        <w:rPr>
          <w:rFonts w:ascii="Book Antiqua" w:hAnsi="Book Antiqua"/>
          <w:noProof/>
          <w:sz w:val="20"/>
          <w:szCs w:val="20"/>
        </w:rPr>
        <w:t>(2), 82-88.</w:t>
      </w:r>
    </w:p>
    <w:p w:rsidR="00842774" w:rsidRPr="008E73DA" w:rsidRDefault="00842774" w:rsidP="00842774">
      <w:pPr>
        <w:pStyle w:val="Kaynaka"/>
        <w:spacing w:line="360" w:lineRule="auto"/>
        <w:ind w:firstLine="0"/>
        <w:rPr>
          <w:rFonts w:ascii="Book Antiqua" w:hAnsi="Book Antiqua"/>
          <w:noProof/>
          <w:sz w:val="20"/>
          <w:szCs w:val="20"/>
        </w:rPr>
      </w:pPr>
      <w:r w:rsidRPr="008E73DA">
        <w:rPr>
          <w:rFonts w:ascii="Book Antiqua" w:hAnsi="Book Antiqua"/>
          <w:noProof/>
          <w:sz w:val="20"/>
          <w:szCs w:val="20"/>
        </w:rPr>
        <w:t xml:space="preserve">Green Jr, K., Whitten, D. ve Inman, R. (2008). The Impact of Logistics Performance on Organizational Performance in a Supply Chain Context. </w:t>
      </w:r>
      <w:r w:rsidRPr="008E73DA">
        <w:rPr>
          <w:rFonts w:ascii="Book Antiqua" w:hAnsi="Book Antiqua"/>
          <w:i/>
          <w:iCs/>
          <w:noProof/>
          <w:sz w:val="20"/>
          <w:szCs w:val="20"/>
        </w:rPr>
        <w:t>Supply Chain Management. An International Journal, 13</w:t>
      </w:r>
      <w:r w:rsidRPr="008E73DA">
        <w:rPr>
          <w:rFonts w:ascii="Book Antiqua" w:hAnsi="Book Antiqua"/>
          <w:noProof/>
          <w:sz w:val="20"/>
          <w:szCs w:val="20"/>
        </w:rPr>
        <w:t>(4), 317-327.</w:t>
      </w:r>
    </w:p>
    <w:sdt>
      <w:sdtPr>
        <w:rPr>
          <w:rFonts w:ascii="Book Antiqua" w:eastAsiaTheme="minorHAnsi" w:hAnsi="Book Antiqua" w:cstheme="minorBidi"/>
          <w:sz w:val="20"/>
          <w:szCs w:val="20"/>
          <w:lang w:eastAsia="en-US"/>
        </w:rPr>
        <w:id w:val="111145805"/>
        <w:bibliography/>
      </w:sdtPr>
      <w:sdtEndPr>
        <w:rPr>
          <w:rFonts w:eastAsia="Times New Roman" w:cs="Times New Roman"/>
          <w:lang w:eastAsia="tr-TR"/>
        </w:rPr>
      </w:sdtEndPr>
      <w:sdtContent>
        <w:p w:rsidR="00842774" w:rsidRPr="008E73DA" w:rsidRDefault="00842774" w:rsidP="00842774">
          <w:pPr>
            <w:pStyle w:val="Kaynaka"/>
            <w:spacing w:line="360" w:lineRule="auto"/>
            <w:ind w:firstLine="0"/>
            <w:rPr>
              <w:rFonts w:ascii="Book Antiqua" w:hAnsi="Book Antiqua"/>
              <w:noProof/>
              <w:sz w:val="20"/>
              <w:szCs w:val="20"/>
            </w:rPr>
          </w:pPr>
          <w:r w:rsidRPr="008E73DA">
            <w:rPr>
              <w:rFonts w:ascii="Book Antiqua" w:hAnsi="Book Antiqua"/>
              <w:noProof/>
              <w:sz w:val="20"/>
              <w:szCs w:val="20"/>
            </w:rPr>
            <w:t xml:space="preserve">Greenberg, J. (1990). Organizational Justice: Yesterday, Today, and Tomorrow. </w:t>
          </w:r>
          <w:r w:rsidRPr="008E73DA">
            <w:rPr>
              <w:rFonts w:ascii="Book Antiqua" w:hAnsi="Book Antiqua"/>
              <w:i/>
              <w:iCs/>
              <w:noProof/>
              <w:sz w:val="20"/>
              <w:szCs w:val="20"/>
            </w:rPr>
            <w:t>Journal of Management, 16</w:t>
          </w:r>
          <w:r w:rsidRPr="008E73DA">
            <w:rPr>
              <w:rFonts w:ascii="Book Antiqua" w:hAnsi="Book Antiqua"/>
              <w:noProof/>
              <w:sz w:val="20"/>
              <w:szCs w:val="20"/>
            </w:rPr>
            <w:t>(2), 399-432.</w:t>
          </w:r>
        </w:p>
        <w:p w:rsidR="00842774" w:rsidRPr="008E73DA" w:rsidRDefault="00842774" w:rsidP="00842774">
          <w:pPr>
            <w:jc w:val="both"/>
            <w:rPr>
              <w:rFonts w:ascii="Book Antiqua" w:hAnsi="Book Antiqua"/>
              <w:noProof/>
              <w:sz w:val="20"/>
              <w:szCs w:val="20"/>
            </w:rPr>
          </w:pPr>
          <w:r w:rsidRPr="008E73DA">
            <w:rPr>
              <w:rFonts w:ascii="Book Antiqua" w:hAnsi="Book Antiqua"/>
              <w:noProof/>
              <w:sz w:val="20"/>
              <w:szCs w:val="20"/>
            </w:rPr>
            <w:t xml:space="preserve">Gümüş, S. (2013). Lojistik Sektörünün Türk Ekonomisine Katkıları ve Bir Araştırma. </w:t>
          </w:r>
          <w:r w:rsidRPr="008E73DA">
            <w:rPr>
              <w:rFonts w:ascii="Book Antiqua" w:hAnsi="Book Antiqua"/>
              <w:i/>
              <w:iCs/>
              <w:noProof/>
              <w:sz w:val="20"/>
              <w:szCs w:val="20"/>
            </w:rPr>
            <w:t>Business &amp; Management Studies. An International Journal, 1</w:t>
          </w:r>
          <w:r w:rsidRPr="008E73DA">
            <w:rPr>
              <w:rFonts w:ascii="Book Antiqua" w:hAnsi="Book Antiqua"/>
              <w:noProof/>
              <w:sz w:val="20"/>
              <w:szCs w:val="20"/>
            </w:rPr>
            <w:t>(3), 302-324.</w:t>
          </w:r>
        </w:p>
        <w:p w:rsidR="00842774" w:rsidRPr="008E73DA" w:rsidRDefault="00842774" w:rsidP="00842774">
          <w:pPr>
            <w:pStyle w:val="Kaynaka"/>
            <w:spacing w:line="360" w:lineRule="auto"/>
            <w:ind w:firstLine="0"/>
            <w:rPr>
              <w:rFonts w:ascii="Book Antiqua" w:hAnsi="Book Antiqua"/>
              <w:noProof/>
              <w:sz w:val="20"/>
              <w:szCs w:val="20"/>
            </w:rPr>
          </w:pPr>
          <w:r w:rsidRPr="008E73DA">
            <w:rPr>
              <w:rFonts w:ascii="Book Antiqua" w:hAnsi="Book Antiqua"/>
              <w:noProof/>
              <w:sz w:val="20"/>
              <w:szCs w:val="20"/>
            </w:rPr>
            <w:t xml:space="preserve">Irak, D. (2004). Örgütsel Adalet. Ortaya Çıkışı Kuramsal Yaklaşımlar ve Bugünkü Durumu. </w:t>
          </w:r>
          <w:r w:rsidRPr="008E73DA">
            <w:rPr>
              <w:rFonts w:ascii="Book Antiqua" w:hAnsi="Book Antiqua"/>
              <w:i/>
              <w:iCs/>
              <w:noProof/>
              <w:sz w:val="20"/>
              <w:szCs w:val="20"/>
            </w:rPr>
            <w:t>Türk Psikoloji Yazıları, 7</w:t>
          </w:r>
          <w:r w:rsidRPr="008E73DA">
            <w:rPr>
              <w:rFonts w:ascii="Book Antiqua" w:hAnsi="Book Antiqua"/>
              <w:noProof/>
              <w:sz w:val="20"/>
              <w:szCs w:val="20"/>
            </w:rPr>
            <w:t>(13), 25-43.</w:t>
          </w:r>
        </w:p>
        <w:p w:rsidR="00842774" w:rsidRPr="008E73DA" w:rsidRDefault="00842774" w:rsidP="00842774">
          <w:pPr>
            <w:jc w:val="both"/>
            <w:rPr>
              <w:rFonts w:ascii="Book Antiqua" w:hAnsi="Book Antiqua"/>
              <w:noProof/>
              <w:sz w:val="20"/>
              <w:szCs w:val="20"/>
            </w:rPr>
          </w:pPr>
          <w:r w:rsidRPr="008E73DA">
            <w:rPr>
              <w:rFonts w:ascii="Book Antiqua" w:hAnsi="Book Antiqua"/>
              <w:noProof/>
              <w:sz w:val="20"/>
              <w:szCs w:val="20"/>
            </w:rPr>
            <w:t>İçerli, L. (2010). O</w:t>
          </w:r>
          <w:r w:rsidRPr="008E73DA">
            <w:rPr>
              <w:rFonts w:ascii="Times New Roman" w:hAnsi="Times New Roman" w:cs="Times New Roman"/>
              <w:noProof/>
              <w:sz w:val="20"/>
              <w:szCs w:val="20"/>
            </w:rPr>
            <w:t>̈</w:t>
          </w:r>
          <w:r w:rsidRPr="008E73DA">
            <w:rPr>
              <w:rFonts w:ascii="Book Antiqua" w:hAnsi="Book Antiqua"/>
              <w:noProof/>
              <w:sz w:val="20"/>
              <w:szCs w:val="20"/>
            </w:rPr>
            <w:t>rgu</w:t>
          </w:r>
          <w:r w:rsidRPr="008E73DA">
            <w:rPr>
              <w:rFonts w:ascii="Times New Roman" w:hAnsi="Times New Roman" w:cs="Times New Roman"/>
              <w:noProof/>
              <w:sz w:val="20"/>
              <w:szCs w:val="20"/>
            </w:rPr>
            <w:t>̈</w:t>
          </w:r>
          <w:r w:rsidRPr="008E73DA">
            <w:rPr>
              <w:rFonts w:ascii="Book Antiqua" w:hAnsi="Book Antiqua"/>
              <w:noProof/>
              <w:sz w:val="20"/>
              <w:szCs w:val="20"/>
            </w:rPr>
            <w:t>tsel Adalet. Kuramsal B</w:t>
          </w:r>
          <w:r w:rsidRPr="008E73DA">
            <w:rPr>
              <w:rFonts w:ascii="Book Antiqua" w:hAnsi="Book Antiqua" w:cs="Book Antiqua"/>
              <w:noProof/>
              <w:sz w:val="20"/>
              <w:szCs w:val="20"/>
            </w:rPr>
            <w:t>ı</w:t>
          </w:r>
          <w:r w:rsidRPr="008E73DA">
            <w:rPr>
              <w:rFonts w:ascii="Times New Roman" w:hAnsi="Times New Roman" w:cs="Times New Roman"/>
              <w:noProof/>
              <w:sz w:val="20"/>
              <w:szCs w:val="20"/>
            </w:rPr>
            <w:t>̇</w:t>
          </w:r>
          <w:r w:rsidRPr="008E73DA">
            <w:rPr>
              <w:rFonts w:ascii="Book Antiqua" w:hAnsi="Book Antiqua"/>
              <w:noProof/>
              <w:sz w:val="20"/>
              <w:szCs w:val="20"/>
            </w:rPr>
            <w:t>r Yaklas</w:t>
          </w:r>
          <w:r w:rsidRPr="008E73DA">
            <w:rPr>
              <w:rFonts w:ascii="Times New Roman" w:hAnsi="Times New Roman" w:cs="Times New Roman"/>
              <w:noProof/>
              <w:sz w:val="20"/>
              <w:szCs w:val="20"/>
            </w:rPr>
            <w:t>̧</w:t>
          </w:r>
          <w:r w:rsidRPr="008E73DA">
            <w:rPr>
              <w:rFonts w:ascii="Book Antiqua" w:hAnsi="Book Antiqua" w:cs="Book Antiqua"/>
              <w:noProof/>
              <w:sz w:val="20"/>
              <w:szCs w:val="20"/>
            </w:rPr>
            <w:t>ı</w:t>
          </w:r>
          <w:r w:rsidRPr="008E73DA">
            <w:rPr>
              <w:rFonts w:ascii="Book Antiqua" w:hAnsi="Book Antiqua"/>
              <w:noProof/>
              <w:sz w:val="20"/>
              <w:szCs w:val="20"/>
            </w:rPr>
            <w:t xml:space="preserve">m. </w:t>
          </w:r>
          <w:r w:rsidRPr="008E73DA">
            <w:rPr>
              <w:rFonts w:ascii="Book Antiqua" w:hAnsi="Book Antiqua"/>
              <w:i/>
              <w:iCs/>
              <w:noProof/>
              <w:sz w:val="20"/>
              <w:szCs w:val="20"/>
            </w:rPr>
            <w:t>Giris</w:t>
          </w:r>
          <w:r w:rsidRPr="008E73DA">
            <w:rPr>
              <w:rFonts w:ascii="Times New Roman" w:hAnsi="Times New Roman" w:cs="Times New Roman"/>
              <w:i/>
              <w:iCs/>
              <w:noProof/>
              <w:sz w:val="20"/>
              <w:szCs w:val="20"/>
            </w:rPr>
            <w:t>̧</w:t>
          </w:r>
          <w:r w:rsidRPr="008E73DA">
            <w:rPr>
              <w:rFonts w:ascii="Book Antiqua" w:hAnsi="Book Antiqua"/>
              <w:i/>
              <w:iCs/>
              <w:noProof/>
              <w:sz w:val="20"/>
              <w:szCs w:val="20"/>
            </w:rPr>
            <w:t>imcilik ve Kalk</w:t>
          </w:r>
          <w:r w:rsidRPr="008E73DA">
            <w:rPr>
              <w:rFonts w:ascii="Book Antiqua" w:hAnsi="Book Antiqua" w:cs="Book Antiqua"/>
              <w:i/>
              <w:iCs/>
              <w:noProof/>
              <w:sz w:val="20"/>
              <w:szCs w:val="20"/>
            </w:rPr>
            <w:t>ı</w:t>
          </w:r>
          <w:r w:rsidRPr="008E73DA">
            <w:rPr>
              <w:rFonts w:ascii="Book Antiqua" w:hAnsi="Book Antiqua"/>
              <w:i/>
              <w:iCs/>
              <w:noProof/>
              <w:sz w:val="20"/>
              <w:szCs w:val="20"/>
            </w:rPr>
            <w:t>nma Dergisi, 5(1), 67-92.</w:t>
          </w:r>
        </w:p>
        <w:p w:rsidR="00842774" w:rsidRPr="008E73DA" w:rsidRDefault="00842774" w:rsidP="00842774">
          <w:pPr>
            <w:pStyle w:val="Kaynaka"/>
            <w:spacing w:line="360" w:lineRule="auto"/>
            <w:ind w:firstLine="0"/>
            <w:rPr>
              <w:rFonts w:ascii="Book Antiqua" w:hAnsi="Book Antiqua"/>
              <w:noProof/>
              <w:sz w:val="20"/>
              <w:szCs w:val="20"/>
            </w:rPr>
          </w:pPr>
          <w:r w:rsidRPr="008E73DA">
            <w:rPr>
              <w:rFonts w:ascii="Book Antiqua" w:hAnsi="Book Antiqua"/>
              <w:noProof/>
              <w:sz w:val="20"/>
              <w:szCs w:val="20"/>
            </w:rPr>
            <w:t>İşcan, Ö. F., &amp; Sayın, U. (2010). O</w:t>
          </w:r>
          <w:r w:rsidRPr="008E73DA">
            <w:rPr>
              <w:noProof/>
              <w:sz w:val="20"/>
              <w:szCs w:val="20"/>
            </w:rPr>
            <w:t>̈</w:t>
          </w:r>
          <w:r w:rsidRPr="008E73DA">
            <w:rPr>
              <w:rFonts w:ascii="Book Antiqua" w:hAnsi="Book Antiqua"/>
              <w:noProof/>
              <w:sz w:val="20"/>
              <w:szCs w:val="20"/>
            </w:rPr>
            <w:t>rgu</w:t>
          </w:r>
          <w:r w:rsidRPr="008E73DA">
            <w:rPr>
              <w:noProof/>
              <w:sz w:val="20"/>
              <w:szCs w:val="20"/>
            </w:rPr>
            <w:t>̈</w:t>
          </w:r>
          <w:r w:rsidRPr="008E73DA">
            <w:rPr>
              <w:rFonts w:ascii="Book Antiqua" w:hAnsi="Book Antiqua"/>
              <w:noProof/>
              <w:sz w:val="20"/>
              <w:szCs w:val="20"/>
            </w:rPr>
            <w:t>tsel Adalet, I</w:t>
          </w:r>
          <w:r w:rsidRPr="008E73DA">
            <w:rPr>
              <w:noProof/>
              <w:sz w:val="20"/>
              <w:szCs w:val="20"/>
            </w:rPr>
            <w:t>̇</w:t>
          </w:r>
          <w:r w:rsidRPr="008E73DA">
            <w:rPr>
              <w:rFonts w:ascii="Book Antiqua" w:hAnsi="Book Antiqua"/>
              <w:noProof/>
              <w:sz w:val="20"/>
              <w:szCs w:val="20"/>
            </w:rPr>
            <w:t>s</w:t>
          </w:r>
          <w:r w:rsidRPr="008E73DA">
            <w:rPr>
              <w:noProof/>
              <w:sz w:val="20"/>
              <w:szCs w:val="20"/>
            </w:rPr>
            <w:t>̧</w:t>
          </w:r>
          <w:r w:rsidRPr="008E73DA">
            <w:rPr>
              <w:rFonts w:ascii="Book Antiqua" w:hAnsi="Book Antiqua"/>
              <w:noProof/>
              <w:sz w:val="20"/>
              <w:szCs w:val="20"/>
            </w:rPr>
            <w:t xml:space="preserve"> Tatm</w:t>
          </w:r>
          <w:r w:rsidRPr="008E73DA">
            <w:rPr>
              <w:rFonts w:ascii="Book Antiqua" w:hAnsi="Book Antiqua" w:cs="Book Antiqua"/>
              <w:noProof/>
              <w:sz w:val="20"/>
              <w:szCs w:val="20"/>
            </w:rPr>
            <w:t>ı</w:t>
          </w:r>
          <w:r w:rsidRPr="008E73DA">
            <w:rPr>
              <w:noProof/>
              <w:sz w:val="20"/>
              <w:szCs w:val="20"/>
            </w:rPr>
            <w:t>̇</w:t>
          </w:r>
          <w:r w:rsidRPr="008E73DA">
            <w:rPr>
              <w:rFonts w:ascii="Book Antiqua" w:hAnsi="Book Antiqua"/>
              <w:noProof/>
              <w:sz w:val="20"/>
              <w:szCs w:val="20"/>
            </w:rPr>
            <w:t>n</w:t>
          </w:r>
          <w:r w:rsidRPr="008E73DA">
            <w:rPr>
              <w:rFonts w:ascii="Book Antiqua" w:hAnsi="Book Antiqua" w:cs="Book Antiqua"/>
              <w:noProof/>
              <w:sz w:val="20"/>
              <w:szCs w:val="20"/>
            </w:rPr>
            <w:t>ı</w:t>
          </w:r>
          <w:r w:rsidRPr="008E73DA">
            <w:rPr>
              <w:noProof/>
              <w:sz w:val="20"/>
              <w:szCs w:val="20"/>
            </w:rPr>
            <w:t>̇</w:t>
          </w:r>
          <w:r w:rsidRPr="008E73DA">
            <w:rPr>
              <w:rFonts w:ascii="Book Antiqua" w:hAnsi="Book Antiqua"/>
              <w:noProof/>
              <w:sz w:val="20"/>
              <w:szCs w:val="20"/>
            </w:rPr>
            <w:t xml:space="preserve"> ve O</w:t>
          </w:r>
          <w:r w:rsidRPr="008E73DA">
            <w:rPr>
              <w:noProof/>
              <w:sz w:val="20"/>
              <w:szCs w:val="20"/>
            </w:rPr>
            <w:t>̈</w:t>
          </w:r>
          <w:r w:rsidRPr="008E73DA">
            <w:rPr>
              <w:rFonts w:ascii="Book Antiqua" w:hAnsi="Book Antiqua"/>
              <w:noProof/>
              <w:sz w:val="20"/>
              <w:szCs w:val="20"/>
            </w:rPr>
            <w:t>rgu</w:t>
          </w:r>
          <w:r w:rsidRPr="008E73DA">
            <w:rPr>
              <w:noProof/>
              <w:sz w:val="20"/>
              <w:szCs w:val="20"/>
            </w:rPr>
            <w:t>̈</w:t>
          </w:r>
          <w:r w:rsidRPr="008E73DA">
            <w:rPr>
              <w:rFonts w:ascii="Book Antiqua" w:hAnsi="Book Antiqua"/>
              <w:noProof/>
              <w:sz w:val="20"/>
              <w:szCs w:val="20"/>
            </w:rPr>
            <w:t>tsel Gu</w:t>
          </w:r>
          <w:r w:rsidRPr="008E73DA">
            <w:rPr>
              <w:noProof/>
              <w:sz w:val="20"/>
              <w:szCs w:val="20"/>
            </w:rPr>
            <w:t>̈</w:t>
          </w:r>
          <w:r w:rsidRPr="008E73DA">
            <w:rPr>
              <w:rFonts w:ascii="Book Antiqua" w:hAnsi="Book Antiqua"/>
              <w:noProof/>
              <w:sz w:val="20"/>
              <w:szCs w:val="20"/>
            </w:rPr>
            <w:t>ven Aras</w:t>
          </w:r>
          <w:r w:rsidRPr="008E73DA">
            <w:rPr>
              <w:rFonts w:ascii="Book Antiqua" w:hAnsi="Book Antiqua" w:cs="Book Antiqua"/>
              <w:noProof/>
              <w:sz w:val="20"/>
              <w:szCs w:val="20"/>
            </w:rPr>
            <w:t>ı</w:t>
          </w:r>
          <w:r w:rsidRPr="008E73DA">
            <w:rPr>
              <w:rFonts w:ascii="Book Antiqua" w:hAnsi="Book Antiqua"/>
              <w:noProof/>
              <w:sz w:val="20"/>
              <w:szCs w:val="20"/>
            </w:rPr>
            <w:t>ndak</w:t>
          </w:r>
          <w:r w:rsidRPr="008E73DA">
            <w:rPr>
              <w:rFonts w:ascii="Book Antiqua" w:hAnsi="Book Antiqua" w:cs="Book Antiqua"/>
              <w:noProof/>
              <w:sz w:val="20"/>
              <w:szCs w:val="20"/>
            </w:rPr>
            <w:t>ı</w:t>
          </w:r>
          <w:r w:rsidRPr="008E73DA">
            <w:rPr>
              <w:noProof/>
              <w:sz w:val="20"/>
              <w:szCs w:val="20"/>
            </w:rPr>
            <w:t>̇</w:t>
          </w:r>
          <w:r w:rsidRPr="008E73DA">
            <w:rPr>
              <w:rFonts w:ascii="Book Antiqua" w:hAnsi="Book Antiqua"/>
              <w:noProof/>
              <w:sz w:val="20"/>
              <w:szCs w:val="20"/>
            </w:rPr>
            <w:t xml:space="preserve"> I</w:t>
          </w:r>
          <w:r w:rsidRPr="008E73DA">
            <w:rPr>
              <w:noProof/>
              <w:sz w:val="20"/>
              <w:szCs w:val="20"/>
            </w:rPr>
            <w:t>̇</w:t>
          </w:r>
          <w:r w:rsidRPr="008E73DA">
            <w:rPr>
              <w:rFonts w:ascii="Book Antiqua" w:hAnsi="Book Antiqua"/>
              <w:noProof/>
              <w:sz w:val="20"/>
              <w:szCs w:val="20"/>
            </w:rPr>
            <w:t>l</w:t>
          </w:r>
          <w:r w:rsidRPr="008E73DA">
            <w:rPr>
              <w:rFonts w:ascii="Book Antiqua" w:hAnsi="Book Antiqua" w:cs="Book Antiqua"/>
              <w:noProof/>
              <w:sz w:val="20"/>
              <w:szCs w:val="20"/>
            </w:rPr>
            <w:t>ı</w:t>
          </w:r>
          <w:r w:rsidRPr="008E73DA">
            <w:rPr>
              <w:noProof/>
              <w:sz w:val="20"/>
              <w:szCs w:val="20"/>
            </w:rPr>
            <w:t>̇</w:t>
          </w:r>
          <w:r w:rsidRPr="008E73DA">
            <w:rPr>
              <w:rFonts w:ascii="Book Antiqua" w:hAnsi="Book Antiqua"/>
              <w:noProof/>
              <w:sz w:val="20"/>
              <w:szCs w:val="20"/>
            </w:rPr>
            <w:t>s</w:t>
          </w:r>
          <w:r w:rsidRPr="008E73DA">
            <w:rPr>
              <w:noProof/>
              <w:sz w:val="20"/>
              <w:szCs w:val="20"/>
            </w:rPr>
            <w:t>̧</w:t>
          </w:r>
          <w:r w:rsidRPr="008E73DA">
            <w:rPr>
              <w:rFonts w:ascii="Book Antiqua" w:hAnsi="Book Antiqua"/>
              <w:noProof/>
              <w:sz w:val="20"/>
              <w:szCs w:val="20"/>
            </w:rPr>
            <w:t>k</w:t>
          </w:r>
          <w:r w:rsidRPr="008E73DA">
            <w:rPr>
              <w:rFonts w:ascii="Book Antiqua" w:hAnsi="Book Antiqua" w:cs="Book Antiqua"/>
              <w:noProof/>
              <w:sz w:val="20"/>
              <w:szCs w:val="20"/>
            </w:rPr>
            <w:t>ı</w:t>
          </w:r>
          <w:r w:rsidRPr="008E73DA">
            <w:rPr>
              <w:noProof/>
              <w:sz w:val="20"/>
              <w:szCs w:val="20"/>
            </w:rPr>
            <w:t>̇</w:t>
          </w:r>
          <w:r w:rsidRPr="008E73DA">
            <w:rPr>
              <w:rFonts w:ascii="Book Antiqua" w:hAnsi="Book Antiqua"/>
              <w:noProof/>
              <w:sz w:val="20"/>
              <w:szCs w:val="20"/>
            </w:rPr>
            <w:t xml:space="preserve">. </w:t>
          </w:r>
          <w:r w:rsidRPr="008E73DA">
            <w:rPr>
              <w:rFonts w:ascii="Book Antiqua" w:hAnsi="Book Antiqua"/>
              <w:i/>
              <w:iCs/>
              <w:noProof/>
              <w:sz w:val="20"/>
              <w:szCs w:val="20"/>
            </w:rPr>
            <w:t>Atatu</w:t>
          </w:r>
          <w:r w:rsidRPr="008E73DA">
            <w:rPr>
              <w:i/>
              <w:iCs/>
              <w:noProof/>
              <w:sz w:val="20"/>
              <w:szCs w:val="20"/>
            </w:rPr>
            <w:t>̈</w:t>
          </w:r>
          <w:r w:rsidRPr="008E73DA">
            <w:rPr>
              <w:rFonts w:ascii="Book Antiqua" w:hAnsi="Book Antiqua"/>
              <w:i/>
              <w:iCs/>
              <w:noProof/>
              <w:sz w:val="20"/>
              <w:szCs w:val="20"/>
            </w:rPr>
            <w:t>rk U</w:t>
          </w:r>
          <w:r w:rsidRPr="008E73DA">
            <w:rPr>
              <w:i/>
              <w:iCs/>
              <w:noProof/>
              <w:sz w:val="20"/>
              <w:szCs w:val="20"/>
            </w:rPr>
            <w:t>̈</w:t>
          </w:r>
          <w:r w:rsidRPr="008E73DA">
            <w:rPr>
              <w:rFonts w:ascii="Book Antiqua" w:hAnsi="Book Antiqua"/>
              <w:i/>
              <w:iCs/>
              <w:noProof/>
              <w:sz w:val="20"/>
              <w:szCs w:val="20"/>
            </w:rPr>
            <w:t>niversitesi I</w:t>
          </w:r>
          <w:r w:rsidRPr="008E73DA">
            <w:rPr>
              <w:i/>
              <w:iCs/>
              <w:noProof/>
              <w:sz w:val="20"/>
              <w:szCs w:val="20"/>
            </w:rPr>
            <w:t>̇</w:t>
          </w:r>
          <w:r w:rsidRPr="008E73DA">
            <w:rPr>
              <w:rFonts w:ascii="Book Antiqua" w:hAnsi="Book Antiqua"/>
              <w:i/>
              <w:iCs/>
              <w:noProof/>
              <w:sz w:val="20"/>
              <w:szCs w:val="20"/>
            </w:rPr>
            <w:t>ktisadi ve I</w:t>
          </w:r>
          <w:r w:rsidRPr="008E73DA">
            <w:rPr>
              <w:i/>
              <w:iCs/>
              <w:noProof/>
              <w:sz w:val="20"/>
              <w:szCs w:val="20"/>
            </w:rPr>
            <w:t>̇</w:t>
          </w:r>
          <w:r w:rsidRPr="008E73DA">
            <w:rPr>
              <w:rFonts w:ascii="Book Antiqua" w:hAnsi="Book Antiqua"/>
              <w:i/>
              <w:iCs/>
              <w:noProof/>
              <w:sz w:val="20"/>
              <w:szCs w:val="20"/>
            </w:rPr>
            <w:t>dari Bilimler Dergisi, 24</w:t>
          </w:r>
          <w:r w:rsidRPr="008E73DA">
            <w:rPr>
              <w:rFonts w:ascii="Book Antiqua" w:hAnsi="Book Antiqua"/>
              <w:noProof/>
              <w:sz w:val="20"/>
              <w:szCs w:val="20"/>
            </w:rPr>
            <w:t>(4), 195-216.</w:t>
          </w:r>
        </w:p>
        <w:p w:rsidR="00842774" w:rsidRPr="008E73DA" w:rsidRDefault="00842774" w:rsidP="00842774">
          <w:pPr>
            <w:pStyle w:val="Kaynaka"/>
            <w:spacing w:line="360" w:lineRule="auto"/>
            <w:ind w:firstLine="0"/>
            <w:rPr>
              <w:rFonts w:ascii="Book Antiqua" w:hAnsi="Book Antiqua"/>
              <w:noProof/>
              <w:sz w:val="20"/>
              <w:szCs w:val="20"/>
            </w:rPr>
          </w:pPr>
          <w:r w:rsidRPr="008E73DA">
            <w:rPr>
              <w:rFonts w:ascii="Book Antiqua" w:hAnsi="Book Antiqua"/>
              <w:noProof/>
              <w:sz w:val="20"/>
              <w:szCs w:val="20"/>
            </w:rPr>
            <w:t xml:space="preserve">Kalay, F. (2016). İşletmelerde Örgütsel Adaletin İşgören Performansı Üzerindeki Etkisi. Teorik Bir İnceleme. </w:t>
          </w:r>
          <w:r w:rsidRPr="008E73DA">
            <w:rPr>
              <w:rFonts w:ascii="Book Antiqua" w:hAnsi="Book Antiqua"/>
              <w:i/>
              <w:iCs/>
              <w:noProof/>
              <w:sz w:val="20"/>
              <w:szCs w:val="20"/>
            </w:rPr>
            <w:t>Kastamonu Üniversitesi İktisadi ve İdari Bilimler Fakültesi Dergisi, 11</w:t>
          </w:r>
          <w:r w:rsidRPr="008E73DA">
            <w:rPr>
              <w:rFonts w:ascii="Book Antiqua" w:hAnsi="Book Antiqua"/>
              <w:noProof/>
              <w:sz w:val="20"/>
              <w:szCs w:val="20"/>
            </w:rPr>
            <w:t>, 147 - 158.</w:t>
          </w:r>
        </w:p>
        <w:p w:rsidR="00842774" w:rsidRPr="008E73DA" w:rsidRDefault="00842774" w:rsidP="00842774">
          <w:pPr>
            <w:jc w:val="both"/>
            <w:rPr>
              <w:rFonts w:ascii="Book Antiqua" w:hAnsi="Book Antiqua"/>
              <w:sz w:val="20"/>
              <w:szCs w:val="20"/>
            </w:rPr>
          </w:pPr>
          <w:proofErr w:type="spellStart"/>
          <w:r w:rsidRPr="008E73DA">
            <w:rPr>
              <w:rFonts w:ascii="Book Antiqua" w:hAnsi="Book Antiqua"/>
              <w:sz w:val="20"/>
              <w:szCs w:val="20"/>
            </w:rPr>
            <w:t>Karriker</w:t>
          </w:r>
          <w:proofErr w:type="spellEnd"/>
          <w:r w:rsidRPr="008E73DA">
            <w:rPr>
              <w:rFonts w:ascii="Book Antiqua" w:hAnsi="Book Antiqua"/>
              <w:sz w:val="20"/>
              <w:szCs w:val="20"/>
            </w:rPr>
            <w:t xml:space="preserve">, J. H. 2005. </w:t>
          </w:r>
          <w:proofErr w:type="spellStart"/>
          <w:r w:rsidRPr="008E73DA">
            <w:rPr>
              <w:rFonts w:ascii="Book Antiqua" w:hAnsi="Book Antiqua"/>
              <w:i/>
              <w:iCs/>
              <w:sz w:val="20"/>
              <w:szCs w:val="20"/>
            </w:rPr>
            <w:t>Organizational</w:t>
          </w:r>
          <w:proofErr w:type="spellEnd"/>
          <w:r w:rsidRPr="008E73DA">
            <w:rPr>
              <w:rFonts w:ascii="Book Antiqua" w:hAnsi="Book Antiqua"/>
              <w:i/>
              <w:iCs/>
              <w:sz w:val="20"/>
              <w:szCs w:val="20"/>
            </w:rPr>
            <w:t xml:space="preserve"> </w:t>
          </w:r>
          <w:proofErr w:type="spellStart"/>
          <w:r w:rsidRPr="008E73DA">
            <w:rPr>
              <w:rFonts w:ascii="Book Antiqua" w:hAnsi="Book Antiqua"/>
              <w:i/>
              <w:iCs/>
              <w:sz w:val="20"/>
              <w:szCs w:val="20"/>
            </w:rPr>
            <w:t>justice</w:t>
          </w:r>
          <w:proofErr w:type="spellEnd"/>
          <w:r w:rsidRPr="008E73DA">
            <w:rPr>
              <w:rFonts w:ascii="Book Antiqua" w:hAnsi="Book Antiqua"/>
              <w:i/>
              <w:iCs/>
              <w:sz w:val="20"/>
              <w:szCs w:val="20"/>
            </w:rPr>
            <w:t xml:space="preserve"> and </w:t>
          </w:r>
          <w:proofErr w:type="spellStart"/>
          <w:r w:rsidRPr="008E73DA">
            <w:rPr>
              <w:rFonts w:ascii="Book Antiqua" w:hAnsi="Book Antiqua"/>
              <w:i/>
              <w:iCs/>
              <w:sz w:val="20"/>
              <w:szCs w:val="20"/>
            </w:rPr>
            <w:t>oganizational</w:t>
          </w:r>
          <w:proofErr w:type="spellEnd"/>
          <w:r w:rsidRPr="008E73DA">
            <w:rPr>
              <w:rFonts w:ascii="Book Antiqua" w:hAnsi="Book Antiqua"/>
              <w:i/>
              <w:iCs/>
              <w:sz w:val="20"/>
              <w:szCs w:val="20"/>
            </w:rPr>
            <w:t xml:space="preserve"> </w:t>
          </w:r>
          <w:proofErr w:type="spellStart"/>
          <w:r w:rsidRPr="008E73DA">
            <w:rPr>
              <w:rFonts w:ascii="Book Antiqua" w:hAnsi="Book Antiqua"/>
              <w:i/>
              <w:iCs/>
              <w:sz w:val="20"/>
              <w:szCs w:val="20"/>
            </w:rPr>
            <w:t>citizenship</w:t>
          </w:r>
          <w:proofErr w:type="spellEnd"/>
          <w:r w:rsidRPr="008E73DA">
            <w:rPr>
              <w:rFonts w:ascii="Book Antiqua" w:hAnsi="Book Antiqua"/>
              <w:i/>
              <w:iCs/>
              <w:sz w:val="20"/>
              <w:szCs w:val="20"/>
            </w:rPr>
            <w:t xml:space="preserve"> </w:t>
          </w:r>
          <w:proofErr w:type="spellStart"/>
          <w:r w:rsidRPr="008E73DA">
            <w:rPr>
              <w:rFonts w:ascii="Book Antiqua" w:hAnsi="Book Antiqua"/>
              <w:i/>
              <w:iCs/>
              <w:sz w:val="20"/>
              <w:szCs w:val="20"/>
            </w:rPr>
            <w:t>behavior</w:t>
          </w:r>
          <w:proofErr w:type="spellEnd"/>
          <w:r w:rsidRPr="008E73DA">
            <w:rPr>
              <w:rFonts w:ascii="Book Antiqua" w:hAnsi="Book Antiqua"/>
              <w:i/>
              <w:iCs/>
              <w:sz w:val="20"/>
              <w:szCs w:val="20"/>
            </w:rPr>
            <w:t xml:space="preserve">: a </w:t>
          </w:r>
          <w:proofErr w:type="spellStart"/>
          <w:r w:rsidRPr="008E73DA">
            <w:rPr>
              <w:rFonts w:ascii="Book Antiqua" w:hAnsi="Book Antiqua"/>
              <w:i/>
              <w:iCs/>
              <w:sz w:val="20"/>
              <w:szCs w:val="20"/>
            </w:rPr>
            <w:t>mediated</w:t>
          </w:r>
          <w:proofErr w:type="spellEnd"/>
          <w:r w:rsidRPr="008E73DA">
            <w:rPr>
              <w:rFonts w:ascii="Book Antiqua" w:hAnsi="Book Antiqua"/>
              <w:i/>
              <w:iCs/>
              <w:sz w:val="20"/>
              <w:szCs w:val="20"/>
            </w:rPr>
            <w:t xml:space="preserve"> </w:t>
          </w:r>
          <w:proofErr w:type="spellStart"/>
          <w:r w:rsidRPr="008E73DA">
            <w:rPr>
              <w:rFonts w:ascii="Book Antiqua" w:hAnsi="Book Antiqua"/>
              <w:i/>
              <w:iCs/>
              <w:sz w:val="20"/>
              <w:szCs w:val="20"/>
            </w:rPr>
            <w:t>multi-foci</w:t>
          </w:r>
          <w:proofErr w:type="spellEnd"/>
          <w:r w:rsidRPr="008E73DA">
            <w:rPr>
              <w:rFonts w:ascii="Book Antiqua" w:hAnsi="Book Antiqua"/>
              <w:i/>
              <w:iCs/>
              <w:sz w:val="20"/>
              <w:szCs w:val="20"/>
            </w:rPr>
            <w:t xml:space="preserve"> model</w:t>
          </w:r>
          <w:r w:rsidRPr="008E73DA">
            <w:rPr>
              <w:rFonts w:ascii="Book Antiqua" w:hAnsi="Book Antiqua"/>
              <w:sz w:val="20"/>
              <w:szCs w:val="20"/>
            </w:rPr>
            <w:t xml:space="preserve">. </w:t>
          </w:r>
          <w:proofErr w:type="spellStart"/>
          <w:r w:rsidRPr="008E73DA">
            <w:rPr>
              <w:rFonts w:ascii="Book Antiqua" w:hAnsi="Book Antiqua"/>
              <w:sz w:val="20"/>
              <w:szCs w:val="20"/>
            </w:rPr>
            <w:t>Doctoral</w:t>
          </w:r>
          <w:proofErr w:type="spellEnd"/>
          <w:r w:rsidRPr="008E73DA">
            <w:rPr>
              <w:rFonts w:ascii="Book Antiqua" w:hAnsi="Book Antiqua"/>
              <w:sz w:val="20"/>
              <w:szCs w:val="20"/>
            </w:rPr>
            <w:t xml:space="preserve"> </w:t>
          </w:r>
          <w:proofErr w:type="spellStart"/>
          <w:r w:rsidRPr="008E73DA">
            <w:rPr>
              <w:rFonts w:ascii="Book Antiqua" w:hAnsi="Book Antiqua"/>
              <w:sz w:val="20"/>
              <w:szCs w:val="20"/>
            </w:rPr>
            <w:t>Thesis</w:t>
          </w:r>
          <w:proofErr w:type="spellEnd"/>
          <w:r w:rsidRPr="008E73DA">
            <w:rPr>
              <w:rFonts w:ascii="Book Antiqua" w:hAnsi="Book Antiqua"/>
              <w:sz w:val="20"/>
              <w:szCs w:val="20"/>
            </w:rPr>
            <w:t xml:space="preserve">, Virginia: Virginia </w:t>
          </w:r>
          <w:proofErr w:type="spellStart"/>
          <w:r w:rsidRPr="008E73DA">
            <w:rPr>
              <w:rFonts w:ascii="Book Antiqua" w:hAnsi="Book Antiqua"/>
              <w:sz w:val="20"/>
              <w:szCs w:val="20"/>
            </w:rPr>
            <w:t>Common</w:t>
          </w:r>
          <w:proofErr w:type="spellEnd"/>
          <w:r w:rsidRPr="008E73DA">
            <w:rPr>
              <w:rFonts w:ascii="Book Antiqua" w:hAnsi="Book Antiqua"/>
              <w:sz w:val="20"/>
              <w:szCs w:val="20"/>
            </w:rPr>
            <w:t xml:space="preserve"> </w:t>
          </w:r>
          <w:proofErr w:type="spellStart"/>
          <w:r w:rsidRPr="008E73DA">
            <w:rPr>
              <w:rFonts w:ascii="Book Antiqua" w:hAnsi="Book Antiqua"/>
              <w:sz w:val="20"/>
              <w:szCs w:val="20"/>
            </w:rPr>
            <w:t>Wealth</w:t>
          </w:r>
          <w:proofErr w:type="spellEnd"/>
          <w:r w:rsidRPr="008E73DA">
            <w:rPr>
              <w:rFonts w:ascii="Book Antiqua" w:hAnsi="Book Antiqua"/>
              <w:sz w:val="20"/>
              <w:szCs w:val="20"/>
            </w:rPr>
            <w:t xml:space="preserve"> University</w:t>
          </w:r>
        </w:p>
        <w:p w:rsidR="00842774" w:rsidRPr="008E73DA" w:rsidRDefault="00842774" w:rsidP="00842774">
          <w:pPr>
            <w:jc w:val="both"/>
            <w:rPr>
              <w:rFonts w:ascii="Book Antiqua" w:hAnsi="Book Antiqua"/>
              <w:sz w:val="20"/>
              <w:szCs w:val="20"/>
            </w:rPr>
          </w:pPr>
          <w:proofErr w:type="spellStart"/>
          <w:r w:rsidRPr="008E73DA">
            <w:rPr>
              <w:rFonts w:ascii="Book Antiqua" w:hAnsi="Book Antiqua"/>
              <w:sz w:val="20"/>
              <w:szCs w:val="20"/>
            </w:rPr>
            <w:t>Kayri</w:t>
          </w:r>
          <w:proofErr w:type="spellEnd"/>
          <w:r w:rsidRPr="008E73DA">
            <w:rPr>
              <w:rFonts w:ascii="Book Antiqua" w:hAnsi="Book Antiqua"/>
              <w:sz w:val="20"/>
              <w:szCs w:val="20"/>
            </w:rPr>
            <w:t>, M. (2009). Araştırmalarda gruplar arası farkın belirlenmesine yönelik çoklu karşılaştırma (post-hoc) teknikleri. Fırat Üniversitesi Sosyal Bilimler Dergisi, 19(1), 51-64.</w:t>
          </w:r>
        </w:p>
        <w:p w:rsidR="00842774" w:rsidRPr="008E73DA" w:rsidRDefault="00842774" w:rsidP="00842774">
          <w:pPr>
            <w:pStyle w:val="Kaynaka"/>
            <w:spacing w:line="360" w:lineRule="auto"/>
            <w:ind w:firstLine="0"/>
            <w:rPr>
              <w:rFonts w:ascii="Book Antiqua" w:hAnsi="Book Antiqua"/>
              <w:sz w:val="20"/>
              <w:szCs w:val="20"/>
            </w:rPr>
          </w:pPr>
          <w:r w:rsidRPr="008E73DA">
            <w:rPr>
              <w:rFonts w:ascii="Book Antiqua" w:hAnsi="Book Antiqua"/>
              <w:noProof/>
              <w:sz w:val="20"/>
              <w:szCs w:val="20"/>
            </w:rPr>
            <w:t xml:space="preserve">Koban, E. (2017). </w:t>
          </w:r>
          <w:r w:rsidRPr="008E73DA">
            <w:rPr>
              <w:rFonts w:ascii="Book Antiqua" w:hAnsi="Book Antiqua"/>
              <w:i/>
              <w:iCs/>
              <w:noProof/>
              <w:sz w:val="20"/>
              <w:szCs w:val="20"/>
            </w:rPr>
            <w:t>Lojistik Hizmet Pazarlaması ve Rekabet.</w:t>
          </w:r>
          <w:r w:rsidRPr="008E73DA">
            <w:rPr>
              <w:rFonts w:ascii="Book Antiqua" w:hAnsi="Book Antiqua"/>
              <w:noProof/>
              <w:sz w:val="20"/>
              <w:szCs w:val="20"/>
            </w:rPr>
            <w:t xml:space="preserve"> Bursa: Ekin Basım Yayın Dağıtım.</w:t>
          </w:r>
        </w:p>
        <w:p w:rsidR="00842774" w:rsidRPr="008E73DA" w:rsidRDefault="00842774" w:rsidP="00842774">
          <w:pPr>
            <w:jc w:val="both"/>
            <w:rPr>
              <w:rFonts w:ascii="Book Antiqua" w:hAnsi="Book Antiqua"/>
              <w:sz w:val="20"/>
              <w:szCs w:val="20"/>
              <w:shd w:val="clear" w:color="auto" w:fill="FFFFFF"/>
            </w:rPr>
          </w:pPr>
          <w:proofErr w:type="spellStart"/>
          <w:r w:rsidRPr="008E73DA">
            <w:rPr>
              <w:rFonts w:ascii="Book Antiqua" w:hAnsi="Book Antiqua"/>
              <w:sz w:val="20"/>
              <w:szCs w:val="20"/>
              <w:shd w:val="clear" w:color="auto" w:fill="FFFFFF"/>
            </w:rPr>
            <w:t>Kökalan</w:t>
          </w:r>
          <w:proofErr w:type="spellEnd"/>
          <w:r w:rsidRPr="008E73DA">
            <w:rPr>
              <w:rFonts w:ascii="Book Antiqua" w:hAnsi="Book Antiqua"/>
              <w:sz w:val="20"/>
              <w:szCs w:val="20"/>
              <w:shd w:val="clear" w:color="auto" w:fill="FFFFFF"/>
            </w:rPr>
            <w:t xml:space="preserve">, Ö. ve Şişman, F. (2017). Algılanan örgütsel adaletin </w:t>
          </w:r>
          <w:proofErr w:type="spellStart"/>
          <w:r w:rsidRPr="008E73DA">
            <w:rPr>
              <w:rFonts w:ascii="Book Antiqua" w:hAnsi="Book Antiqua"/>
              <w:sz w:val="20"/>
              <w:szCs w:val="20"/>
              <w:shd w:val="clear" w:color="auto" w:fill="FFFFFF"/>
            </w:rPr>
            <w:t>işgören</w:t>
          </w:r>
          <w:proofErr w:type="spellEnd"/>
          <w:r w:rsidRPr="008E73DA">
            <w:rPr>
              <w:rFonts w:ascii="Book Antiqua" w:hAnsi="Book Antiqua"/>
              <w:sz w:val="20"/>
              <w:szCs w:val="20"/>
              <w:shd w:val="clear" w:color="auto" w:fill="FFFFFF"/>
            </w:rPr>
            <w:t xml:space="preserve"> motivasyonu üzerindeki etkisi: Üniversitelerde çalışan idari personel üzerine yapılan bir çalışma. </w:t>
          </w:r>
          <w:r w:rsidRPr="008E73DA">
            <w:rPr>
              <w:rFonts w:ascii="Book Antiqua" w:hAnsi="Book Antiqua"/>
              <w:i/>
              <w:iCs/>
              <w:sz w:val="20"/>
              <w:szCs w:val="20"/>
              <w:shd w:val="clear" w:color="auto" w:fill="FFFFFF"/>
            </w:rPr>
            <w:t>Gümüşhane Üniversitesi Sosyal Bilimler Enstitüsü Elektronik Dergisi</w:t>
          </w:r>
          <w:r w:rsidRPr="008E73DA">
            <w:rPr>
              <w:rFonts w:ascii="Book Antiqua" w:hAnsi="Book Antiqua"/>
              <w:sz w:val="20"/>
              <w:szCs w:val="20"/>
              <w:shd w:val="clear" w:color="auto" w:fill="FFFFFF"/>
            </w:rPr>
            <w:t>, </w:t>
          </w:r>
          <w:r w:rsidRPr="008E73DA">
            <w:rPr>
              <w:rFonts w:ascii="Book Antiqua" w:hAnsi="Book Antiqua"/>
              <w:i/>
              <w:iCs/>
              <w:sz w:val="20"/>
              <w:szCs w:val="20"/>
              <w:shd w:val="clear" w:color="auto" w:fill="FFFFFF"/>
            </w:rPr>
            <w:t>8</w:t>
          </w:r>
          <w:r w:rsidRPr="008E73DA">
            <w:rPr>
              <w:rFonts w:ascii="Book Antiqua" w:hAnsi="Book Antiqua"/>
              <w:sz w:val="20"/>
              <w:szCs w:val="20"/>
              <w:shd w:val="clear" w:color="auto" w:fill="FFFFFF"/>
            </w:rPr>
            <w:t>(20), 127-156</w:t>
          </w:r>
        </w:p>
        <w:p w:rsidR="00842774" w:rsidRPr="008E73DA" w:rsidRDefault="00842774" w:rsidP="00842774">
          <w:pPr>
            <w:pStyle w:val="Kaynaka"/>
            <w:spacing w:line="360" w:lineRule="auto"/>
            <w:ind w:firstLine="0"/>
            <w:rPr>
              <w:rFonts w:ascii="Book Antiqua" w:hAnsi="Book Antiqua"/>
              <w:noProof/>
              <w:sz w:val="20"/>
              <w:szCs w:val="20"/>
            </w:rPr>
          </w:pPr>
          <w:r w:rsidRPr="008E73DA">
            <w:rPr>
              <w:rFonts w:ascii="Book Antiqua" w:hAnsi="Book Antiqua"/>
              <w:noProof/>
              <w:sz w:val="20"/>
              <w:szCs w:val="20"/>
            </w:rPr>
            <w:t xml:space="preserve">Liu, F., Chow, I. H.-S. ve Huang, M. (2020). High-performance work systems and organizational identification The mediating role of organizational justice and the moderating role of supervisor support. </w:t>
          </w:r>
          <w:r w:rsidRPr="008E73DA">
            <w:rPr>
              <w:rFonts w:ascii="Book Antiqua" w:hAnsi="Book Antiqua"/>
              <w:i/>
              <w:iCs/>
              <w:noProof/>
              <w:sz w:val="20"/>
              <w:szCs w:val="20"/>
            </w:rPr>
            <w:t>Personnel Review, 49</w:t>
          </w:r>
          <w:r w:rsidRPr="008E73DA">
            <w:rPr>
              <w:rFonts w:ascii="Book Antiqua" w:hAnsi="Book Antiqua"/>
              <w:noProof/>
              <w:sz w:val="20"/>
              <w:szCs w:val="20"/>
            </w:rPr>
            <w:t>(4), 939-955.</w:t>
          </w:r>
        </w:p>
        <w:p w:rsidR="00842774" w:rsidRPr="008E73DA" w:rsidRDefault="00842774" w:rsidP="00842774">
          <w:pPr>
            <w:pStyle w:val="Kaynaka"/>
            <w:spacing w:line="360" w:lineRule="auto"/>
            <w:ind w:firstLine="0"/>
            <w:rPr>
              <w:rFonts w:ascii="Book Antiqua" w:hAnsi="Book Antiqua"/>
              <w:noProof/>
              <w:sz w:val="20"/>
              <w:szCs w:val="20"/>
            </w:rPr>
          </w:pPr>
          <w:r w:rsidRPr="008E73DA">
            <w:rPr>
              <w:rFonts w:ascii="Book Antiqua" w:hAnsi="Book Antiqua"/>
              <w:noProof/>
              <w:sz w:val="20"/>
              <w:szCs w:val="20"/>
            </w:rPr>
            <w:t xml:space="preserve">Ližbetinová, L., Hitka, M., Li, C. ve Caha, Z. (2017). Motivation of Employees of Transport and Logistics Companies in the Czech Republic and in a Selected Region of the PRC. </w:t>
          </w:r>
          <w:r w:rsidRPr="008E73DA">
            <w:rPr>
              <w:rFonts w:ascii="Book Antiqua" w:hAnsi="Book Antiqua"/>
              <w:i/>
              <w:iCs/>
              <w:noProof/>
              <w:sz w:val="20"/>
              <w:szCs w:val="20"/>
            </w:rPr>
            <w:t xml:space="preserve">Motivation of </w:t>
          </w:r>
          <w:r w:rsidRPr="008E73DA">
            <w:rPr>
              <w:rFonts w:ascii="Book Antiqua" w:hAnsi="Book Antiqua"/>
              <w:i/>
              <w:iCs/>
              <w:noProof/>
              <w:sz w:val="20"/>
              <w:szCs w:val="20"/>
            </w:rPr>
            <w:lastRenderedPageBreak/>
            <w:t>Employees of Transport and Logistics Companies in the Czech Republic and in a Selected Region of the PRC Lenka Ližbetinová1,*, Miloš Hitka2, Chenguang Li3, and Zdeněk Caha1 1Institute of Technology and Economics in České Budějovice, Facul, 134</w:t>
          </w:r>
          <w:r w:rsidRPr="008E73DA">
            <w:rPr>
              <w:rFonts w:ascii="Book Antiqua" w:hAnsi="Book Antiqua"/>
              <w:noProof/>
              <w:sz w:val="20"/>
              <w:szCs w:val="20"/>
            </w:rPr>
            <w:t>, 1-8.</w:t>
          </w:r>
        </w:p>
        <w:p w:rsidR="00842774" w:rsidRPr="008E73DA" w:rsidRDefault="00842774" w:rsidP="00842774">
          <w:pPr>
            <w:pStyle w:val="Kaynaka"/>
            <w:spacing w:line="360" w:lineRule="auto"/>
            <w:ind w:firstLine="0"/>
            <w:rPr>
              <w:rFonts w:ascii="Book Antiqua" w:hAnsi="Book Antiqua"/>
              <w:noProof/>
              <w:sz w:val="20"/>
              <w:szCs w:val="20"/>
            </w:rPr>
          </w:pPr>
          <w:r w:rsidRPr="008E73DA">
            <w:rPr>
              <w:rFonts w:ascii="Book Antiqua" w:hAnsi="Book Antiqua"/>
              <w:noProof/>
              <w:sz w:val="20"/>
              <w:szCs w:val="20"/>
            </w:rPr>
            <w:t xml:space="preserve">McFarlin, D. ve Sweeney, P. (1992). Distributive and Procedural Justice as Predictors of Satisfaction with Personal and Organizational Outcomes. </w:t>
          </w:r>
          <w:r w:rsidRPr="008E73DA">
            <w:rPr>
              <w:rFonts w:ascii="Book Antiqua" w:hAnsi="Book Antiqua"/>
              <w:i/>
              <w:iCs/>
              <w:noProof/>
              <w:sz w:val="20"/>
              <w:szCs w:val="20"/>
            </w:rPr>
            <w:t>Academy of Management Journal, 35</w:t>
          </w:r>
          <w:r w:rsidRPr="008E73DA">
            <w:rPr>
              <w:rFonts w:ascii="Book Antiqua" w:hAnsi="Book Antiqua"/>
              <w:noProof/>
              <w:sz w:val="20"/>
              <w:szCs w:val="20"/>
            </w:rPr>
            <w:t>(3), 626 - 637.</w:t>
          </w:r>
        </w:p>
        <w:p w:rsidR="00842774" w:rsidRPr="008E73DA" w:rsidRDefault="00842774" w:rsidP="00842774">
          <w:pPr>
            <w:jc w:val="both"/>
            <w:rPr>
              <w:rFonts w:ascii="Book Antiqua" w:hAnsi="Book Antiqua"/>
              <w:sz w:val="20"/>
              <w:szCs w:val="20"/>
            </w:rPr>
          </w:pPr>
          <w:r w:rsidRPr="008E73DA">
            <w:rPr>
              <w:rFonts w:ascii="Book Antiqua" w:hAnsi="Book Antiqua"/>
              <w:sz w:val="20"/>
              <w:szCs w:val="20"/>
            </w:rPr>
            <w:t xml:space="preserve">Miller, R. G. (1981). </w:t>
          </w:r>
          <w:proofErr w:type="spellStart"/>
          <w:r w:rsidRPr="008E73DA">
            <w:rPr>
              <w:rFonts w:ascii="Book Antiqua" w:hAnsi="Book Antiqua"/>
              <w:sz w:val="20"/>
              <w:szCs w:val="20"/>
            </w:rPr>
            <w:t>Simultaneous</w:t>
          </w:r>
          <w:proofErr w:type="spellEnd"/>
          <w:r w:rsidRPr="008E73DA">
            <w:rPr>
              <w:rFonts w:ascii="Book Antiqua" w:hAnsi="Book Antiqua"/>
              <w:sz w:val="20"/>
              <w:szCs w:val="20"/>
            </w:rPr>
            <w:t xml:space="preserve"> </w:t>
          </w:r>
          <w:proofErr w:type="spellStart"/>
          <w:r w:rsidRPr="008E73DA">
            <w:rPr>
              <w:rFonts w:ascii="Book Antiqua" w:hAnsi="Book Antiqua"/>
              <w:sz w:val="20"/>
              <w:szCs w:val="20"/>
            </w:rPr>
            <w:t>statistical</w:t>
          </w:r>
          <w:proofErr w:type="spellEnd"/>
          <w:r w:rsidRPr="008E73DA">
            <w:rPr>
              <w:rFonts w:ascii="Book Antiqua" w:hAnsi="Book Antiqua"/>
              <w:sz w:val="20"/>
              <w:szCs w:val="20"/>
            </w:rPr>
            <w:t xml:space="preserve"> </w:t>
          </w:r>
          <w:proofErr w:type="spellStart"/>
          <w:r w:rsidRPr="008E73DA">
            <w:rPr>
              <w:rFonts w:ascii="Book Antiqua" w:hAnsi="Book Antiqua"/>
              <w:sz w:val="20"/>
              <w:szCs w:val="20"/>
            </w:rPr>
            <w:t>inference</w:t>
          </w:r>
          <w:proofErr w:type="spellEnd"/>
          <w:r w:rsidRPr="008E73DA">
            <w:rPr>
              <w:rFonts w:ascii="Book Antiqua" w:hAnsi="Book Antiqua"/>
              <w:sz w:val="20"/>
              <w:szCs w:val="20"/>
            </w:rPr>
            <w:t xml:space="preserve">. New York: </w:t>
          </w:r>
          <w:proofErr w:type="spellStart"/>
          <w:r w:rsidRPr="008E73DA">
            <w:rPr>
              <w:rFonts w:ascii="Book Antiqua" w:hAnsi="Book Antiqua"/>
              <w:sz w:val="20"/>
              <w:szCs w:val="20"/>
            </w:rPr>
            <w:t>Springer-Verlag</w:t>
          </w:r>
          <w:proofErr w:type="spellEnd"/>
          <w:r w:rsidRPr="008E73DA">
            <w:rPr>
              <w:rFonts w:ascii="Book Antiqua" w:hAnsi="Book Antiqua"/>
              <w:sz w:val="20"/>
              <w:szCs w:val="20"/>
            </w:rPr>
            <w:t>.</w:t>
          </w:r>
        </w:p>
        <w:p w:rsidR="00842774" w:rsidRPr="008E73DA" w:rsidRDefault="00842774" w:rsidP="00842774">
          <w:pPr>
            <w:pStyle w:val="Kaynaka"/>
            <w:spacing w:line="360" w:lineRule="auto"/>
            <w:ind w:firstLine="0"/>
            <w:rPr>
              <w:rFonts w:ascii="Book Antiqua" w:hAnsi="Book Antiqua"/>
              <w:noProof/>
              <w:sz w:val="20"/>
              <w:szCs w:val="20"/>
            </w:rPr>
          </w:pPr>
          <w:r w:rsidRPr="008E73DA">
            <w:rPr>
              <w:rFonts w:ascii="Book Antiqua" w:hAnsi="Book Antiqua"/>
              <w:noProof/>
              <w:sz w:val="20"/>
              <w:szCs w:val="20"/>
            </w:rPr>
            <w:t xml:space="preserve">Moliner, C., Martínez-Tur, V., Ramos, J., Peiró, J. M. ve Cropanzano, R. (2008). Organizational justice and extrarole customer service: The mediating role of well-being at work. </w:t>
          </w:r>
          <w:r w:rsidRPr="008E73DA">
            <w:rPr>
              <w:rFonts w:ascii="Book Antiqua" w:hAnsi="Book Antiqua"/>
              <w:i/>
              <w:iCs/>
              <w:noProof/>
              <w:sz w:val="20"/>
              <w:szCs w:val="20"/>
            </w:rPr>
            <w:t>European Journal of Work and Organizational Psychology, 17</w:t>
          </w:r>
          <w:r w:rsidRPr="008E73DA">
            <w:rPr>
              <w:rFonts w:ascii="Book Antiqua" w:hAnsi="Book Antiqua"/>
              <w:noProof/>
              <w:sz w:val="20"/>
              <w:szCs w:val="20"/>
            </w:rPr>
            <w:t>(3), 327 – 348.</w:t>
          </w:r>
        </w:p>
        <w:p w:rsidR="00842774" w:rsidRPr="008E73DA" w:rsidRDefault="00842774" w:rsidP="00842774">
          <w:pPr>
            <w:jc w:val="both"/>
            <w:rPr>
              <w:rFonts w:ascii="Book Antiqua" w:hAnsi="Book Antiqua"/>
              <w:color w:val="000000" w:themeColor="text1"/>
              <w:sz w:val="20"/>
              <w:szCs w:val="20"/>
            </w:rPr>
          </w:pPr>
          <w:proofErr w:type="spellStart"/>
          <w:r w:rsidRPr="008E73DA">
            <w:rPr>
              <w:rFonts w:ascii="Book Antiqua" w:hAnsi="Book Antiqua"/>
              <w:color w:val="000000" w:themeColor="text1"/>
              <w:sz w:val="20"/>
              <w:szCs w:val="20"/>
              <w:shd w:val="clear" w:color="auto" w:fill="FFFFFF"/>
            </w:rPr>
            <w:t>Neideen</w:t>
          </w:r>
          <w:proofErr w:type="spellEnd"/>
          <w:r w:rsidRPr="008E73DA">
            <w:rPr>
              <w:rFonts w:ascii="Book Antiqua" w:hAnsi="Book Antiqua"/>
              <w:color w:val="000000" w:themeColor="text1"/>
              <w:sz w:val="20"/>
              <w:szCs w:val="20"/>
              <w:shd w:val="clear" w:color="auto" w:fill="FFFFFF"/>
            </w:rPr>
            <w:t>, T.</w:t>
          </w:r>
          <w:r w:rsidRPr="008E73DA">
            <w:rPr>
              <w:rFonts w:ascii="Book Antiqua" w:hAnsi="Book Antiqua"/>
              <w:color w:val="000000" w:themeColor="text1"/>
              <w:sz w:val="20"/>
              <w:szCs w:val="20"/>
            </w:rPr>
            <w:t xml:space="preserve"> ve </w:t>
          </w:r>
          <w:proofErr w:type="spellStart"/>
          <w:r w:rsidRPr="008E73DA">
            <w:rPr>
              <w:rFonts w:ascii="Book Antiqua" w:hAnsi="Book Antiqua"/>
              <w:color w:val="000000" w:themeColor="text1"/>
              <w:sz w:val="20"/>
              <w:szCs w:val="20"/>
            </w:rPr>
            <w:t>Brasel</w:t>
          </w:r>
          <w:proofErr w:type="spellEnd"/>
          <w:r w:rsidRPr="008E73DA">
            <w:rPr>
              <w:rFonts w:ascii="Book Antiqua" w:hAnsi="Book Antiqua"/>
              <w:color w:val="000000" w:themeColor="text1"/>
              <w:sz w:val="20"/>
              <w:szCs w:val="20"/>
            </w:rPr>
            <w:t>, K.</w:t>
          </w:r>
          <w:r w:rsidRPr="008E73DA">
            <w:rPr>
              <w:rStyle w:val="apple-converted-space"/>
              <w:rFonts w:ascii="Book Antiqua" w:hAnsi="Book Antiqua"/>
              <w:color w:val="000000" w:themeColor="text1"/>
              <w:sz w:val="20"/>
              <w:szCs w:val="20"/>
              <w:shd w:val="clear" w:color="auto" w:fill="FFFFFF"/>
            </w:rPr>
            <w:t> </w:t>
          </w:r>
          <w:r w:rsidRPr="008E73DA">
            <w:rPr>
              <w:rFonts w:ascii="Book Antiqua" w:hAnsi="Book Antiqua"/>
              <w:color w:val="000000" w:themeColor="text1"/>
              <w:sz w:val="20"/>
              <w:szCs w:val="20"/>
              <w:shd w:val="clear" w:color="auto" w:fill="FFFFFF"/>
            </w:rPr>
            <w:t>(2007).</w:t>
          </w:r>
          <w:r w:rsidRPr="008E73DA">
            <w:rPr>
              <w:rStyle w:val="apple-converted-space"/>
              <w:rFonts w:ascii="Book Antiqua" w:hAnsi="Book Antiqua"/>
              <w:color w:val="000000" w:themeColor="text1"/>
              <w:sz w:val="20"/>
              <w:szCs w:val="20"/>
              <w:shd w:val="clear" w:color="auto" w:fill="FFFFFF"/>
            </w:rPr>
            <w:t> </w:t>
          </w:r>
          <w:proofErr w:type="spellStart"/>
          <w:r w:rsidRPr="008E73DA">
            <w:rPr>
              <w:rFonts w:ascii="Book Antiqua" w:hAnsi="Book Antiqua"/>
              <w:color w:val="000000" w:themeColor="text1"/>
              <w:sz w:val="20"/>
              <w:szCs w:val="20"/>
            </w:rPr>
            <w:t>Understanding</w:t>
          </w:r>
          <w:proofErr w:type="spellEnd"/>
          <w:r w:rsidRPr="008E73DA">
            <w:rPr>
              <w:rFonts w:ascii="Book Antiqua" w:hAnsi="Book Antiqua"/>
              <w:color w:val="000000" w:themeColor="text1"/>
              <w:sz w:val="20"/>
              <w:szCs w:val="20"/>
            </w:rPr>
            <w:t xml:space="preserve"> Statistical </w:t>
          </w:r>
          <w:proofErr w:type="spellStart"/>
          <w:r w:rsidRPr="008E73DA">
            <w:rPr>
              <w:rFonts w:ascii="Book Antiqua" w:hAnsi="Book Antiqua"/>
              <w:color w:val="000000" w:themeColor="text1"/>
              <w:sz w:val="20"/>
              <w:szCs w:val="20"/>
            </w:rPr>
            <w:t>Tests</w:t>
          </w:r>
          <w:proofErr w:type="spellEnd"/>
          <w:r w:rsidRPr="008E73DA">
            <w:rPr>
              <w:rFonts w:ascii="Book Antiqua" w:hAnsi="Book Antiqua"/>
              <w:color w:val="000000" w:themeColor="text1"/>
              <w:sz w:val="20"/>
              <w:szCs w:val="20"/>
              <w:shd w:val="clear" w:color="auto" w:fill="FFFFFF"/>
            </w:rPr>
            <w:t>.</w:t>
          </w:r>
          <w:r w:rsidRPr="008E73DA">
            <w:rPr>
              <w:rStyle w:val="apple-converted-space"/>
              <w:rFonts w:ascii="Book Antiqua" w:hAnsi="Book Antiqua"/>
              <w:color w:val="000000" w:themeColor="text1"/>
              <w:sz w:val="20"/>
              <w:szCs w:val="20"/>
              <w:shd w:val="clear" w:color="auto" w:fill="FFFFFF"/>
            </w:rPr>
            <w:t> </w:t>
          </w:r>
          <w:r w:rsidRPr="008E73DA">
            <w:rPr>
              <w:rStyle w:val="Vurgu"/>
              <w:rFonts w:ascii="Book Antiqua" w:hAnsi="Book Antiqua"/>
              <w:color w:val="000000" w:themeColor="text1"/>
              <w:sz w:val="20"/>
              <w:szCs w:val="20"/>
            </w:rPr>
            <w:t xml:space="preserve">Journal of </w:t>
          </w:r>
          <w:proofErr w:type="spellStart"/>
          <w:r w:rsidRPr="008E73DA">
            <w:rPr>
              <w:rStyle w:val="Vurgu"/>
              <w:rFonts w:ascii="Book Antiqua" w:hAnsi="Book Antiqua"/>
              <w:color w:val="000000" w:themeColor="text1"/>
              <w:sz w:val="20"/>
              <w:szCs w:val="20"/>
            </w:rPr>
            <w:t>Surgical</w:t>
          </w:r>
          <w:proofErr w:type="spellEnd"/>
          <w:r w:rsidRPr="008E73DA">
            <w:rPr>
              <w:rStyle w:val="Vurgu"/>
              <w:rFonts w:ascii="Book Antiqua" w:hAnsi="Book Antiqua"/>
              <w:color w:val="000000" w:themeColor="text1"/>
              <w:sz w:val="20"/>
              <w:szCs w:val="20"/>
            </w:rPr>
            <w:t xml:space="preserve"> </w:t>
          </w:r>
          <w:proofErr w:type="spellStart"/>
          <w:r w:rsidRPr="008E73DA">
            <w:rPr>
              <w:rStyle w:val="Vurgu"/>
              <w:rFonts w:ascii="Book Antiqua" w:hAnsi="Book Antiqua"/>
              <w:color w:val="000000" w:themeColor="text1"/>
              <w:sz w:val="20"/>
              <w:szCs w:val="20"/>
            </w:rPr>
            <w:t>Education</w:t>
          </w:r>
          <w:proofErr w:type="spellEnd"/>
          <w:r w:rsidRPr="008E73DA">
            <w:rPr>
              <w:rStyle w:val="Vurgu"/>
              <w:rFonts w:ascii="Book Antiqua" w:hAnsi="Book Antiqua"/>
              <w:color w:val="000000" w:themeColor="text1"/>
              <w:sz w:val="20"/>
              <w:szCs w:val="20"/>
            </w:rPr>
            <w:t xml:space="preserve">, </w:t>
          </w:r>
          <w:r w:rsidRPr="008E73DA">
            <w:rPr>
              <w:rStyle w:val="Vurgu"/>
              <w:rFonts w:ascii="Book Antiqua" w:hAnsi="Book Antiqua"/>
              <w:i w:val="0"/>
              <w:color w:val="000000" w:themeColor="text1"/>
              <w:sz w:val="20"/>
              <w:szCs w:val="20"/>
            </w:rPr>
            <w:t>64(2), 93-96.</w:t>
          </w:r>
        </w:p>
        <w:p w:rsidR="00842774" w:rsidRPr="008E73DA" w:rsidRDefault="00842774" w:rsidP="00842774">
          <w:pPr>
            <w:jc w:val="both"/>
            <w:rPr>
              <w:rFonts w:ascii="Book Antiqua" w:hAnsi="Book Antiqua"/>
              <w:sz w:val="20"/>
              <w:szCs w:val="20"/>
            </w:rPr>
          </w:pPr>
          <w:proofErr w:type="spellStart"/>
          <w:r w:rsidRPr="008E73DA">
            <w:rPr>
              <w:rFonts w:ascii="Book Antiqua" w:hAnsi="Book Antiqua"/>
              <w:sz w:val="20"/>
              <w:szCs w:val="20"/>
            </w:rPr>
            <w:t>Niehoff</w:t>
          </w:r>
          <w:proofErr w:type="spellEnd"/>
          <w:r w:rsidRPr="008E73DA">
            <w:rPr>
              <w:rFonts w:ascii="Book Antiqua" w:hAnsi="Book Antiqua"/>
              <w:sz w:val="20"/>
              <w:szCs w:val="20"/>
            </w:rPr>
            <w:t xml:space="preserve">, B. P. ve </w:t>
          </w:r>
          <w:proofErr w:type="spellStart"/>
          <w:r w:rsidRPr="008E73DA">
            <w:rPr>
              <w:rFonts w:ascii="Book Antiqua" w:hAnsi="Book Antiqua"/>
              <w:sz w:val="20"/>
              <w:szCs w:val="20"/>
            </w:rPr>
            <w:t>Moorman</w:t>
          </w:r>
          <w:proofErr w:type="spellEnd"/>
          <w:r w:rsidRPr="008E73DA">
            <w:rPr>
              <w:rFonts w:ascii="Book Antiqua" w:hAnsi="Book Antiqua"/>
              <w:sz w:val="20"/>
              <w:szCs w:val="20"/>
            </w:rPr>
            <w:t xml:space="preserve">, R. H. (1993). </w:t>
          </w:r>
          <w:proofErr w:type="spellStart"/>
          <w:r w:rsidRPr="008E73DA">
            <w:rPr>
              <w:rFonts w:ascii="Book Antiqua" w:hAnsi="Book Antiqua"/>
              <w:sz w:val="20"/>
              <w:szCs w:val="20"/>
            </w:rPr>
            <w:t>Justice</w:t>
          </w:r>
          <w:proofErr w:type="spellEnd"/>
          <w:r w:rsidRPr="008E73DA">
            <w:rPr>
              <w:rFonts w:ascii="Book Antiqua" w:hAnsi="Book Antiqua"/>
              <w:sz w:val="20"/>
              <w:szCs w:val="20"/>
            </w:rPr>
            <w:t xml:space="preserve"> as a </w:t>
          </w:r>
          <w:proofErr w:type="spellStart"/>
          <w:r w:rsidRPr="008E73DA">
            <w:rPr>
              <w:rFonts w:ascii="Book Antiqua" w:hAnsi="Book Antiqua"/>
              <w:sz w:val="20"/>
              <w:szCs w:val="20"/>
            </w:rPr>
            <w:t>mediator</w:t>
          </w:r>
          <w:proofErr w:type="spellEnd"/>
          <w:r w:rsidRPr="008E73DA">
            <w:rPr>
              <w:rFonts w:ascii="Book Antiqua" w:hAnsi="Book Antiqua"/>
              <w:sz w:val="20"/>
              <w:szCs w:val="20"/>
            </w:rPr>
            <w:t xml:space="preserve"> of </w:t>
          </w:r>
          <w:proofErr w:type="spellStart"/>
          <w:r w:rsidRPr="008E73DA">
            <w:rPr>
              <w:rFonts w:ascii="Book Antiqua" w:hAnsi="Book Antiqua"/>
              <w:sz w:val="20"/>
              <w:szCs w:val="20"/>
            </w:rPr>
            <w:t>the</w:t>
          </w:r>
          <w:proofErr w:type="spellEnd"/>
          <w:r w:rsidRPr="008E73DA">
            <w:rPr>
              <w:rFonts w:ascii="Book Antiqua" w:hAnsi="Book Antiqua"/>
              <w:sz w:val="20"/>
              <w:szCs w:val="20"/>
            </w:rPr>
            <w:t xml:space="preserve"> </w:t>
          </w:r>
          <w:proofErr w:type="spellStart"/>
          <w:r w:rsidRPr="008E73DA">
            <w:rPr>
              <w:rFonts w:ascii="Book Antiqua" w:hAnsi="Book Antiqua"/>
              <w:sz w:val="20"/>
              <w:szCs w:val="20"/>
            </w:rPr>
            <w:t>relationship</w:t>
          </w:r>
          <w:proofErr w:type="spellEnd"/>
          <w:r w:rsidRPr="008E73DA">
            <w:rPr>
              <w:rFonts w:ascii="Book Antiqua" w:hAnsi="Book Antiqua"/>
              <w:sz w:val="20"/>
              <w:szCs w:val="20"/>
            </w:rPr>
            <w:t xml:space="preserve"> between </w:t>
          </w:r>
          <w:proofErr w:type="spellStart"/>
          <w:r w:rsidRPr="008E73DA">
            <w:rPr>
              <w:rFonts w:ascii="Book Antiqua" w:hAnsi="Book Antiqua"/>
              <w:sz w:val="20"/>
              <w:szCs w:val="20"/>
            </w:rPr>
            <w:t>methods</w:t>
          </w:r>
          <w:proofErr w:type="spellEnd"/>
          <w:r w:rsidRPr="008E73DA">
            <w:rPr>
              <w:rFonts w:ascii="Book Antiqua" w:hAnsi="Book Antiqua"/>
              <w:sz w:val="20"/>
              <w:szCs w:val="20"/>
            </w:rPr>
            <w:t xml:space="preserve"> of </w:t>
          </w:r>
          <w:proofErr w:type="spellStart"/>
          <w:r w:rsidRPr="008E73DA">
            <w:rPr>
              <w:rFonts w:ascii="Book Antiqua" w:hAnsi="Book Antiqua"/>
              <w:sz w:val="20"/>
              <w:szCs w:val="20"/>
            </w:rPr>
            <w:t>monitoring</w:t>
          </w:r>
          <w:proofErr w:type="spellEnd"/>
          <w:r w:rsidRPr="008E73DA">
            <w:rPr>
              <w:rFonts w:ascii="Book Antiqua" w:hAnsi="Book Antiqua"/>
              <w:sz w:val="20"/>
              <w:szCs w:val="20"/>
            </w:rPr>
            <w:t xml:space="preserve"> and </w:t>
          </w:r>
          <w:proofErr w:type="spellStart"/>
          <w:r w:rsidRPr="008E73DA">
            <w:rPr>
              <w:rFonts w:ascii="Book Antiqua" w:hAnsi="Book Antiqua"/>
              <w:sz w:val="20"/>
              <w:szCs w:val="20"/>
            </w:rPr>
            <w:t>organizational</w:t>
          </w:r>
          <w:proofErr w:type="spellEnd"/>
          <w:r w:rsidRPr="008E73DA">
            <w:rPr>
              <w:rFonts w:ascii="Book Antiqua" w:hAnsi="Book Antiqua"/>
              <w:sz w:val="20"/>
              <w:szCs w:val="20"/>
            </w:rPr>
            <w:t xml:space="preserve"> </w:t>
          </w:r>
          <w:proofErr w:type="spellStart"/>
          <w:r w:rsidRPr="008E73DA">
            <w:rPr>
              <w:rFonts w:ascii="Book Antiqua" w:hAnsi="Book Antiqua"/>
              <w:sz w:val="20"/>
              <w:szCs w:val="20"/>
            </w:rPr>
            <w:t>citizenship</w:t>
          </w:r>
          <w:proofErr w:type="spellEnd"/>
          <w:r w:rsidRPr="008E73DA">
            <w:rPr>
              <w:rFonts w:ascii="Book Antiqua" w:hAnsi="Book Antiqua"/>
              <w:sz w:val="20"/>
              <w:szCs w:val="20"/>
            </w:rPr>
            <w:t xml:space="preserve"> </w:t>
          </w:r>
          <w:proofErr w:type="spellStart"/>
          <w:r w:rsidRPr="008E73DA">
            <w:rPr>
              <w:rFonts w:ascii="Book Antiqua" w:hAnsi="Book Antiqua"/>
              <w:sz w:val="20"/>
              <w:szCs w:val="20"/>
            </w:rPr>
            <w:t>behavior</w:t>
          </w:r>
          <w:proofErr w:type="spellEnd"/>
          <w:r w:rsidRPr="008E73DA">
            <w:rPr>
              <w:rFonts w:ascii="Book Antiqua" w:hAnsi="Book Antiqua"/>
              <w:sz w:val="20"/>
              <w:szCs w:val="20"/>
            </w:rPr>
            <w:t xml:space="preserve">. </w:t>
          </w:r>
          <w:r w:rsidRPr="008E73DA">
            <w:rPr>
              <w:rFonts w:ascii="Book Antiqua" w:hAnsi="Book Antiqua"/>
              <w:i/>
              <w:iCs/>
              <w:sz w:val="20"/>
              <w:szCs w:val="20"/>
            </w:rPr>
            <w:t>Academy of Management Journal</w:t>
          </w:r>
          <w:r w:rsidRPr="008E73DA">
            <w:rPr>
              <w:rFonts w:ascii="Book Antiqua" w:hAnsi="Book Antiqua"/>
              <w:sz w:val="20"/>
              <w:szCs w:val="20"/>
            </w:rPr>
            <w:t>, 36(3), 527-556.</w:t>
          </w:r>
        </w:p>
        <w:p w:rsidR="00842774" w:rsidRPr="008E73DA" w:rsidRDefault="00842774" w:rsidP="00842774">
          <w:pPr>
            <w:jc w:val="both"/>
            <w:rPr>
              <w:rFonts w:ascii="Book Antiqua" w:hAnsi="Book Antiqua"/>
              <w:sz w:val="20"/>
              <w:szCs w:val="20"/>
            </w:rPr>
          </w:pPr>
          <w:proofErr w:type="spellStart"/>
          <w:r w:rsidRPr="008E73DA">
            <w:rPr>
              <w:rFonts w:ascii="Book Antiqua" w:hAnsi="Book Antiqua"/>
              <w:sz w:val="20"/>
              <w:szCs w:val="20"/>
            </w:rPr>
            <w:t>Özdevecioğlu</w:t>
          </w:r>
          <w:proofErr w:type="spellEnd"/>
          <w:r w:rsidRPr="008E73DA">
            <w:rPr>
              <w:rFonts w:ascii="Book Antiqua" w:hAnsi="Book Antiqua"/>
              <w:sz w:val="20"/>
              <w:szCs w:val="20"/>
            </w:rPr>
            <w:t xml:space="preserve">, M., 2003. Algılanan örgütsel adaletin bireylerarası saldırgan davranışlar üzerindeki etkilerinin belirlenmesine yönelik bir araştırma. Erciyes Üniversitesi İktisadi ve İdari Bilimler Fakültesi Dergisi. 21, </w:t>
          </w:r>
          <w:proofErr w:type="spellStart"/>
          <w:r w:rsidRPr="008E73DA">
            <w:rPr>
              <w:rFonts w:ascii="Book Antiqua" w:hAnsi="Book Antiqua"/>
              <w:sz w:val="20"/>
              <w:szCs w:val="20"/>
            </w:rPr>
            <w:t>ss</w:t>
          </w:r>
          <w:proofErr w:type="spellEnd"/>
          <w:r w:rsidRPr="008E73DA">
            <w:rPr>
              <w:rFonts w:ascii="Book Antiqua" w:hAnsi="Book Antiqua"/>
              <w:sz w:val="20"/>
              <w:szCs w:val="20"/>
            </w:rPr>
            <w:t>. 77-96.</w:t>
          </w:r>
        </w:p>
        <w:p w:rsidR="00842774" w:rsidRPr="008E73DA" w:rsidRDefault="00842774" w:rsidP="00842774">
          <w:pPr>
            <w:jc w:val="both"/>
            <w:rPr>
              <w:rFonts w:ascii="Book Antiqua" w:hAnsi="Book Antiqua"/>
              <w:sz w:val="20"/>
              <w:szCs w:val="20"/>
            </w:rPr>
          </w:pPr>
          <w:r w:rsidRPr="008E73DA">
            <w:rPr>
              <w:rFonts w:ascii="Book Antiqua" w:hAnsi="Book Antiqua"/>
              <w:noProof/>
              <w:sz w:val="20"/>
              <w:szCs w:val="20"/>
            </w:rPr>
            <w:t xml:space="preserve">Pan, X., Chen, M., Hao, Z. ve Bi, W. (2018). The Effects of Organizational Justice on Positive Organizational Behavior. Evidence from a Large-Sample Survey and a Situational Experiment. </w:t>
          </w:r>
          <w:r w:rsidRPr="008E73DA">
            <w:rPr>
              <w:rFonts w:ascii="Book Antiqua" w:hAnsi="Book Antiqua"/>
              <w:i/>
              <w:iCs/>
              <w:noProof/>
              <w:sz w:val="20"/>
              <w:szCs w:val="20"/>
            </w:rPr>
            <w:t>Frontiers in Psychology, 8</w:t>
          </w:r>
          <w:r w:rsidRPr="008E73DA">
            <w:rPr>
              <w:rFonts w:ascii="Book Antiqua" w:hAnsi="Book Antiqua"/>
              <w:noProof/>
              <w:sz w:val="20"/>
              <w:szCs w:val="20"/>
            </w:rPr>
            <w:t>, 1-16.</w:t>
          </w:r>
        </w:p>
        <w:sdt>
          <w:sdtPr>
            <w:rPr>
              <w:rFonts w:ascii="Book Antiqua" w:eastAsiaTheme="minorHAnsi" w:hAnsi="Book Antiqua" w:cstheme="minorBidi"/>
              <w:sz w:val="20"/>
              <w:szCs w:val="20"/>
              <w:lang w:eastAsia="en-US"/>
            </w:rPr>
            <w:id w:val="-508910329"/>
            <w:bibliography/>
          </w:sdtPr>
          <w:sdtEndPr/>
          <w:sdtContent>
            <w:p w:rsidR="00842774" w:rsidRPr="008E73DA" w:rsidRDefault="00842774" w:rsidP="00842774">
              <w:pPr>
                <w:pStyle w:val="Kaynaka"/>
                <w:spacing w:line="360" w:lineRule="auto"/>
                <w:ind w:firstLine="0"/>
                <w:rPr>
                  <w:rFonts w:ascii="Book Antiqua" w:hAnsi="Book Antiqua"/>
                  <w:noProof/>
                  <w:sz w:val="20"/>
                  <w:szCs w:val="20"/>
                </w:rPr>
              </w:pPr>
              <w:r w:rsidRPr="008E73DA">
                <w:rPr>
                  <w:rFonts w:ascii="Book Antiqua" w:hAnsi="Book Antiqua"/>
                  <w:sz w:val="20"/>
                  <w:szCs w:val="20"/>
                </w:rPr>
                <w:fldChar w:fldCharType="begin"/>
              </w:r>
              <w:r w:rsidRPr="008E73DA">
                <w:rPr>
                  <w:rFonts w:ascii="Book Antiqua" w:hAnsi="Book Antiqua"/>
                  <w:sz w:val="20"/>
                  <w:szCs w:val="20"/>
                </w:rPr>
                <w:instrText>BIBLIOGRAPHY</w:instrText>
              </w:r>
              <w:r w:rsidRPr="008E73DA">
                <w:rPr>
                  <w:rFonts w:ascii="Book Antiqua" w:hAnsi="Book Antiqua"/>
                  <w:sz w:val="20"/>
                  <w:szCs w:val="20"/>
                </w:rPr>
                <w:fldChar w:fldCharType="separate"/>
              </w:r>
              <w:r w:rsidRPr="008E73DA">
                <w:rPr>
                  <w:rFonts w:ascii="Book Antiqua" w:hAnsi="Book Antiqua"/>
                  <w:noProof/>
                  <w:sz w:val="20"/>
                  <w:szCs w:val="20"/>
                </w:rPr>
                <w:t xml:space="preserve">Pracha, A. T., Mali, S., Azeem, M. F. ve Yasmin, R. (2017). Impact of Organizational Justice on Employee Performance. Mediating Role of Emotional Intelligence. An Analysis of Public Sector Organizations of Pakistan. </w:t>
              </w:r>
              <w:r w:rsidRPr="008E73DA">
                <w:rPr>
                  <w:rFonts w:ascii="Book Antiqua" w:hAnsi="Book Antiqua"/>
                  <w:i/>
                  <w:iCs/>
                  <w:noProof/>
                  <w:sz w:val="20"/>
                  <w:szCs w:val="20"/>
                </w:rPr>
                <w:t>Journal of Managerial Sciences, XI</w:t>
              </w:r>
              <w:r w:rsidRPr="008E73DA">
                <w:rPr>
                  <w:rFonts w:ascii="Book Antiqua" w:hAnsi="Book Antiqua"/>
                  <w:noProof/>
                  <w:sz w:val="20"/>
                  <w:szCs w:val="20"/>
                </w:rPr>
                <w:t>(3), 315-334.</w:t>
              </w:r>
            </w:p>
            <w:p w:rsidR="00842774" w:rsidRPr="008E73DA" w:rsidRDefault="00842774" w:rsidP="00842774">
              <w:pPr>
                <w:jc w:val="both"/>
                <w:rPr>
                  <w:rFonts w:ascii="Book Antiqua" w:hAnsi="Book Antiqua"/>
                  <w:sz w:val="20"/>
                  <w:szCs w:val="20"/>
                </w:rPr>
              </w:pPr>
              <w:r w:rsidRPr="008E73DA">
                <w:rPr>
                  <w:rFonts w:ascii="Book Antiqua" w:hAnsi="Book Antiqua"/>
                  <w:b/>
                  <w:bCs/>
                  <w:noProof/>
                  <w:sz w:val="20"/>
                  <w:szCs w:val="20"/>
                </w:rPr>
                <w:fldChar w:fldCharType="end"/>
              </w:r>
              <w:r w:rsidRPr="008E73DA">
                <w:rPr>
                  <w:rFonts w:ascii="Book Antiqua" w:hAnsi="Book Antiqua"/>
                  <w:noProof/>
                  <w:sz w:val="20"/>
                  <w:szCs w:val="20"/>
                </w:rPr>
                <w:t xml:space="preserve">Rai, G. S. (2013). Impact of organizational justice on satisfaction, commitment and turnover intention.Can fair treatment by organizations make a difference in their workers’ attitudes and behaviors? </w:t>
              </w:r>
              <w:r w:rsidRPr="008E73DA">
                <w:rPr>
                  <w:rFonts w:ascii="Book Antiqua" w:hAnsi="Book Antiqua"/>
                  <w:i/>
                  <w:iCs/>
                  <w:noProof/>
                  <w:sz w:val="20"/>
                  <w:szCs w:val="20"/>
                </w:rPr>
                <w:t>nternational Journal of Human Sciences, 10</w:t>
              </w:r>
              <w:r w:rsidRPr="008E73DA">
                <w:rPr>
                  <w:rFonts w:ascii="Book Antiqua" w:hAnsi="Book Antiqua"/>
                  <w:noProof/>
                  <w:sz w:val="20"/>
                  <w:szCs w:val="20"/>
                </w:rPr>
                <w:t>(2), 260-284.</w:t>
              </w:r>
            </w:p>
          </w:sdtContent>
        </w:sdt>
        <w:p w:rsidR="00842774" w:rsidRPr="008E73DA" w:rsidRDefault="00842774" w:rsidP="00842774">
          <w:pPr>
            <w:pStyle w:val="Kaynaka"/>
            <w:spacing w:line="360" w:lineRule="auto"/>
            <w:ind w:firstLine="0"/>
            <w:rPr>
              <w:rFonts w:ascii="Book Antiqua" w:hAnsi="Book Antiqua"/>
              <w:noProof/>
              <w:sz w:val="20"/>
              <w:szCs w:val="20"/>
            </w:rPr>
          </w:pPr>
          <w:r w:rsidRPr="008E73DA">
            <w:rPr>
              <w:rFonts w:ascii="Book Antiqua" w:hAnsi="Book Antiqua"/>
              <w:noProof/>
              <w:sz w:val="20"/>
              <w:szCs w:val="20"/>
            </w:rPr>
            <w:t xml:space="preserve">San, İ., &amp; Yalçıntaş, M. (2017). Örgütsel Adalet İle Örgütsel Bağlılık Arasındaki İlişkinin Belirlenmesine Yönelik Ampirik Bir Çalışma. </w:t>
          </w:r>
          <w:r w:rsidRPr="008E73DA">
            <w:rPr>
              <w:rFonts w:ascii="Book Antiqua" w:hAnsi="Book Antiqua"/>
              <w:i/>
              <w:iCs/>
              <w:noProof/>
              <w:sz w:val="20"/>
              <w:szCs w:val="20"/>
            </w:rPr>
            <w:t>Uluslararası İktisadi ve İdari İncelemeler Dergisi , 16. UİK Özel Sayısı</w:t>
          </w:r>
          <w:r w:rsidRPr="008E73DA">
            <w:rPr>
              <w:rFonts w:ascii="Book Antiqua" w:hAnsi="Book Antiqua"/>
              <w:noProof/>
              <w:sz w:val="20"/>
              <w:szCs w:val="20"/>
            </w:rPr>
            <w:t>, 503-514.</w:t>
          </w:r>
        </w:p>
        <w:p w:rsidR="00842774" w:rsidRPr="008E73DA" w:rsidRDefault="00842774" w:rsidP="00842774">
          <w:pPr>
            <w:pStyle w:val="Kaynaka"/>
            <w:spacing w:line="360" w:lineRule="auto"/>
            <w:ind w:firstLine="0"/>
            <w:rPr>
              <w:rFonts w:ascii="Book Antiqua" w:hAnsi="Book Antiqua"/>
              <w:noProof/>
              <w:sz w:val="20"/>
              <w:szCs w:val="20"/>
            </w:rPr>
          </w:pPr>
          <w:r w:rsidRPr="008E73DA">
            <w:rPr>
              <w:rFonts w:ascii="Book Antiqua" w:hAnsi="Book Antiqua"/>
              <w:noProof/>
              <w:sz w:val="20"/>
              <w:szCs w:val="20"/>
            </w:rPr>
            <w:t>Sani, R. A., &amp; Yavuz, E. (2018). I</w:t>
          </w:r>
          <w:r w:rsidRPr="008E73DA">
            <w:rPr>
              <w:noProof/>
              <w:sz w:val="20"/>
              <w:szCs w:val="20"/>
            </w:rPr>
            <w:t>̇</w:t>
          </w:r>
          <w:r w:rsidRPr="008E73DA">
            <w:rPr>
              <w:rFonts w:ascii="Book Antiqua" w:hAnsi="Book Antiqua"/>
              <w:noProof/>
              <w:sz w:val="20"/>
              <w:szCs w:val="20"/>
            </w:rPr>
            <w:t>s</w:t>
          </w:r>
          <w:r w:rsidRPr="008E73DA">
            <w:rPr>
              <w:noProof/>
              <w:sz w:val="20"/>
              <w:szCs w:val="20"/>
            </w:rPr>
            <w:t>̧</w:t>
          </w:r>
          <w:r w:rsidRPr="008E73DA">
            <w:rPr>
              <w:rFonts w:ascii="Book Antiqua" w:hAnsi="Book Antiqua"/>
              <w:noProof/>
              <w:sz w:val="20"/>
              <w:szCs w:val="20"/>
            </w:rPr>
            <w:t>go</w:t>
          </w:r>
          <w:r w:rsidRPr="008E73DA">
            <w:rPr>
              <w:noProof/>
              <w:sz w:val="20"/>
              <w:szCs w:val="20"/>
            </w:rPr>
            <w:t>̈</w:t>
          </w:r>
          <w:r w:rsidRPr="008E73DA">
            <w:rPr>
              <w:rFonts w:ascii="Book Antiqua" w:hAnsi="Book Antiqua"/>
              <w:noProof/>
              <w:sz w:val="20"/>
              <w:szCs w:val="20"/>
            </w:rPr>
            <w:t>renlerin O</w:t>
          </w:r>
          <w:r w:rsidRPr="008E73DA">
            <w:rPr>
              <w:noProof/>
              <w:sz w:val="20"/>
              <w:szCs w:val="20"/>
            </w:rPr>
            <w:t>̈</w:t>
          </w:r>
          <w:r w:rsidRPr="008E73DA">
            <w:rPr>
              <w:rFonts w:ascii="Book Antiqua" w:hAnsi="Book Antiqua"/>
              <w:noProof/>
              <w:sz w:val="20"/>
              <w:szCs w:val="20"/>
            </w:rPr>
            <w:t>rgu</w:t>
          </w:r>
          <w:r w:rsidRPr="008E73DA">
            <w:rPr>
              <w:noProof/>
              <w:sz w:val="20"/>
              <w:szCs w:val="20"/>
            </w:rPr>
            <w:t>̈</w:t>
          </w:r>
          <w:r w:rsidRPr="008E73DA">
            <w:rPr>
              <w:rFonts w:ascii="Book Antiqua" w:hAnsi="Book Antiqua"/>
              <w:noProof/>
              <w:sz w:val="20"/>
              <w:szCs w:val="20"/>
            </w:rPr>
            <w:t>tsel Adalet Alg</w:t>
          </w:r>
          <w:r w:rsidRPr="008E73DA">
            <w:rPr>
              <w:rFonts w:ascii="Book Antiqua" w:hAnsi="Book Antiqua" w:cs="Book Antiqua"/>
              <w:noProof/>
              <w:sz w:val="20"/>
              <w:szCs w:val="20"/>
            </w:rPr>
            <w:t>ı</w:t>
          </w:r>
          <w:r w:rsidRPr="008E73DA">
            <w:rPr>
              <w:rFonts w:ascii="Book Antiqua" w:hAnsi="Book Antiqua"/>
              <w:noProof/>
              <w:sz w:val="20"/>
              <w:szCs w:val="20"/>
            </w:rPr>
            <w:t>lar</w:t>
          </w:r>
          <w:r w:rsidRPr="008E73DA">
            <w:rPr>
              <w:rFonts w:ascii="Book Antiqua" w:hAnsi="Book Antiqua" w:cs="Book Antiqua"/>
              <w:noProof/>
              <w:sz w:val="20"/>
              <w:szCs w:val="20"/>
            </w:rPr>
            <w:t>ı</w:t>
          </w:r>
          <w:r w:rsidRPr="008E73DA">
            <w:rPr>
              <w:rFonts w:ascii="Book Antiqua" w:hAnsi="Book Antiqua"/>
              <w:noProof/>
              <w:sz w:val="20"/>
              <w:szCs w:val="20"/>
            </w:rPr>
            <w:t>n</w:t>
          </w:r>
          <w:r w:rsidRPr="008E73DA">
            <w:rPr>
              <w:rFonts w:ascii="Book Antiqua" w:hAnsi="Book Antiqua" w:cs="Book Antiqua"/>
              <w:noProof/>
              <w:sz w:val="20"/>
              <w:szCs w:val="20"/>
            </w:rPr>
            <w:t>ı</w:t>
          </w:r>
          <w:r w:rsidRPr="008E73DA">
            <w:rPr>
              <w:rFonts w:ascii="Book Antiqua" w:hAnsi="Book Antiqua"/>
              <w:noProof/>
              <w:sz w:val="20"/>
              <w:szCs w:val="20"/>
            </w:rPr>
            <w:t>n I</w:t>
          </w:r>
          <w:r w:rsidRPr="008E73DA">
            <w:rPr>
              <w:noProof/>
              <w:sz w:val="20"/>
              <w:szCs w:val="20"/>
            </w:rPr>
            <w:t>̇</w:t>
          </w:r>
          <w:r w:rsidRPr="008E73DA">
            <w:rPr>
              <w:rFonts w:ascii="Book Antiqua" w:hAnsi="Book Antiqua"/>
              <w:noProof/>
              <w:sz w:val="20"/>
              <w:szCs w:val="20"/>
            </w:rPr>
            <w:t>s</w:t>
          </w:r>
          <w:r w:rsidRPr="008E73DA">
            <w:rPr>
              <w:noProof/>
              <w:sz w:val="20"/>
              <w:szCs w:val="20"/>
            </w:rPr>
            <w:t>̧</w:t>
          </w:r>
          <w:r w:rsidRPr="008E73DA">
            <w:rPr>
              <w:rFonts w:ascii="Book Antiqua" w:hAnsi="Book Antiqua"/>
              <w:noProof/>
              <w:sz w:val="20"/>
              <w:szCs w:val="20"/>
            </w:rPr>
            <w:t>ten Ayr</w:t>
          </w:r>
          <w:r w:rsidRPr="008E73DA">
            <w:rPr>
              <w:rFonts w:ascii="Book Antiqua" w:hAnsi="Book Antiqua" w:cs="Book Antiqua"/>
              <w:noProof/>
              <w:sz w:val="20"/>
              <w:szCs w:val="20"/>
            </w:rPr>
            <w:t>ı</w:t>
          </w:r>
          <w:r w:rsidRPr="008E73DA">
            <w:rPr>
              <w:rFonts w:ascii="Book Antiqua" w:hAnsi="Book Antiqua"/>
              <w:noProof/>
              <w:sz w:val="20"/>
              <w:szCs w:val="20"/>
            </w:rPr>
            <w:t xml:space="preserve">lma Niyetine Etkisi. </w:t>
          </w:r>
          <w:r w:rsidRPr="008E73DA">
            <w:rPr>
              <w:rFonts w:ascii="Book Antiqua" w:hAnsi="Book Antiqua"/>
              <w:i/>
              <w:iCs/>
              <w:noProof/>
              <w:sz w:val="20"/>
              <w:szCs w:val="20"/>
            </w:rPr>
            <w:t>Journal of Tourism and Gastronomy Studies, 6</w:t>
          </w:r>
          <w:r w:rsidRPr="008E73DA">
            <w:rPr>
              <w:rFonts w:ascii="Book Antiqua" w:hAnsi="Book Antiqua"/>
              <w:noProof/>
              <w:sz w:val="20"/>
              <w:szCs w:val="20"/>
            </w:rPr>
            <w:t>(4), 754-778.</w:t>
          </w:r>
        </w:p>
        <w:p w:rsidR="00842774" w:rsidRPr="008E73DA" w:rsidRDefault="00842774" w:rsidP="008C1B77">
          <w:pPr>
            <w:pStyle w:val="Kaynaka"/>
            <w:spacing w:line="360" w:lineRule="auto"/>
            <w:ind w:firstLine="0"/>
            <w:rPr>
              <w:rFonts w:ascii="Book Antiqua" w:hAnsi="Book Antiqua"/>
              <w:sz w:val="20"/>
              <w:szCs w:val="20"/>
            </w:rPr>
          </w:pPr>
          <w:r w:rsidRPr="008E73DA">
            <w:rPr>
              <w:rFonts w:ascii="Book Antiqua" w:hAnsi="Book Antiqua"/>
              <w:noProof/>
              <w:sz w:val="20"/>
              <w:szCs w:val="20"/>
            </w:rPr>
            <w:t xml:space="preserve">Saruhan, Ş. C., &amp; Özdemirci, A. (2016). </w:t>
          </w:r>
          <w:r w:rsidRPr="008E73DA">
            <w:rPr>
              <w:rFonts w:ascii="Book Antiqua" w:hAnsi="Book Antiqua"/>
              <w:i/>
              <w:iCs/>
              <w:noProof/>
              <w:sz w:val="20"/>
              <w:szCs w:val="20"/>
            </w:rPr>
            <w:t>Bilim, Felsefe ve Metodoloji</w:t>
          </w:r>
          <w:r w:rsidRPr="008E73DA">
            <w:rPr>
              <w:rFonts w:ascii="Book Antiqua" w:hAnsi="Book Antiqua"/>
              <w:noProof/>
              <w:sz w:val="20"/>
              <w:szCs w:val="20"/>
            </w:rPr>
            <w:t xml:space="preserve"> (Cilt 4. Baskı). İstanbul: Beta.</w:t>
          </w:r>
        </w:p>
        <w:p w:rsidR="00842774" w:rsidRPr="008E73DA" w:rsidRDefault="00842774" w:rsidP="00842774">
          <w:pPr>
            <w:pStyle w:val="Kaynaka"/>
            <w:spacing w:line="360" w:lineRule="auto"/>
            <w:ind w:firstLine="0"/>
            <w:rPr>
              <w:rFonts w:ascii="Book Antiqua" w:hAnsi="Book Antiqua"/>
              <w:noProof/>
              <w:sz w:val="20"/>
              <w:szCs w:val="20"/>
            </w:rPr>
          </w:pPr>
          <w:r w:rsidRPr="008E73DA">
            <w:rPr>
              <w:rFonts w:ascii="Book Antiqua" w:hAnsi="Book Antiqua"/>
              <w:noProof/>
              <w:sz w:val="20"/>
              <w:szCs w:val="20"/>
            </w:rPr>
            <w:t xml:space="preserve">Sert, A., Elçi, M., Uslu, T. ve Şener, İ. (2014). The Effects of Organizational Justice and Ethical Climate on Perceived Work Related Stress. </w:t>
          </w:r>
          <w:r w:rsidRPr="008E73DA">
            <w:rPr>
              <w:rFonts w:ascii="Book Antiqua" w:hAnsi="Book Antiqua"/>
              <w:i/>
              <w:iCs/>
              <w:noProof/>
              <w:sz w:val="20"/>
              <w:szCs w:val="20"/>
            </w:rPr>
            <w:t>Procedia - Social and Behavioral Sciences, 150</w:t>
          </w:r>
          <w:r w:rsidRPr="008E73DA">
            <w:rPr>
              <w:rFonts w:ascii="Book Antiqua" w:hAnsi="Book Antiqua"/>
              <w:noProof/>
              <w:sz w:val="20"/>
              <w:szCs w:val="20"/>
            </w:rPr>
            <w:t>(2014), 1187 - 1198.</w:t>
          </w:r>
        </w:p>
        <w:p w:rsidR="00842774" w:rsidRPr="008E73DA" w:rsidRDefault="00842774" w:rsidP="00842774">
          <w:pPr>
            <w:autoSpaceDE w:val="0"/>
            <w:autoSpaceDN w:val="0"/>
            <w:adjustRightInd w:val="0"/>
            <w:jc w:val="both"/>
            <w:rPr>
              <w:rFonts w:ascii="Book Antiqua" w:hAnsi="Book Antiqua"/>
              <w:sz w:val="20"/>
              <w:szCs w:val="20"/>
            </w:rPr>
          </w:pPr>
          <w:proofErr w:type="spellStart"/>
          <w:r w:rsidRPr="008E73DA">
            <w:rPr>
              <w:rFonts w:ascii="Book Antiqua" w:hAnsi="Book Antiqua"/>
              <w:sz w:val="20"/>
              <w:szCs w:val="20"/>
            </w:rPr>
            <w:t>Shapiro</w:t>
          </w:r>
          <w:proofErr w:type="spellEnd"/>
          <w:r w:rsidRPr="008E73DA">
            <w:rPr>
              <w:rFonts w:ascii="Book Antiqua" w:hAnsi="Book Antiqua"/>
              <w:sz w:val="20"/>
              <w:szCs w:val="20"/>
            </w:rPr>
            <w:t xml:space="preserve">, R. D. 1984. </w:t>
          </w:r>
          <w:proofErr w:type="spellStart"/>
          <w:r w:rsidRPr="008E73DA">
            <w:rPr>
              <w:rFonts w:ascii="Book Antiqua" w:hAnsi="Book Antiqua"/>
              <w:sz w:val="20"/>
              <w:szCs w:val="20"/>
            </w:rPr>
            <w:t>Get</w:t>
          </w:r>
          <w:proofErr w:type="spellEnd"/>
          <w:r w:rsidRPr="008E73DA">
            <w:rPr>
              <w:rFonts w:ascii="Book Antiqua" w:hAnsi="Book Antiqua"/>
              <w:sz w:val="20"/>
              <w:szCs w:val="20"/>
            </w:rPr>
            <w:t xml:space="preserve"> </w:t>
          </w:r>
          <w:proofErr w:type="spellStart"/>
          <w:r w:rsidRPr="008E73DA">
            <w:rPr>
              <w:rFonts w:ascii="Book Antiqua" w:hAnsi="Book Antiqua"/>
              <w:sz w:val="20"/>
              <w:szCs w:val="20"/>
            </w:rPr>
            <w:t>leverage</w:t>
          </w:r>
          <w:proofErr w:type="spellEnd"/>
          <w:r w:rsidRPr="008E73DA">
            <w:rPr>
              <w:rFonts w:ascii="Book Antiqua" w:hAnsi="Book Antiqua"/>
              <w:sz w:val="20"/>
              <w:szCs w:val="20"/>
            </w:rPr>
            <w:t xml:space="preserve"> </w:t>
          </w:r>
          <w:proofErr w:type="spellStart"/>
          <w:r w:rsidRPr="008E73DA">
            <w:rPr>
              <w:rFonts w:ascii="Book Antiqua" w:hAnsi="Book Antiqua"/>
              <w:sz w:val="20"/>
              <w:szCs w:val="20"/>
            </w:rPr>
            <w:t>from</w:t>
          </w:r>
          <w:proofErr w:type="spellEnd"/>
          <w:r w:rsidRPr="008E73DA">
            <w:rPr>
              <w:rFonts w:ascii="Book Antiqua" w:hAnsi="Book Antiqua"/>
              <w:sz w:val="20"/>
              <w:szCs w:val="20"/>
            </w:rPr>
            <w:t xml:space="preserve"> </w:t>
          </w:r>
          <w:proofErr w:type="spellStart"/>
          <w:r w:rsidRPr="008E73DA">
            <w:rPr>
              <w:rFonts w:ascii="Book Antiqua" w:hAnsi="Book Antiqua"/>
              <w:sz w:val="20"/>
              <w:szCs w:val="20"/>
            </w:rPr>
            <w:t>logistics</w:t>
          </w:r>
          <w:proofErr w:type="spellEnd"/>
          <w:r w:rsidRPr="008E73DA">
            <w:rPr>
              <w:rFonts w:ascii="Book Antiqua" w:hAnsi="Book Antiqua"/>
              <w:sz w:val="20"/>
              <w:szCs w:val="20"/>
            </w:rPr>
            <w:t xml:space="preserve">. </w:t>
          </w:r>
          <w:r w:rsidRPr="008E73DA">
            <w:rPr>
              <w:rFonts w:ascii="Book Antiqua" w:hAnsi="Book Antiqua"/>
              <w:i/>
              <w:iCs/>
              <w:sz w:val="20"/>
              <w:szCs w:val="20"/>
            </w:rPr>
            <w:t xml:space="preserve">Harvard Business </w:t>
          </w:r>
          <w:proofErr w:type="spellStart"/>
          <w:r w:rsidRPr="008E73DA">
            <w:rPr>
              <w:rFonts w:ascii="Book Antiqua" w:hAnsi="Book Antiqua"/>
              <w:i/>
              <w:iCs/>
              <w:sz w:val="20"/>
              <w:szCs w:val="20"/>
            </w:rPr>
            <w:t>Review</w:t>
          </w:r>
          <w:proofErr w:type="spellEnd"/>
          <w:r w:rsidRPr="008E73DA">
            <w:rPr>
              <w:rFonts w:ascii="Book Antiqua" w:hAnsi="Book Antiqua"/>
              <w:i/>
              <w:iCs/>
              <w:sz w:val="20"/>
              <w:szCs w:val="20"/>
            </w:rPr>
            <w:t>.</w:t>
          </w:r>
          <w:r w:rsidRPr="008E73DA">
            <w:rPr>
              <w:rFonts w:ascii="Book Antiqua" w:hAnsi="Book Antiqua"/>
              <w:sz w:val="20"/>
              <w:szCs w:val="20"/>
            </w:rPr>
            <w:t xml:space="preserve"> 62(3), 119-126.</w:t>
          </w:r>
        </w:p>
        <w:p w:rsidR="00842774" w:rsidRPr="008E73DA" w:rsidRDefault="00842774" w:rsidP="00842774">
          <w:pPr>
            <w:jc w:val="both"/>
            <w:rPr>
              <w:rFonts w:ascii="Book Antiqua" w:hAnsi="Book Antiqua"/>
              <w:sz w:val="20"/>
              <w:szCs w:val="20"/>
            </w:rPr>
          </w:pPr>
          <w:r w:rsidRPr="008E73DA">
            <w:rPr>
              <w:rFonts w:ascii="Book Antiqua" w:hAnsi="Book Antiqua"/>
              <w:sz w:val="20"/>
              <w:szCs w:val="20"/>
            </w:rPr>
            <w:t xml:space="preserve">Sipahi, B., </w:t>
          </w:r>
          <w:proofErr w:type="spellStart"/>
          <w:r w:rsidRPr="008E73DA">
            <w:rPr>
              <w:rFonts w:ascii="Book Antiqua" w:hAnsi="Book Antiqua"/>
              <w:sz w:val="20"/>
              <w:szCs w:val="20"/>
            </w:rPr>
            <w:t>Yurtkoru</w:t>
          </w:r>
          <w:proofErr w:type="spellEnd"/>
          <w:r w:rsidRPr="008E73DA">
            <w:rPr>
              <w:rFonts w:ascii="Book Antiqua" w:hAnsi="Book Antiqua"/>
              <w:sz w:val="20"/>
              <w:szCs w:val="20"/>
            </w:rPr>
            <w:t xml:space="preserve"> E. S. ve Çinko M., 2010. </w:t>
          </w:r>
          <w:r w:rsidRPr="008E73DA">
            <w:rPr>
              <w:rFonts w:ascii="Book Antiqua" w:hAnsi="Book Antiqua"/>
              <w:i/>
              <w:iCs/>
              <w:sz w:val="20"/>
              <w:szCs w:val="20"/>
            </w:rPr>
            <w:t xml:space="preserve">Sosyal bilimlerde </w:t>
          </w:r>
          <w:proofErr w:type="spellStart"/>
          <w:r w:rsidRPr="008E73DA">
            <w:rPr>
              <w:rFonts w:ascii="Book Antiqua" w:hAnsi="Book Antiqua"/>
              <w:i/>
              <w:iCs/>
              <w:sz w:val="20"/>
              <w:szCs w:val="20"/>
            </w:rPr>
            <w:t>SPSS’le</w:t>
          </w:r>
          <w:proofErr w:type="spellEnd"/>
          <w:r w:rsidRPr="008E73DA">
            <w:rPr>
              <w:rFonts w:ascii="Book Antiqua" w:hAnsi="Book Antiqua"/>
              <w:i/>
              <w:iCs/>
              <w:sz w:val="20"/>
              <w:szCs w:val="20"/>
            </w:rPr>
            <w:t xml:space="preserve"> veri analizi</w:t>
          </w:r>
          <w:r w:rsidRPr="008E73DA">
            <w:rPr>
              <w:rFonts w:ascii="Book Antiqua" w:hAnsi="Book Antiqua"/>
              <w:sz w:val="20"/>
              <w:szCs w:val="20"/>
            </w:rPr>
            <w:t>.  İstanbul: Beta Basım.</w:t>
          </w:r>
        </w:p>
        <w:p w:rsidR="00842774" w:rsidRPr="008E73DA" w:rsidRDefault="00842774" w:rsidP="00842774">
          <w:pPr>
            <w:jc w:val="both"/>
            <w:rPr>
              <w:rFonts w:ascii="Book Antiqua" w:hAnsi="Book Antiqua"/>
              <w:sz w:val="20"/>
              <w:szCs w:val="20"/>
            </w:rPr>
          </w:pPr>
          <w:r w:rsidRPr="008E73DA">
            <w:rPr>
              <w:rFonts w:ascii="Book Antiqua" w:hAnsi="Book Antiqua"/>
              <w:sz w:val="20"/>
              <w:szCs w:val="20"/>
            </w:rPr>
            <w:lastRenderedPageBreak/>
            <w:t xml:space="preserve">Sökmen, A., </w:t>
          </w:r>
          <w:proofErr w:type="spellStart"/>
          <w:r w:rsidRPr="008E73DA">
            <w:rPr>
              <w:rFonts w:ascii="Book Antiqua" w:hAnsi="Book Antiqua"/>
              <w:sz w:val="20"/>
              <w:szCs w:val="20"/>
            </w:rPr>
            <w:t>Bilsel</w:t>
          </w:r>
          <w:proofErr w:type="spellEnd"/>
          <w:r w:rsidRPr="008E73DA">
            <w:rPr>
              <w:rFonts w:ascii="Book Antiqua" w:hAnsi="Book Antiqua"/>
              <w:sz w:val="20"/>
              <w:szCs w:val="20"/>
            </w:rPr>
            <w:t xml:space="preserve">, M. A., ve Erbil, C. (2013). Örgütsel Adaletin Çalışan Motivasyonu Ve </w:t>
          </w:r>
          <w:proofErr w:type="spellStart"/>
          <w:r w:rsidRPr="008E73DA">
            <w:rPr>
              <w:rFonts w:ascii="Book Antiqua" w:hAnsi="Book Antiqua"/>
              <w:sz w:val="20"/>
              <w:szCs w:val="20"/>
            </w:rPr>
            <w:t>Performası</w:t>
          </w:r>
          <w:proofErr w:type="spellEnd"/>
          <w:r w:rsidRPr="008E73DA">
            <w:rPr>
              <w:rFonts w:ascii="Book Antiqua" w:hAnsi="Book Antiqua"/>
              <w:sz w:val="20"/>
              <w:szCs w:val="20"/>
            </w:rPr>
            <w:t xml:space="preserve"> Üzerindeki Etkisi: Bankacılık Sektöründe Bir Araştırma. Gazi </w:t>
          </w:r>
          <w:proofErr w:type="spellStart"/>
          <w:r w:rsidRPr="008E73DA">
            <w:rPr>
              <w:rFonts w:ascii="Book Antiqua" w:hAnsi="Book Antiqua"/>
              <w:sz w:val="20"/>
              <w:szCs w:val="20"/>
            </w:rPr>
            <w:t>Universitesi</w:t>
          </w:r>
          <w:proofErr w:type="spellEnd"/>
          <w:r w:rsidRPr="008E73DA">
            <w:rPr>
              <w:rFonts w:ascii="Book Antiqua" w:hAnsi="Book Antiqua"/>
              <w:sz w:val="20"/>
              <w:szCs w:val="20"/>
            </w:rPr>
            <w:t xml:space="preserve"> </w:t>
          </w:r>
          <w:proofErr w:type="spellStart"/>
          <w:r w:rsidRPr="008E73DA">
            <w:rPr>
              <w:rFonts w:ascii="Book Antiqua" w:hAnsi="Book Antiqua"/>
              <w:sz w:val="20"/>
              <w:szCs w:val="20"/>
            </w:rPr>
            <w:t>Iktisadi</w:t>
          </w:r>
          <w:proofErr w:type="spellEnd"/>
          <w:r w:rsidRPr="008E73DA">
            <w:rPr>
              <w:rFonts w:ascii="Book Antiqua" w:hAnsi="Book Antiqua"/>
              <w:sz w:val="20"/>
              <w:szCs w:val="20"/>
            </w:rPr>
            <w:t xml:space="preserve"> ve </w:t>
          </w:r>
          <w:proofErr w:type="spellStart"/>
          <w:r w:rsidRPr="008E73DA">
            <w:rPr>
              <w:rFonts w:ascii="Book Antiqua" w:hAnsi="Book Antiqua"/>
              <w:sz w:val="20"/>
              <w:szCs w:val="20"/>
            </w:rPr>
            <w:t>Idari</w:t>
          </w:r>
          <w:proofErr w:type="spellEnd"/>
          <w:r w:rsidRPr="008E73DA">
            <w:rPr>
              <w:rFonts w:ascii="Book Antiqua" w:hAnsi="Book Antiqua"/>
              <w:sz w:val="20"/>
              <w:szCs w:val="20"/>
            </w:rPr>
            <w:t xml:space="preserve"> Bilimler </w:t>
          </w:r>
          <w:proofErr w:type="spellStart"/>
          <w:r w:rsidRPr="008E73DA">
            <w:rPr>
              <w:rFonts w:ascii="Book Antiqua" w:hAnsi="Book Antiqua"/>
              <w:sz w:val="20"/>
              <w:szCs w:val="20"/>
            </w:rPr>
            <w:t>Fakultesi</w:t>
          </w:r>
          <w:proofErr w:type="spellEnd"/>
          <w:r w:rsidRPr="008E73DA">
            <w:rPr>
              <w:rFonts w:ascii="Book Antiqua" w:hAnsi="Book Antiqua"/>
              <w:sz w:val="20"/>
              <w:szCs w:val="20"/>
            </w:rPr>
            <w:t xml:space="preserve"> Dergisi, 15(1), 43.</w:t>
          </w:r>
        </w:p>
        <w:p w:rsidR="00842774" w:rsidRPr="008E73DA" w:rsidRDefault="00842774" w:rsidP="00842774">
          <w:pPr>
            <w:pStyle w:val="Kaynaka"/>
            <w:spacing w:line="360" w:lineRule="auto"/>
            <w:ind w:firstLine="0"/>
            <w:rPr>
              <w:rFonts w:ascii="Book Antiqua" w:hAnsi="Book Antiqua"/>
              <w:noProof/>
              <w:sz w:val="20"/>
              <w:szCs w:val="20"/>
            </w:rPr>
          </w:pPr>
          <w:r w:rsidRPr="008E73DA">
            <w:rPr>
              <w:rFonts w:ascii="Book Antiqua" w:hAnsi="Book Antiqua"/>
              <w:noProof/>
              <w:sz w:val="20"/>
              <w:szCs w:val="20"/>
            </w:rPr>
            <w:t xml:space="preserve">Sökmen, A., Kenek, G. ve Ekmekçioğlu, E. (2017). Etkileşimsel Adalet ve Duygusal Bağlılık İlişkisi. Algılanan Örgütsel Desteğin Düzenleyici Rolü. </w:t>
          </w:r>
          <w:r w:rsidRPr="008E73DA">
            <w:rPr>
              <w:rFonts w:ascii="Book Antiqua" w:hAnsi="Book Antiqua"/>
              <w:i/>
              <w:iCs/>
              <w:noProof/>
              <w:sz w:val="20"/>
              <w:szCs w:val="20"/>
            </w:rPr>
            <w:t>İşletme Araştırmaları Dergisi, 9</w:t>
          </w:r>
          <w:r w:rsidRPr="008E73DA">
            <w:rPr>
              <w:rFonts w:ascii="Book Antiqua" w:hAnsi="Book Antiqua"/>
              <w:noProof/>
              <w:sz w:val="20"/>
              <w:szCs w:val="20"/>
            </w:rPr>
            <w:t>(4), 196 - 214.</w:t>
          </w:r>
        </w:p>
        <w:p w:rsidR="00842774" w:rsidRPr="008E73DA" w:rsidRDefault="00842774" w:rsidP="00842774">
          <w:pPr>
            <w:pStyle w:val="Kaynaka"/>
            <w:spacing w:line="360" w:lineRule="auto"/>
            <w:ind w:firstLine="0"/>
            <w:rPr>
              <w:rFonts w:ascii="Book Antiqua" w:hAnsi="Book Antiqua"/>
              <w:noProof/>
              <w:sz w:val="20"/>
              <w:szCs w:val="20"/>
            </w:rPr>
          </w:pPr>
          <w:r w:rsidRPr="008E73DA">
            <w:rPr>
              <w:rFonts w:ascii="Book Antiqua" w:hAnsi="Book Antiqua"/>
              <w:noProof/>
              <w:sz w:val="20"/>
              <w:szCs w:val="20"/>
            </w:rPr>
            <w:t xml:space="preserve">Suvacı, B. ve Tonus, H. (2015). Zincir ve Grup Otel İşletmelerinde Yerine Getirilen Lojistik Faaliyetler ve Gerekli Lojistik Kaynakların Belirlenmesi. </w:t>
          </w:r>
          <w:r w:rsidRPr="008E73DA">
            <w:rPr>
              <w:rFonts w:ascii="Book Antiqua" w:hAnsi="Book Antiqua"/>
              <w:i/>
              <w:iCs/>
              <w:noProof/>
              <w:sz w:val="20"/>
              <w:szCs w:val="20"/>
            </w:rPr>
            <w:t>Seyahat ve Otel İşletmeciliği Dergisi, 12</w:t>
          </w:r>
          <w:r w:rsidRPr="008E73DA">
            <w:rPr>
              <w:rFonts w:ascii="Book Antiqua" w:hAnsi="Book Antiqua"/>
              <w:noProof/>
              <w:sz w:val="20"/>
              <w:szCs w:val="20"/>
            </w:rPr>
            <w:t>(3), 16-38.</w:t>
          </w:r>
        </w:p>
        <w:p w:rsidR="00842774" w:rsidRPr="008E73DA" w:rsidRDefault="00842774" w:rsidP="00842774">
          <w:pPr>
            <w:pStyle w:val="Kaynaka"/>
            <w:spacing w:line="360" w:lineRule="auto"/>
            <w:ind w:firstLine="0"/>
            <w:rPr>
              <w:rFonts w:ascii="Book Antiqua" w:hAnsi="Book Antiqua"/>
              <w:noProof/>
              <w:sz w:val="20"/>
              <w:szCs w:val="20"/>
            </w:rPr>
          </w:pPr>
          <w:r w:rsidRPr="008E73DA">
            <w:rPr>
              <w:rFonts w:ascii="Book Antiqua" w:hAnsi="Book Antiqua"/>
              <w:noProof/>
              <w:sz w:val="20"/>
              <w:szCs w:val="20"/>
            </w:rPr>
            <w:t xml:space="preserve">Şahin, B., &amp; Taşkaya, S. (2010). Sağlık Çalışanlarının Örgütsel Adalet Algılarını Etkileyen Faktörlerin Yapısal Eşitlik Modeli İle İncelenmesi. </w:t>
          </w:r>
          <w:r w:rsidRPr="008E73DA">
            <w:rPr>
              <w:rFonts w:ascii="Book Antiqua" w:hAnsi="Book Antiqua"/>
              <w:i/>
              <w:iCs/>
              <w:noProof/>
              <w:sz w:val="20"/>
              <w:szCs w:val="20"/>
            </w:rPr>
            <w:t>Hacettepe Sağlık İdaresi Dergisi, 13</w:t>
          </w:r>
          <w:r w:rsidRPr="008E73DA">
            <w:rPr>
              <w:rFonts w:ascii="Book Antiqua" w:hAnsi="Book Antiqua"/>
              <w:noProof/>
              <w:sz w:val="20"/>
              <w:szCs w:val="20"/>
            </w:rPr>
            <w:t>(2), 85-114.</w:t>
          </w:r>
        </w:p>
        <w:p w:rsidR="00842774" w:rsidRPr="008E73DA" w:rsidRDefault="00842774" w:rsidP="00842774">
          <w:pPr>
            <w:pStyle w:val="Kaynaka"/>
            <w:spacing w:line="360" w:lineRule="auto"/>
            <w:ind w:firstLine="0"/>
            <w:rPr>
              <w:rFonts w:ascii="Book Antiqua" w:hAnsi="Book Antiqua"/>
              <w:noProof/>
              <w:sz w:val="20"/>
              <w:szCs w:val="20"/>
            </w:rPr>
          </w:pPr>
          <w:r w:rsidRPr="008E73DA">
            <w:rPr>
              <w:rFonts w:ascii="Book Antiqua" w:hAnsi="Book Antiqua"/>
              <w:noProof/>
              <w:sz w:val="20"/>
              <w:szCs w:val="20"/>
            </w:rPr>
            <w:t xml:space="preserve">Tanrıverdi, H., ve Öner, A. S. (2019). Lojistik Sektörü Çalışanlarının Kişilik Özellikleri İşe Karşı Tutumları Ve Örgütsel Bağlılık Düzeyleri Arasındaki İlişkilerin İncelenmesi Üzerine Bir Araştırma. </w:t>
          </w:r>
          <w:r w:rsidRPr="008E73DA">
            <w:rPr>
              <w:rFonts w:ascii="Book Antiqua" w:hAnsi="Book Antiqua"/>
              <w:i/>
              <w:iCs/>
              <w:noProof/>
              <w:sz w:val="20"/>
              <w:szCs w:val="20"/>
            </w:rPr>
            <w:t>Uluslararası Turizm, İşletme, Ekonomi Dergisi, 3</w:t>
          </w:r>
          <w:r w:rsidRPr="008E73DA">
            <w:rPr>
              <w:rFonts w:ascii="Book Antiqua" w:hAnsi="Book Antiqua"/>
              <w:noProof/>
              <w:sz w:val="20"/>
              <w:szCs w:val="20"/>
            </w:rPr>
            <w:t>(2), 30-49.</w:t>
          </w:r>
        </w:p>
        <w:p w:rsidR="00842774" w:rsidRPr="008E73DA" w:rsidRDefault="00842774" w:rsidP="00842774">
          <w:pPr>
            <w:jc w:val="both"/>
            <w:rPr>
              <w:rFonts w:ascii="Book Antiqua" w:hAnsi="Book Antiqua"/>
              <w:sz w:val="20"/>
              <w:szCs w:val="20"/>
            </w:rPr>
          </w:pPr>
          <w:proofErr w:type="spellStart"/>
          <w:r w:rsidRPr="008E73DA">
            <w:rPr>
              <w:rFonts w:ascii="Book Antiqua" w:hAnsi="Book Antiqua"/>
              <w:sz w:val="20"/>
              <w:szCs w:val="20"/>
            </w:rPr>
            <w:t>Tanyaş</w:t>
          </w:r>
          <w:proofErr w:type="spellEnd"/>
          <w:r w:rsidRPr="008E73DA">
            <w:rPr>
              <w:rFonts w:ascii="Book Antiqua" w:hAnsi="Book Antiqua"/>
              <w:sz w:val="20"/>
              <w:szCs w:val="20"/>
            </w:rPr>
            <w:t xml:space="preserve">, M., </w:t>
          </w:r>
          <w:proofErr w:type="spellStart"/>
          <w:r w:rsidRPr="008E73DA">
            <w:rPr>
              <w:rFonts w:ascii="Book Antiqua" w:hAnsi="Book Antiqua"/>
              <w:sz w:val="20"/>
              <w:szCs w:val="20"/>
            </w:rPr>
            <w:t>Sıcakyüz</w:t>
          </w:r>
          <w:proofErr w:type="spellEnd"/>
          <w:r w:rsidRPr="008E73DA">
            <w:rPr>
              <w:rFonts w:ascii="Book Antiqua" w:hAnsi="Book Antiqua"/>
              <w:sz w:val="20"/>
              <w:szCs w:val="20"/>
            </w:rPr>
            <w:t xml:space="preserve">, A., </w:t>
          </w:r>
          <w:proofErr w:type="spellStart"/>
          <w:r w:rsidRPr="008E73DA">
            <w:rPr>
              <w:rFonts w:ascii="Book Antiqua" w:hAnsi="Book Antiqua"/>
              <w:sz w:val="20"/>
              <w:szCs w:val="20"/>
            </w:rPr>
            <w:t>İnaç</w:t>
          </w:r>
          <w:proofErr w:type="spellEnd"/>
          <w:r w:rsidRPr="008E73DA">
            <w:rPr>
              <w:rFonts w:ascii="Book Antiqua" w:hAnsi="Book Antiqua"/>
              <w:sz w:val="20"/>
              <w:szCs w:val="20"/>
            </w:rPr>
            <w:t xml:space="preserve">, H., Tan, B., 2015. İstanbul lojistik sektör analizi-2014. </w:t>
          </w:r>
          <w:r w:rsidRPr="008E73DA">
            <w:rPr>
              <w:rFonts w:ascii="Book Antiqua" w:hAnsi="Book Antiqua"/>
              <w:i/>
              <w:iCs/>
              <w:sz w:val="20"/>
              <w:szCs w:val="20"/>
            </w:rPr>
            <w:t>MÜSİAD Araştırma Raporları: 95</w:t>
          </w:r>
          <w:r w:rsidRPr="008E73DA">
            <w:rPr>
              <w:rFonts w:ascii="Book Antiqua" w:hAnsi="Book Antiqua"/>
              <w:sz w:val="20"/>
              <w:szCs w:val="20"/>
            </w:rPr>
            <w:t xml:space="preserve">. İstanbul: </w:t>
          </w:r>
          <w:proofErr w:type="spellStart"/>
          <w:r w:rsidRPr="008E73DA">
            <w:rPr>
              <w:rFonts w:ascii="Book Antiqua" w:hAnsi="Book Antiqua"/>
              <w:sz w:val="20"/>
              <w:szCs w:val="20"/>
            </w:rPr>
            <w:t>Maviset</w:t>
          </w:r>
          <w:proofErr w:type="spellEnd"/>
          <w:r w:rsidRPr="008E73DA">
            <w:rPr>
              <w:rFonts w:ascii="Book Antiqua" w:hAnsi="Book Antiqua"/>
              <w:sz w:val="20"/>
              <w:szCs w:val="20"/>
            </w:rPr>
            <w:t xml:space="preserve"> Ofset. </w:t>
          </w:r>
        </w:p>
        <w:p w:rsidR="00842774" w:rsidRPr="008E73DA" w:rsidRDefault="00842774" w:rsidP="00842774">
          <w:pPr>
            <w:pStyle w:val="Kaynaka"/>
            <w:spacing w:line="360" w:lineRule="auto"/>
            <w:ind w:firstLine="0"/>
            <w:rPr>
              <w:rFonts w:ascii="Book Antiqua" w:hAnsi="Book Antiqua"/>
              <w:noProof/>
              <w:sz w:val="20"/>
              <w:szCs w:val="20"/>
            </w:rPr>
          </w:pPr>
          <w:r w:rsidRPr="008E73DA">
            <w:rPr>
              <w:rFonts w:ascii="Book Antiqua" w:hAnsi="Book Antiqua"/>
              <w:noProof/>
              <w:sz w:val="20"/>
              <w:szCs w:val="20"/>
            </w:rPr>
            <w:t xml:space="preserve">Taşçıoğlu, H. (2010). Örgüt Kültürünün Örgütsel Adalete Etkisi. Bir Örnek Olay. </w:t>
          </w:r>
          <w:r w:rsidRPr="008E73DA">
            <w:rPr>
              <w:rFonts w:ascii="Book Antiqua" w:hAnsi="Book Antiqua"/>
              <w:i/>
              <w:iCs/>
              <w:noProof/>
              <w:sz w:val="20"/>
              <w:szCs w:val="20"/>
            </w:rPr>
            <w:t>Doktora Tezi</w:t>
          </w:r>
          <w:r w:rsidRPr="008E73DA">
            <w:rPr>
              <w:rFonts w:ascii="Book Antiqua" w:hAnsi="Book Antiqua"/>
              <w:noProof/>
              <w:sz w:val="20"/>
              <w:szCs w:val="20"/>
            </w:rPr>
            <w:t>. Sakarya Üniversitesi Sosyal Bilimler Enstitüsü.</w:t>
          </w:r>
        </w:p>
        <w:p w:rsidR="00842774" w:rsidRPr="008E73DA" w:rsidRDefault="00842774" w:rsidP="00842774">
          <w:pPr>
            <w:pStyle w:val="Kaynaka"/>
            <w:spacing w:line="360" w:lineRule="auto"/>
            <w:ind w:firstLine="0"/>
            <w:rPr>
              <w:rFonts w:ascii="Book Antiqua" w:hAnsi="Book Antiqua"/>
              <w:noProof/>
              <w:sz w:val="20"/>
              <w:szCs w:val="20"/>
            </w:rPr>
          </w:pPr>
          <w:r w:rsidRPr="008E73DA">
            <w:rPr>
              <w:rFonts w:ascii="Book Antiqua" w:hAnsi="Book Antiqua"/>
              <w:noProof/>
              <w:sz w:val="20"/>
              <w:szCs w:val="20"/>
            </w:rPr>
            <w:t xml:space="preserve">Tseng, Y. Y., Yue, W. ve Taylor, M. (2005). The Role of Transportation in Logistics Chain. </w:t>
          </w:r>
          <w:r w:rsidRPr="008E73DA">
            <w:rPr>
              <w:rFonts w:ascii="Book Antiqua" w:hAnsi="Book Antiqua"/>
              <w:i/>
              <w:iCs/>
              <w:noProof/>
              <w:sz w:val="20"/>
              <w:szCs w:val="20"/>
            </w:rPr>
            <w:t>Proceeding of the Eastern Asia Society for Transportation Studies, 5</w:t>
          </w:r>
          <w:r w:rsidRPr="008E73DA">
            <w:rPr>
              <w:rFonts w:ascii="Book Antiqua" w:hAnsi="Book Antiqua"/>
              <w:noProof/>
              <w:sz w:val="20"/>
              <w:szCs w:val="20"/>
            </w:rPr>
            <w:t>, 1657 - 1672.</w:t>
          </w:r>
        </w:p>
        <w:p w:rsidR="00842774" w:rsidRPr="008E73DA" w:rsidRDefault="00842774" w:rsidP="008C1B77">
          <w:pPr>
            <w:jc w:val="both"/>
            <w:rPr>
              <w:rFonts w:ascii="Book Antiqua" w:hAnsi="Book Antiqua"/>
              <w:color w:val="000000" w:themeColor="text1"/>
              <w:sz w:val="20"/>
              <w:szCs w:val="20"/>
            </w:rPr>
          </w:pPr>
          <w:r w:rsidRPr="008E73DA">
            <w:rPr>
              <w:rFonts w:ascii="Book Antiqua" w:hAnsi="Book Antiqua"/>
              <w:color w:val="000000" w:themeColor="text1"/>
              <w:sz w:val="20"/>
              <w:szCs w:val="20"/>
            </w:rPr>
            <w:t xml:space="preserve">Ural, A., ve Kılıç, İ. (2006). </w:t>
          </w:r>
          <w:r w:rsidRPr="008E73DA">
            <w:rPr>
              <w:rFonts w:ascii="Book Antiqua" w:hAnsi="Book Antiqua"/>
              <w:i/>
              <w:iCs/>
              <w:color w:val="000000" w:themeColor="text1"/>
              <w:sz w:val="20"/>
              <w:szCs w:val="20"/>
            </w:rPr>
            <w:t>Bilimsel Araştırma Süreci ve SPSS ile Veri Analizi</w:t>
          </w:r>
          <w:r w:rsidRPr="008E73DA">
            <w:rPr>
              <w:rFonts w:ascii="Book Antiqua" w:hAnsi="Book Antiqua"/>
              <w:color w:val="000000" w:themeColor="text1"/>
              <w:sz w:val="20"/>
              <w:szCs w:val="20"/>
            </w:rPr>
            <w:t>. Ankara: Detay Yayıncılık.</w:t>
          </w:r>
        </w:p>
        <w:p w:rsidR="00842774" w:rsidRPr="008E73DA" w:rsidRDefault="00842774" w:rsidP="00842774">
          <w:pPr>
            <w:jc w:val="both"/>
            <w:rPr>
              <w:rFonts w:ascii="Book Antiqua" w:hAnsi="Book Antiqua"/>
              <w:noProof/>
              <w:sz w:val="20"/>
              <w:szCs w:val="20"/>
            </w:rPr>
          </w:pPr>
          <w:r w:rsidRPr="008E73DA">
            <w:rPr>
              <w:rFonts w:ascii="Book Antiqua" w:hAnsi="Book Antiqua"/>
              <w:noProof/>
              <w:sz w:val="20"/>
              <w:szCs w:val="20"/>
            </w:rPr>
            <w:t>Uysal, G. ve Tayfun, A. (2019). Otel I</w:t>
          </w:r>
          <w:r w:rsidRPr="008E73DA">
            <w:rPr>
              <w:rFonts w:ascii="Times New Roman" w:hAnsi="Times New Roman" w:cs="Times New Roman"/>
              <w:noProof/>
              <w:sz w:val="20"/>
              <w:szCs w:val="20"/>
            </w:rPr>
            <w:t>̇</w:t>
          </w:r>
          <w:r w:rsidRPr="008E73DA">
            <w:rPr>
              <w:rFonts w:ascii="Book Antiqua" w:hAnsi="Book Antiqua"/>
              <w:noProof/>
              <w:sz w:val="20"/>
              <w:szCs w:val="20"/>
            </w:rPr>
            <w:t>s</w:t>
          </w:r>
          <w:r w:rsidRPr="008E73DA">
            <w:rPr>
              <w:rFonts w:ascii="Times New Roman" w:hAnsi="Times New Roman" w:cs="Times New Roman"/>
              <w:noProof/>
              <w:sz w:val="20"/>
              <w:szCs w:val="20"/>
            </w:rPr>
            <w:t>̧</w:t>
          </w:r>
          <w:r w:rsidRPr="008E73DA">
            <w:rPr>
              <w:rFonts w:ascii="Book Antiqua" w:hAnsi="Book Antiqua"/>
              <w:noProof/>
              <w:sz w:val="20"/>
              <w:szCs w:val="20"/>
            </w:rPr>
            <w:t>letmelerinde C</w:t>
          </w:r>
          <w:r w:rsidRPr="008E73DA">
            <w:rPr>
              <w:rFonts w:ascii="Times New Roman" w:hAnsi="Times New Roman" w:cs="Times New Roman"/>
              <w:noProof/>
              <w:sz w:val="20"/>
              <w:szCs w:val="20"/>
            </w:rPr>
            <w:t>̧</w:t>
          </w:r>
          <w:r w:rsidRPr="008E73DA">
            <w:rPr>
              <w:rFonts w:ascii="Book Antiqua" w:hAnsi="Book Antiqua"/>
              <w:noProof/>
              <w:sz w:val="20"/>
              <w:szCs w:val="20"/>
            </w:rPr>
            <w:t>al</w:t>
          </w:r>
          <w:r w:rsidRPr="008E73DA">
            <w:rPr>
              <w:rFonts w:ascii="Book Antiqua" w:hAnsi="Book Antiqua" w:cs="Book Antiqua"/>
              <w:noProof/>
              <w:sz w:val="20"/>
              <w:szCs w:val="20"/>
            </w:rPr>
            <w:t>ı</w:t>
          </w:r>
          <w:r w:rsidRPr="008E73DA">
            <w:rPr>
              <w:rFonts w:ascii="Book Antiqua" w:hAnsi="Book Antiqua"/>
              <w:noProof/>
              <w:sz w:val="20"/>
              <w:szCs w:val="20"/>
            </w:rPr>
            <w:t>s</w:t>
          </w:r>
          <w:r w:rsidRPr="008E73DA">
            <w:rPr>
              <w:rFonts w:ascii="Times New Roman" w:hAnsi="Times New Roman" w:cs="Times New Roman"/>
              <w:noProof/>
              <w:sz w:val="20"/>
              <w:szCs w:val="20"/>
            </w:rPr>
            <w:t>̧</w:t>
          </w:r>
          <w:r w:rsidRPr="008E73DA">
            <w:rPr>
              <w:rFonts w:ascii="Book Antiqua" w:hAnsi="Book Antiqua"/>
              <w:noProof/>
              <w:sz w:val="20"/>
              <w:szCs w:val="20"/>
            </w:rPr>
            <w:t>an I</w:t>
          </w:r>
          <w:r w:rsidRPr="008E73DA">
            <w:rPr>
              <w:rFonts w:ascii="Times New Roman" w:hAnsi="Times New Roman" w:cs="Times New Roman"/>
              <w:noProof/>
              <w:sz w:val="20"/>
              <w:szCs w:val="20"/>
            </w:rPr>
            <w:t>̇</w:t>
          </w:r>
          <w:r w:rsidRPr="008E73DA">
            <w:rPr>
              <w:rFonts w:ascii="Book Antiqua" w:hAnsi="Book Antiqua"/>
              <w:noProof/>
              <w:sz w:val="20"/>
              <w:szCs w:val="20"/>
            </w:rPr>
            <w:t>s</w:t>
          </w:r>
          <w:r w:rsidRPr="008E73DA">
            <w:rPr>
              <w:rFonts w:ascii="Times New Roman" w:hAnsi="Times New Roman" w:cs="Times New Roman"/>
              <w:noProof/>
              <w:sz w:val="20"/>
              <w:szCs w:val="20"/>
            </w:rPr>
            <w:t>̧</w:t>
          </w:r>
          <w:r w:rsidRPr="008E73DA">
            <w:rPr>
              <w:rFonts w:ascii="Book Antiqua" w:hAnsi="Book Antiqua"/>
              <w:noProof/>
              <w:sz w:val="20"/>
              <w:szCs w:val="20"/>
            </w:rPr>
            <w:t>go</w:t>
          </w:r>
          <w:r w:rsidRPr="008E73DA">
            <w:rPr>
              <w:rFonts w:ascii="Times New Roman" w:hAnsi="Times New Roman" w:cs="Times New Roman"/>
              <w:noProof/>
              <w:sz w:val="20"/>
              <w:szCs w:val="20"/>
            </w:rPr>
            <w:t>̈</w:t>
          </w:r>
          <w:r w:rsidRPr="008E73DA">
            <w:rPr>
              <w:rFonts w:ascii="Book Antiqua" w:hAnsi="Book Antiqua"/>
              <w:noProof/>
              <w:sz w:val="20"/>
              <w:szCs w:val="20"/>
            </w:rPr>
            <w:t>renlerin O</w:t>
          </w:r>
          <w:r w:rsidRPr="008E73DA">
            <w:rPr>
              <w:rFonts w:ascii="Times New Roman" w:hAnsi="Times New Roman" w:cs="Times New Roman"/>
              <w:noProof/>
              <w:sz w:val="20"/>
              <w:szCs w:val="20"/>
            </w:rPr>
            <w:t>̈</w:t>
          </w:r>
          <w:r w:rsidRPr="008E73DA">
            <w:rPr>
              <w:rFonts w:ascii="Book Antiqua" w:hAnsi="Book Antiqua"/>
              <w:noProof/>
              <w:sz w:val="20"/>
              <w:szCs w:val="20"/>
            </w:rPr>
            <w:t>rgu</w:t>
          </w:r>
          <w:r w:rsidRPr="008E73DA">
            <w:rPr>
              <w:rFonts w:ascii="Times New Roman" w:hAnsi="Times New Roman" w:cs="Times New Roman"/>
              <w:noProof/>
              <w:sz w:val="20"/>
              <w:szCs w:val="20"/>
            </w:rPr>
            <w:t>̈</w:t>
          </w:r>
          <w:r w:rsidRPr="008E73DA">
            <w:rPr>
              <w:rFonts w:ascii="Book Antiqua" w:hAnsi="Book Antiqua"/>
              <w:noProof/>
              <w:sz w:val="20"/>
              <w:szCs w:val="20"/>
            </w:rPr>
            <w:t>tsel Adalet Alg</w:t>
          </w:r>
          <w:r w:rsidRPr="008E73DA">
            <w:rPr>
              <w:rFonts w:ascii="Book Antiqua" w:hAnsi="Book Antiqua" w:cs="Book Antiqua"/>
              <w:noProof/>
              <w:sz w:val="20"/>
              <w:szCs w:val="20"/>
            </w:rPr>
            <w:t>ı</w:t>
          </w:r>
          <w:r w:rsidRPr="008E73DA">
            <w:rPr>
              <w:rFonts w:ascii="Book Antiqua" w:hAnsi="Book Antiqua"/>
              <w:noProof/>
              <w:sz w:val="20"/>
              <w:szCs w:val="20"/>
            </w:rPr>
            <w:t>lar</w:t>
          </w:r>
          <w:r w:rsidRPr="008E73DA">
            <w:rPr>
              <w:rFonts w:ascii="Book Antiqua" w:hAnsi="Book Antiqua" w:cs="Book Antiqua"/>
              <w:noProof/>
              <w:sz w:val="20"/>
              <w:szCs w:val="20"/>
            </w:rPr>
            <w:t>ı</w:t>
          </w:r>
          <w:r w:rsidRPr="008E73DA">
            <w:rPr>
              <w:rFonts w:ascii="Book Antiqua" w:hAnsi="Book Antiqua"/>
              <w:noProof/>
              <w:sz w:val="20"/>
              <w:szCs w:val="20"/>
            </w:rPr>
            <w:t>n</w:t>
          </w:r>
          <w:r w:rsidRPr="008E73DA">
            <w:rPr>
              <w:rFonts w:ascii="Book Antiqua" w:hAnsi="Book Antiqua" w:cs="Book Antiqua"/>
              <w:noProof/>
              <w:sz w:val="20"/>
              <w:szCs w:val="20"/>
            </w:rPr>
            <w:t>ı</w:t>
          </w:r>
          <w:r w:rsidRPr="008E73DA">
            <w:rPr>
              <w:rFonts w:ascii="Book Antiqua" w:hAnsi="Book Antiqua"/>
              <w:noProof/>
              <w:sz w:val="20"/>
              <w:szCs w:val="20"/>
            </w:rPr>
            <w:t>n Motivasyon ve I</w:t>
          </w:r>
          <w:r w:rsidRPr="008E73DA">
            <w:rPr>
              <w:rFonts w:ascii="Times New Roman" w:hAnsi="Times New Roman" w:cs="Times New Roman"/>
              <w:noProof/>
              <w:sz w:val="20"/>
              <w:szCs w:val="20"/>
            </w:rPr>
            <w:t>̇</w:t>
          </w:r>
          <w:r w:rsidRPr="008E73DA">
            <w:rPr>
              <w:rFonts w:ascii="Book Antiqua" w:hAnsi="Book Antiqua"/>
              <w:noProof/>
              <w:sz w:val="20"/>
              <w:szCs w:val="20"/>
            </w:rPr>
            <w:t>s</w:t>
          </w:r>
          <w:r w:rsidRPr="008E73DA">
            <w:rPr>
              <w:rFonts w:ascii="Times New Roman" w:hAnsi="Times New Roman" w:cs="Times New Roman"/>
              <w:noProof/>
              <w:sz w:val="20"/>
              <w:szCs w:val="20"/>
            </w:rPr>
            <w:t>̧</w:t>
          </w:r>
          <w:r w:rsidRPr="008E73DA">
            <w:rPr>
              <w:rFonts w:ascii="Book Antiqua" w:hAnsi="Book Antiqua"/>
              <w:noProof/>
              <w:sz w:val="20"/>
              <w:szCs w:val="20"/>
            </w:rPr>
            <w:t>ten Ayr</w:t>
          </w:r>
          <w:r w:rsidRPr="008E73DA">
            <w:rPr>
              <w:rFonts w:ascii="Book Antiqua" w:hAnsi="Book Antiqua" w:cs="Book Antiqua"/>
              <w:noProof/>
              <w:sz w:val="20"/>
              <w:szCs w:val="20"/>
            </w:rPr>
            <w:t>ı</w:t>
          </w:r>
          <w:r w:rsidRPr="008E73DA">
            <w:rPr>
              <w:rFonts w:ascii="Book Antiqua" w:hAnsi="Book Antiqua"/>
              <w:noProof/>
              <w:sz w:val="20"/>
              <w:szCs w:val="20"/>
            </w:rPr>
            <w:t>lma Niyeti U</w:t>
          </w:r>
          <w:r w:rsidRPr="008E73DA">
            <w:rPr>
              <w:rFonts w:ascii="Times New Roman" w:hAnsi="Times New Roman" w:cs="Times New Roman"/>
              <w:noProof/>
              <w:sz w:val="20"/>
              <w:szCs w:val="20"/>
            </w:rPr>
            <w:t>̈</w:t>
          </w:r>
          <w:r w:rsidRPr="008E73DA">
            <w:rPr>
              <w:rFonts w:ascii="Book Antiqua" w:hAnsi="Book Antiqua"/>
              <w:noProof/>
              <w:sz w:val="20"/>
              <w:szCs w:val="20"/>
            </w:rPr>
            <w:t xml:space="preserve">zerine Etkisi. </w:t>
          </w:r>
          <w:r w:rsidRPr="008E73DA">
            <w:rPr>
              <w:rFonts w:ascii="Book Antiqua" w:hAnsi="Book Antiqua"/>
              <w:i/>
              <w:iCs/>
              <w:noProof/>
              <w:sz w:val="20"/>
              <w:szCs w:val="20"/>
            </w:rPr>
            <w:t>İşletme Araştırmaları Dergisi, 11</w:t>
          </w:r>
          <w:r w:rsidRPr="008E73DA">
            <w:rPr>
              <w:rFonts w:ascii="Book Antiqua" w:hAnsi="Book Antiqua"/>
              <w:noProof/>
              <w:sz w:val="20"/>
              <w:szCs w:val="20"/>
            </w:rPr>
            <w:t>(1), 597-611.</w:t>
          </w:r>
        </w:p>
        <w:p w:rsidR="00842774" w:rsidRPr="008E73DA" w:rsidRDefault="00842774" w:rsidP="00842774">
          <w:pPr>
            <w:jc w:val="both"/>
            <w:rPr>
              <w:rFonts w:ascii="Book Antiqua" w:hAnsi="Book Antiqua"/>
              <w:sz w:val="20"/>
              <w:szCs w:val="20"/>
            </w:rPr>
          </w:pPr>
          <w:proofErr w:type="spellStart"/>
          <w:r w:rsidRPr="008E73DA">
            <w:rPr>
              <w:rFonts w:ascii="Book Antiqua" w:hAnsi="Book Antiqua"/>
              <w:sz w:val="20"/>
              <w:szCs w:val="20"/>
            </w:rPr>
            <w:t>Vroom</w:t>
          </w:r>
          <w:proofErr w:type="spellEnd"/>
          <w:r w:rsidRPr="008E73DA">
            <w:rPr>
              <w:rFonts w:ascii="Book Antiqua" w:hAnsi="Book Antiqua"/>
              <w:sz w:val="20"/>
              <w:szCs w:val="20"/>
            </w:rPr>
            <w:t xml:space="preserve">, V. H. (1964). </w:t>
          </w:r>
          <w:proofErr w:type="spellStart"/>
          <w:r w:rsidRPr="008E73DA">
            <w:rPr>
              <w:rFonts w:ascii="Book Antiqua" w:hAnsi="Book Antiqua"/>
              <w:sz w:val="20"/>
              <w:szCs w:val="20"/>
            </w:rPr>
            <w:t>Work</w:t>
          </w:r>
          <w:proofErr w:type="spellEnd"/>
          <w:r w:rsidRPr="008E73DA">
            <w:rPr>
              <w:rFonts w:ascii="Book Antiqua" w:hAnsi="Book Antiqua"/>
              <w:sz w:val="20"/>
              <w:szCs w:val="20"/>
            </w:rPr>
            <w:t xml:space="preserve"> and </w:t>
          </w:r>
          <w:proofErr w:type="spellStart"/>
          <w:r w:rsidRPr="008E73DA">
            <w:rPr>
              <w:rFonts w:ascii="Book Antiqua" w:hAnsi="Book Antiqua"/>
              <w:sz w:val="20"/>
              <w:szCs w:val="20"/>
            </w:rPr>
            <w:t>Motivation</w:t>
          </w:r>
          <w:proofErr w:type="spellEnd"/>
          <w:r w:rsidRPr="008E73DA">
            <w:rPr>
              <w:rFonts w:ascii="Book Antiqua" w:hAnsi="Book Antiqua"/>
              <w:sz w:val="20"/>
              <w:szCs w:val="20"/>
            </w:rPr>
            <w:t xml:space="preserve">. New York: </w:t>
          </w:r>
          <w:proofErr w:type="spellStart"/>
          <w:r w:rsidRPr="008E73DA">
            <w:rPr>
              <w:rFonts w:ascii="Book Antiqua" w:hAnsi="Book Antiqua"/>
              <w:sz w:val="20"/>
              <w:szCs w:val="20"/>
            </w:rPr>
            <w:t>Wiley</w:t>
          </w:r>
          <w:proofErr w:type="spellEnd"/>
          <w:r w:rsidRPr="008E73DA">
            <w:rPr>
              <w:rFonts w:ascii="Book Antiqua" w:hAnsi="Book Antiqua"/>
              <w:sz w:val="20"/>
              <w:szCs w:val="20"/>
            </w:rPr>
            <w:t>.</w:t>
          </w:r>
        </w:p>
        <w:p w:rsidR="00842774" w:rsidRPr="008E73DA" w:rsidRDefault="00842774" w:rsidP="00842774">
          <w:pPr>
            <w:jc w:val="both"/>
            <w:rPr>
              <w:rFonts w:ascii="Book Antiqua" w:hAnsi="Book Antiqua"/>
              <w:sz w:val="20"/>
              <w:szCs w:val="20"/>
            </w:rPr>
          </w:pPr>
          <w:r w:rsidRPr="008E73DA">
            <w:rPr>
              <w:rFonts w:ascii="Book Antiqua" w:hAnsi="Book Antiqua"/>
              <w:noProof/>
              <w:sz w:val="20"/>
              <w:szCs w:val="20"/>
            </w:rPr>
            <w:t xml:space="preserve">Vuuren, H. J., Dhurup, M. ve Joubert, P. (2016). Justice In The Workplace. The Influence Of Procedural, Distributive And Interactional Justice On Organisational Citizenship Behaviour Among Employees In The Police Service. </w:t>
          </w:r>
          <w:r w:rsidRPr="008E73DA">
            <w:rPr>
              <w:rFonts w:ascii="Book Antiqua" w:hAnsi="Book Antiqua"/>
              <w:i/>
              <w:iCs/>
              <w:noProof/>
              <w:sz w:val="20"/>
              <w:szCs w:val="20"/>
            </w:rPr>
            <w:t>International Journal Of Economics And Finance Studies, 8</w:t>
          </w:r>
          <w:r w:rsidRPr="008E73DA">
            <w:rPr>
              <w:rFonts w:ascii="Book Antiqua" w:hAnsi="Book Antiqua"/>
              <w:noProof/>
              <w:sz w:val="20"/>
              <w:szCs w:val="20"/>
            </w:rPr>
            <w:t>(1), 177-191</w:t>
          </w:r>
        </w:p>
        <w:p w:rsidR="00842774" w:rsidRPr="00842774" w:rsidRDefault="00842774" w:rsidP="00842774">
          <w:pPr>
            <w:pStyle w:val="Kaynaka"/>
            <w:spacing w:line="360" w:lineRule="auto"/>
            <w:ind w:firstLine="0"/>
            <w:rPr>
              <w:rFonts w:ascii="Book Antiqua" w:hAnsi="Book Antiqua"/>
              <w:sz w:val="20"/>
              <w:szCs w:val="20"/>
            </w:rPr>
          </w:pPr>
          <w:r w:rsidRPr="008E73DA">
            <w:rPr>
              <w:rFonts w:ascii="Book Antiqua" w:hAnsi="Book Antiqua"/>
              <w:noProof/>
              <w:sz w:val="20"/>
              <w:szCs w:val="20"/>
            </w:rPr>
            <w:t xml:space="preserve">Yean, T. ve Yusof, A. (2016). Organizational Justice. A Conceptual Discussion. </w:t>
          </w:r>
          <w:r w:rsidRPr="008E73DA">
            <w:rPr>
              <w:rFonts w:ascii="Book Antiqua" w:hAnsi="Book Antiqua"/>
              <w:i/>
              <w:iCs/>
              <w:noProof/>
              <w:sz w:val="20"/>
              <w:szCs w:val="20"/>
            </w:rPr>
            <w:t>Procedia - Social and Behavioral Sciences, 219</w:t>
          </w:r>
          <w:r w:rsidRPr="008E73DA">
            <w:rPr>
              <w:rFonts w:ascii="Book Antiqua" w:hAnsi="Book Antiqua"/>
              <w:noProof/>
              <w:sz w:val="20"/>
              <w:szCs w:val="20"/>
            </w:rPr>
            <w:t>(2016), 798-803.</w:t>
          </w:r>
        </w:p>
      </w:sdtContent>
    </w:sdt>
    <w:p w:rsidR="00842774" w:rsidRPr="00842774" w:rsidRDefault="00842774" w:rsidP="00842774">
      <w:pPr>
        <w:jc w:val="both"/>
        <w:rPr>
          <w:rFonts w:ascii="Book Antiqua" w:hAnsi="Book Antiqua"/>
          <w:sz w:val="20"/>
          <w:szCs w:val="20"/>
        </w:rPr>
      </w:pPr>
    </w:p>
    <w:p w:rsidR="002029AD" w:rsidRPr="00842774" w:rsidRDefault="002029AD" w:rsidP="00842774">
      <w:pPr>
        <w:spacing w:line="360" w:lineRule="auto"/>
        <w:jc w:val="both"/>
        <w:rPr>
          <w:rFonts w:ascii="Book Antiqua" w:eastAsiaTheme="minorEastAsia" w:hAnsi="Book Antiqua" w:cs="Times New Roman"/>
          <w:sz w:val="20"/>
          <w:szCs w:val="20"/>
        </w:rPr>
      </w:pPr>
    </w:p>
    <w:sectPr w:rsidR="002029AD" w:rsidRPr="00842774" w:rsidSect="00B2560E">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709" w:footer="709" w:gutter="0"/>
      <w:pgNumType w:start="206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C28C3" w:rsidRDefault="000C28C3" w:rsidP="00855C5B">
      <w:pPr>
        <w:spacing w:after="0" w:line="240" w:lineRule="auto"/>
      </w:pPr>
      <w:r>
        <w:separator/>
      </w:r>
    </w:p>
  </w:endnote>
  <w:endnote w:type="continuationSeparator" w:id="0">
    <w:p w:rsidR="000C28C3" w:rsidRDefault="000C28C3" w:rsidP="00855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81875" w:rsidRPr="004359A7" w:rsidRDefault="00281875" w:rsidP="008A503F">
    <w:pPr>
      <w:pStyle w:val="AltBilgi"/>
      <w:jc w:val="center"/>
      <w:rPr>
        <w:rFonts w:ascii="Book Antiqua" w:hAnsi="Book Antiqua" w:cs="Times New Roman"/>
        <w:b/>
        <w:color w:val="FF0000"/>
        <w:sz w:val="16"/>
        <w:szCs w:val="16"/>
      </w:rPr>
    </w:pPr>
    <w:r w:rsidRPr="00B30638">
      <w:rPr>
        <w:rFonts w:ascii="Times New Roman" w:hAnsi="Times New Roman" w:cs="Times New Roman"/>
        <w:noProof/>
        <w:sz w:val="28"/>
        <w:szCs w:val="24"/>
        <w:lang w:eastAsia="tr-TR"/>
      </w:rPr>
      <mc:AlternateContent>
        <mc:Choice Requires="wps">
          <w:drawing>
            <wp:anchor distT="0" distB="0" distL="114300" distR="114300" simplePos="0" relativeHeight="251702272" behindDoc="0" locked="0" layoutInCell="1" allowOverlap="1" wp14:anchorId="43948F92" wp14:editId="3554B79F">
              <wp:simplePos x="0" y="0"/>
              <wp:positionH relativeFrom="column">
                <wp:posOffset>-457200</wp:posOffset>
              </wp:positionH>
              <wp:positionV relativeFrom="paragraph">
                <wp:posOffset>-93557</wp:posOffset>
              </wp:positionV>
              <wp:extent cx="6577965" cy="0"/>
              <wp:effectExtent l="19050" t="19050" r="51435" b="38100"/>
              <wp:wrapNone/>
              <wp:docPr id="15" name="Düz Bağlayıcı 15"/>
              <wp:cNvGraphicFramePr/>
              <a:graphic xmlns:a="http://schemas.openxmlformats.org/drawingml/2006/main">
                <a:graphicData uri="http://schemas.microsoft.com/office/word/2010/wordprocessingShape">
                  <wps:wsp>
                    <wps:cNvCnPr/>
                    <wps:spPr>
                      <a:xfrm>
                        <a:off x="0" y="0"/>
                        <a:ext cx="6577965" cy="0"/>
                      </a:xfrm>
                      <a:prstGeom prst="line">
                        <a:avLst/>
                      </a:prstGeom>
                      <a:ln w="50800" cap="rnd" cmpd="tri">
                        <a:solidFill>
                          <a:srgbClr val="C00000"/>
                        </a:solidFill>
                        <a:roun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5F69D4" id="Düz Bağlayıcı 15"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36pt,-7.35pt" to="481.9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" strokecolor="#c00000" strokeweight="4pt">
              <v:stroke linestyle="thickBetweenThin" endcap="round"/>
            </v:line>
          </w:pict>
        </mc:Fallback>
      </mc:AlternateContent>
    </w:r>
    <w:sdt>
      <w:sdtPr>
        <w:rPr>
          <w:rFonts w:ascii="Book Antiqua" w:hAnsi="Book Antiqua" w:cs="Times New Roman"/>
          <w:b/>
          <w:color w:val="FF0000"/>
          <w:sz w:val="16"/>
          <w:szCs w:val="16"/>
        </w:rPr>
        <w:id w:val="-906839452"/>
        <w:docPartObj>
          <w:docPartGallery w:val="Page Numbers (Bottom of Page)"/>
          <w:docPartUnique/>
        </w:docPartObj>
      </w:sdtPr>
      <w:sdtEndPr/>
      <w:sdtContent>
        <w:r>
          <w:rPr>
            <w:rFonts w:ascii="Book Antiqua" w:hAnsi="Book Antiqua" w:cs="Times New Roman"/>
            <w:b/>
            <w:color w:val="FF0000"/>
            <w:sz w:val="16"/>
            <w:szCs w:val="16"/>
          </w:rPr>
          <w:t xml:space="preserve">     </w:t>
        </w:r>
        <w:r w:rsidRPr="008A503F">
          <w:rPr>
            <w:rFonts w:ascii="Book Antiqua" w:hAnsi="Book Antiqua" w:cs="Times New Roman"/>
            <w:b/>
            <w:sz w:val="20"/>
            <w:szCs w:val="20"/>
          </w:rPr>
          <w:t>LOJİSTİK SEKTÖRÜ ÇALIŞANLARINDA ÖRGÜTSEL ADALET ALGISININ İŞ</w:t>
        </w:r>
        <w:r>
          <w:rPr>
            <w:rFonts w:ascii="Book Antiqua" w:hAnsi="Book Antiqua" w:cs="Times New Roman"/>
            <w:b/>
            <w:sz w:val="20"/>
            <w:szCs w:val="20"/>
          </w:rPr>
          <w:t>….</w:t>
        </w:r>
        <w:r w:rsidRPr="008A503F">
          <w:rPr>
            <w:rFonts w:ascii="Book Antiqua" w:hAnsi="Book Antiqua" w:cs="Times New Roman"/>
            <w:b/>
            <w:sz w:val="20"/>
            <w:szCs w:val="20"/>
          </w:rPr>
          <w:t xml:space="preserve"> </w:t>
        </w:r>
        <w:r w:rsidRPr="007778B3">
          <w:rPr>
            <w:rFonts w:ascii="Book Antiqua" w:hAnsi="Book Antiqua" w:cs="Times New Roman"/>
            <w:sz w:val="24"/>
          </w:rPr>
          <w:fldChar w:fldCharType="begin"/>
        </w:r>
        <w:r w:rsidRPr="007778B3">
          <w:rPr>
            <w:rFonts w:ascii="Book Antiqua" w:hAnsi="Book Antiqua" w:cs="Times New Roman"/>
            <w:sz w:val="24"/>
          </w:rPr>
          <w:instrText>PAGE   \* MERGEFORMAT</w:instrText>
        </w:r>
        <w:r w:rsidRPr="007778B3">
          <w:rPr>
            <w:rFonts w:ascii="Book Antiqua" w:hAnsi="Book Antiqua" w:cs="Times New Roman"/>
            <w:sz w:val="24"/>
          </w:rPr>
          <w:fldChar w:fldCharType="separate"/>
        </w:r>
        <w:r>
          <w:rPr>
            <w:rFonts w:ascii="Book Antiqua" w:hAnsi="Book Antiqua" w:cs="Times New Roman"/>
            <w:noProof/>
            <w:sz w:val="24"/>
          </w:rPr>
          <w:t>1112</w:t>
        </w:r>
        <w:r w:rsidRPr="007778B3">
          <w:rPr>
            <w:rFonts w:ascii="Book Antiqua" w:hAnsi="Book Antiqua" w:cs="Times New Roman"/>
            <w:sz w:val="2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81875" w:rsidRPr="004359A7" w:rsidRDefault="00281875" w:rsidP="004359A7">
    <w:pPr>
      <w:pStyle w:val="AltBilgi"/>
      <w:jc w:val="center"/>
      <w:rPr>
        <w:rFonts w:ascii="Book Antiqua" w:hAnsi="Book Antiqua"/>
        <w:sz w:val="24"/>
      </w:rPr>
    </w:pPr>
    <w:r w:rsidRPr="00842774">
      <w:rPr>
        <w:rFonts w:ascii="Book Antiqua" w:hAnsi="Book Antiqua" w:cs="Times New Roman"/>
        <w:noProof/>
        <w:sz w:val="24"/>
        <w:lang w:eastAsia="tr-TR"/>
      </w:rPr>
      <mc:AlternateContent>
        <mc:Choice Requires="wps">
          <w:drawing>
            <wp:anchor distT="0" distB="0" distL="114300" distR="114300" simplePos="0" relativeHeight="251716608" behindDoc="0" locked="0" layoutInCell="1" allowOverlap="1" wp14:anchorId="643AFBDE" wp14:editId="45DD4F70">
              <wp:simplePos x="0" y="0"/>
              <wp:positionH relativeFrom="column">
                <wp:posOffset>-457200</wp:posOffset>
              </wp:positionH>
              <wp:positionV relativeFrom="paragraph">
                <wp:posOffset>-87630</wp:posOffset>
              </wp:positionV>
              <wp:extent cx="6577965" cy="0"/>
              <wp:effectExtent l="19050" t="19050" r="51435" b="38100"/>
              <wp:wrapNone/>
              <wp:docPr id="20" name="Düz Bağlayıcı 20"/>
              <wp:cNvGraphicFramePr/>
              <a:graphic xmlns:a="http://schemas.openxmlformats.org/drawingml/2006/main">
                <a:graphicData uri="http://schemas.microsoft.com/office/word/2010/wordprocessingShape">
                  <wps:wsp>
                    <wps:cNvCnPr/>
                    <wps:spPr>
                      <a:xfrm>
                        <a:off x="0" y="0"/>
                        <a:ext cx="6577965" cy="0"/>
                      </a:xfrm>
                      <a:prstGeom prst="line">
                        <a:avLst/>
                      </a:prstGeom>
                      <a:ln w="50800" cap="rnd" cmpd="tri">
                        <a:solidFill>
                          <a:srgbClr val="C00000"/>
                        </a:solidFill>
                        <a:roun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96733A" id="Düz Bağlayıcı 20"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36pt,-6.9pt" to="481.9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" strokecolor="#c00000" strokeweight="4pt">
              <v:stroke linestyle="thickBetweenThin" endcap="round"/>
            </v:line>
          </w:pict>
        </mc:Fallback>
      </mc:AlternateContent>
    </w:r>
    <w:r w:rsidRPr="00842774">
      <w:rPr>
        <w:rFonts w:ascii="Book Antiqua" w:hAnsi="Book Antiqua"/>
        <w:szCs w:val="24"/>
      </w:rPr>
      <w:t xml:space="preserve">Business &amp; Management Studies: An International </w:t>
    </w:r>
    <w:r w:rsidRPr="00842774">
      <w:rPr>
        <w:rFonts w:ascii="Book Antiqua" w:hAnsi="Book Antiqua" w:cs="Times New Roman"/>
        <w:szCs w:val="24"/>
      </w:rPr>
      <w:t xml:space="preserve">Journal </w:t>
    </w:r>
    <w:sdt>
      <w:sdtPr>
        <w:rPr>
          <w:rFonts w:ascii="Book Antiqua" w:hAnsi="Book Antiqua" w:cs="Times New Roman"/>
          <w:szCs w:val="24"/>
        </w:rPr>
        <w:alias w:val="DERGİ CİLT VE SAYI SEÇİMİ"/>
        <w:tag w:val="DERGİ CİLT VE SAYI SEÇİMİ"/>
        <w:id w:val="1052889696"/>
        <w:dropDownList>
          <w:listItem w:displayText="Seçiniz / Choose" w:value="Seçiniz / Choose"/>
          <w:listItem w:displayText="Vol.:8 Issue:1 Year:2020" w:value="Vol.:8 Issue:1 Year:2020"/>
          <w:listItem w:displayText="Vol.:8 Issue:2 Year:2020" w:value="Vol.:8 Issue:2 Year:2020"/>
          <w:listItem w:displayText="Vol.:8 Issue:3 Year:2020" w:value="Vol.:8 Issue:3 Year:2020"/>
          <w:listItem w:displayText="Vol.:8 Issue:4 Year:2020" w:value="Vol.:8 Issue:4 Year:2020"/>
          <w:listItem w:displayText="Vol.:8 Issue:5 Year:2020" w:value="Vol.:8 Issue:5 Year:2020"/>
          <w:listItem w:displayText="Vol.:9 Issue:1 Year:2021" w:value="Vol.:9 Issue:1 Year:2021"/>
          <w:listItem w:displayText="Vol.:9 Issue:2 Year:2021" w:value="Vol.:9 Issue:2 Year:2021"/>
          <w:listItem w:displayText="Vol.:9 Issue:3 Year:2021" w:value="Vol.:9 Issue:3 Year:2021"/>
          <w:listItem w:displayText="Vol.:9 Issue:4 Year:2021" w:value="Vol.:9 Issue:4 Year:2021"/>
          <w:listItem w:displayText="Vol.:9 Issue:5 Year:2021" w:value="Vol.:9 Issue:5 Year:2021"/>
        </w:dropDownList>
      </w:sdtPr>
      <w:sdtEndPr/>
      <w:sdtContent>
        <w:r w:rsidRPr="00842774">
          <w:rPr>
            <w:rFonts w:ascii="Book Antiqua" w:hAnsi="Book Antiqua" w:cs="Times New Roman"/>
            <w:szCs w:val="24"/>
          </w:rPr>
          <w:t>Vol.:8 Issue:2 Year:2020</w:t>
        </w:r>
      </w:sdtContent>
    </w:sdt>
    <w:r>
      <w:rPr>
        <w:rFonts w:ascii="Book Antiqua" w:hAnsi="Book Antiqua" w:cs="Times New Roman"/>
        <w:szCs w:val="24"/>
      </w:rPr>
      <w:t xml:space="preserve">    </w:t>
    </w:r>
    <w:r w:rsidRPr="007778B3">
      <w:rPr>
        <w:rFonts w:ascii="Book Antiqua" w:hAnsi="Book Antiqua"/>
        <w:sz w:val="24"/>
      </w:rPr>
      <w:fldChar w:fldCharType="begin"/>
    </w:r>
    <w:r w:rsidRPr="007778B3">
      <w:rPr>
        <w:rFonts w:ascii="Book Antiqua" w:hAnsi="Book Antiqua"/>
        <w:sz w:val="24"/>
      </w:rPr>
      <w:instrText>PAGE   \* MERGEFORMAT</w:instrText>
    </w:r>
    <w:r w:rsidRPr="007778B3">
      <w:rPr>
        <w:rFonts w:ascii="Book Antiqua" w:hAnsi="Book Antiqua"/>
        <w:sz w:val="24"/>
      </w:rPr>
      <w:fldChar w:fldCharType="separate"/>
    </w:r>
    <w:r>
      <w:rPr>
        <w:rFonts w:ascii="Book Antiqua" w:hAnsi="Book Antiqua"/>
        <w:noProof/>
        <w:sz w:val="24"/>
      </w:rPr>
      <w:t>1115</w:t>
    </w:r>
    <w:r w:rsidRPr="007778B3">
      <w:rPr>
        <w:rFonts w:ascii="Book Antiqua" w:hAnsi="Book Antiqua"/>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81875" w:rsidRPr="00B2560E" w:rsidRDefault="00281875" w:rsidP="00A20447">
    <w:pPr>
      <w:pStyle w:val="AltBilgi"/>
      <w:jc w:val="center"/>
      <w:rPr>
        <w:rFonts w:ascii="Book Antiqua" w:hAnsi="Book Antiqua" w:cs="Times New Roman"/>
        <w:sz w:val="20"/>
        <w:szCs w:val="20"/>
      </w:rPr>
    </w:pPr>
    <w:bookmarkStart w:id="39" w:name="_Hlk34483741"/>
    <w:bookmarkStart w:id="40" w:name="_Hlk34483742"/>
    <w:bookmarkStart w:id="41" w:name="_Hlk34484639"/>
    <w:bookmarkStart w:id="42" w:name="_Hlk34484640"/>
    <w:bookmarkStart w:id="43" w:name="_Hlk34486086"/>
    <w:bookmarkStart w:id="44" w:name="_Hlk34486087"/>
    <w:bookmarkStart w:id="45" w:name="_Hlk34490659"/>
    <w:bookmarkStart w:id="46" w:name="_Hlk34490660"/>
    <w:r w:rsidRPr="00B2560E">
      <w:rPr>
        <w:rFonts w:ascii="Book Antiqua" w:hAnsi="Book Antiqua"/>
        <w:noProof/>
        <w:sz w:val="20"/>
        <w:szCs w:val="20"/>
        <w:lang w:eastAsia="tr-TR"/>
      </w:rPr>
      <mc:AlternateContent>
        <mc:Choice Requires="wps">
          <w:drawing>
            <wp:anchor distT="45720" distB="45720" distL="114300" distR="114300" simplePos="0" relativeHeight="251650560" behindDoc="0" locked="0" layoutInCell="1" allowOverlap="1" wp14:anchorId="737A6402" wp14:editId="395B9A09">
              <wp:simplePos x="0" y="0"/>
              <wp:positionH relativeFrom="column">
                <wp:posOffset>-245110</wp:posOffset>
              </wp:positionH>
              <wp:positionV relativeFrom="paragraph">
                <wp:posOffset>274320</wp:posOffset>
              </wp:positionV>
              <wp:extent cx="6172200" cy="274320"/>
              <wp:effectExtent l="0" t="0" r="0" b="0"/>
              <wp:wrapSquare wrapText="bothSides"/>
              <wp:docPr id="9" name="Metin Kutusu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74320"/>
                      </a:xfrm>
                      <a:prstGeom prst="rect">
                        <a:avLst/>
                      </a:prstGeom>
                      <a:solidFill>
                        <a:srgbClr val="FFFFFF"/>
                      </a:solidFill>
                      <a:ln w="9525">
                        <a:noFill/>
                        <a:miter lim="800000"/>
                        <a:headEnd/>
                        <a:tailEnd/>
                      </a:ln>
                    </wps:spPr>
                    <wps:txbx>
                      <w:txbxContent>
                        <w:p w:rsidR="00281875" w:rsidRDefault="00281875" w:rsidP="00A20447">
                          <w:pPr>
                            <w:spacing w:after="0" w:line="240" w:lineRule="auto"/>
                            <w:jc w:val="center"/>
                          </w:pPr>
                          <w:r w:rsidRPr="00507B78">
                            <w:rPr>
                              <w:rFonts w:ascii="Times New Roman" w:hAnsi="Times New Roman" w:cs="Times New Roman"/>
                              <w:sz w:val="20"/>
                              <w:szCs w:val="20"/>
                            </w:rPr>
                            <w:t>Bu makale</w:t>
                          </w:r>
                          <w:r>
                            <w:rPr>
                              <w:rFonts w:ascii="Times New Roman" w:hAnsi="Times New Roman" w:cs="Times New Roman"/>
                              <w:sz w:val="20"/>
                              <w:szCs w:val="20"/>
                            </w:rPr>
                            <w:t>,</w:t>
                          </w:r>
                          <w:r w:rsidRPr="00507B78">
                            <w:rPr>
                              <w:rFonts w:ascii="Times New Roman" w:hAnsi="Times New Roman" w:cs="Times New Roman"/>
                              <w:sz w:val="20"/>
                              <w:szCs w:val="20"/>
                            </w:rPr>
                            <w:t xml:space="preserve"> araştırma ve yayın etiğine uygun hazırlanmış</w:t>
                          </w:r>
                          <w:r>
                            <w:rPr>
                              <w:rFonts w:ascii="Times New Roman" w:hAnsi="Times New Roman" w:cs="Times New Roman"/>
                              <w:sz w:val="20"/>
                              <w:szCs w:val="20"/>
                            </w:rPr>
                            <w:t xml:space="preserve"> ve </w:t>
                          </w:r>
                          <w:r w:rsidRPr="00507B78">
                            <w:rPr>
                              <w:rFonts w:ascii="Times New Roman" w:hAnsi="Times New Roman" w:cs="Times New Roman"/>
                              <w:sz w:val="20"/>
                              <w:szCs w:val="20"/>
                            </w:rPr>
                            <w:t xml:space="preserve"> </w:t>
                          </w:r>
                          <w:r w:rsidRPr="00507B78">
                            <w:rPr>
                              <w:rFonts w:ascii="Times New Roman" w:hAnsi="Times New Roman" w:cs="Times New Roman"/>
                              <w:noProof/>
                              <w:sz w:val="20"/>
                              <w:szCs w:val="20"/>
                              <w:lang w:eastAsia="tr-TR"/>
                            </w:rPr>
                            <w:drawing>
                              <wp:inline distT="0" distB="0" distL="0" distR="0" wp14:anchorId="024C7032" wp14:editId="4978D50D">
                                <wp:extent cx="445477" cy="140054"/>
                                <wp:effectExtent l="0" t="0" r="0" b="0"/>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3161" cy="211636"/>
                                        </a:xfrm>
                                        <a:prstGeom prst="rect">
                                          <a:avLst/>
                                        </a:prstGeom>
                                        <a:noFill/>
                                        <a:ln>
                                          <a:noFill/>
                                        </a:ln>
                                      </pic:spPr>
                                    </pic:pic>
                                  </a:graphicData>
                                </a:graphic>
                              </wp:inline>
                            </w:drawing>
                          </w:r>
                          <w:r w:rsidRPr="00507B78">
                            <w:rPr>
                              <w:rFonts w:ascii="Times New Roman" w:hAnsi="Times New Roman" w:cs="Times New Roman"/>
                              <w:sz w:val="20"/>
                              <w:szCs w:val="20"/>
                            </w:rPr>
                            <w:t xml:space="preserve">  intihal </w:t>
                          </w:r>
                          <w:r>
                            <w:rPr>
                              <w:rFonts w:ascii="Times New Roman" w:hAnsi="Times New Roman" w:cs="Times New Roman"/>
                              <w:sz w:val="20"/>
                              <w:szCs w:val="20"/>
                            </w:rPr>
                            <w:t>taramasından</w:t>
                          </w:r>
                          <w:r w:rsidRPr="00507B78">
                            <w:rPr>
                              <w:rFonts w:ascii="Times New Roman" w:hAnsi="Times New Roman" w:cs="Times New Roman"/>
                              <w:sz w:val="20"/>
                              <w:szCs w:val="20"/>
                            </w:rPr>
                            <w:t xml:space="preserve"> geçirilmiştir.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7A6402" id="_x0000_t202" coordsize="21600,21600" o:spt="202" path="m,l,21600r21600,l21600,xe">
              <v:stroke joinstyle="miter"/>
              <v:path gradientshapeok="t" o:connecttype="rect"/>
            </v:shapetype>
            <v:shape id="Metin Kutusu 9" o:spid="_x0000_s1028" type="#_x0000_t202" style="position:absolute;left:0;text-align:left;margin-left:-19.3pt;margin-top:21.6pt;width:486pt;height:21.6pt;z-index:25165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" stroked="f">
              <v:textbox>
                <w:txbxContent>
                  <w:p w:rsidR="00281875" w:rsidRDefault="00281875" w:rsidP="00A20447">
                    <w:pPr>
                      <w:spacing w:after="0" w:line="240" w:lineRule="auto"/>
                      <w:jc w:val="center"/>
                    </w:pPr>
                    <w:r w:rsidRPr="00507B78">
                      <w:rPr>
                        <w:rFonts w:ascii="Times New Roman" w:hAnsi="Times New Roman" w:cs="Times New Roman"/>
                        <w:sz w:val="20"/>
                        <w:szCs w:val="20"/>
                      </w:rPr>
                      <w:t>Bu makale</w:t>
                    </w:r>
                    <w:r>
                      <w:rPr>
                        <w:rFonts w:ascii="Times New Roman" w:hAnsi="Times New Roman" w:cs="Times New Roman"/>
                        <w:sz w:val="20"/>
                        <w:szCs w:val="20"/>
                      </w:rPr>
                      <w:t>,</w:t>
                    </w:r>
                    <w:r w:rsidRPr="00507B78">
                      <w:rPr>
                        <w:rFonts w:ascii="Times New Roman" w:hAnsi="Times New Roman" w:cs="Times New Roman"/>
                        <w:sz w:val="20"/>
                        <w:szCs w:val="20"/>
                      </w:rPr>
                      <w:t xml:space="preserve"> araştırma ve yayın etiğine uygun hazırlanmış</w:t>
                    </w:r>
                    <w:r>
                      <w:rPr>
                        <w:rFonts w:ascii="Times New Roman" w:hAnsi="Times New Roman" w:cs="Times New Roman"/>
                        <w:sz w:val="20"/>
                        <w:szCs w:val="20"/>
                      </w:rPr>
                      <w:t xml:space="preserve"> ve </w:t>
                    </w:r>
                    <w:r w:rsidRPr="00507B78">
                      <w:rPr>
                        <w:rFonts w:ascii="Times New Roman" w:hAnsi="Times New Roman" w:cs="Times New Roman"/>
                        <w:sz w:val="20"/>
                        <w:szCs w:val="20"/>
                      </w:rPr>
                      <w:t xml:space="preserve"> </w:t>
                    </w:r>
                    <w:r w:rsidRPr="00507B78">
                      <w:rPr>
                        <w:rFonts w:ascii="Times New Roman" w:hAnsi="Times New Roman" w:cs="Times New Roman"/>
                        <w:noProof/>
                        <w:sz w:val="20"/>
                        <w:szCs w:val="20"/>
                        <w:lang w:eastAsia="tr-TR"/>
                      </w:rPr>
                      <w:drawing>
                        <wp:inline distT="0" distB="0" distL="0" distR="0" wp14:anchorId="024C7032" wp14:editId="4978D50D">
                          <wp:extent cx="445477" cy="140054"/>
                          <wp:effectExtent l="0" t="0" r="0" b="0"/>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3161" cy="211636"/>
                                  </a:xfrm>
                                  <a:prstGeom prst="rect">
                                    <a:avLst/>
                                  </a:prstGeom>
                                  <a:noFill/>
                                  <a:ln>
                                    <a:noFill/>
                                  </a:ln>
                                </pic:spPr>
                              </pic:pic>
                            </a:graphicData>
                          </a:graphic>
                        </wp:inline>
                      </w:drawing>
                    </w:r>
                    <w:r w:rsidRPr="00507B78">
                      <w:rPr>
                        <w:rFonts w:ascii="Times New Roman" w:hAnsi="Times New Roman" w:cs="Times New Roman"/>
                        <w:sz w:val="20"/>
                        <w:szCs w:val="20"/>
                      </w:rPr>
                      <w:t xml:space="preserve">  intihal </w:t>
                    </w:r>
                    <w:r>
                      <w:rPr>
                        <w:rFonts w:ascii="Times New Roman" w:hAnsi="Times New Roman" w:cs="Times New Roman"/>
                        <w:sz w:val="20"/>
                        <w:szCs w:val="20"/>
                      </w:rPr>
                      <w:t>taramasından</w:t>
                    </w:r>
                    <w:r w:rsidRPr="00507B78">
                      <w:rPr>
                        <w:rFonts w:ascii="Times New Roman" w:hAnsi="Times New Roman" w:cs="Times New Roman"/>
                        <w:sz w:val="20"/>
                        <w:szCs w:val="20"/>
                      </w:rPr>
                      <w:t xml:space="preserve"> geçirilmiştir.</w:t>
                    </w:r>
                  </w:p>
                </w:txbxContent>
              </v:textbox>
              <w10:wrap type="square"/>
            </v:shape>
          </w:pict>
        </mc:Fallback>
      </mc:AlternateContent>
    </w:r>
    <w:r w:rsidRPr="00B2560E">
      <w:rPr>
        <w:rFonts w:ascii="Book Antiqua" w:hAnsi="Book Antiqua" w:cs="Times New Roman"/>
        <w:noProof/>
        <w:sz w:val="20"/>
        <w:szCs w:val="20"/>
        <w:lang w:eastAsia="tr-TR"/>
      </w:rPr>
      <mc:AlternateContent>
        <mc:Choice Requires="wps">
          <w:drawing>
            <wp:anchor distT="0" distB="0" distL="114300" distR="114300" simplePos="0" relativeHeight="251656704" behindDoc="0" locked="0" layoutInCell="1" allowOverlap="1" wp14:anchorId="764E96B9" wp14:editId="3FF93F5A">
              <wp:simplePos x="0" y="0"/>
              <wp:positionH relativeFrom="column">
                <wp:posOffset>-434340</wp:posOffset>
              </wp:positionH>
              <wp:positionV relativeFrom="paragraph">
                <wp:posOffset>-125730</wp:posOffset>
              </wp:positionV>
              <wp:extent cx="6577965" cy="0"/>
              <wp:effectExtent l="19050" t="19050" r="51435" b="38100"/>
              <wp:wrapNone/>
              <wp:docPr id="12" name="Düz Bağlayıcı 12"/>
              <wp:cNvGraphicFramePr/>
              <a:graphic xmlns:a="http://schemas.openxmlformats.org/drawingml/2006/main">
                <a:graphicData uri="http://schemas.microsoft.com/office/word/2010/wordprocessingShape">
                  <wps:wsp>
                    <wps:cNvCnPr/>
                    <wps:spPr>
                      <a:xfrm>
                        <a:off x="0" y="0"/>
                        <a:ext cx="6577965" cy="0"/>
                      </a:xfrm>
                      <a:prstGeom prst="line">
                        <a:avLst/>
                      </a:prstGeom>
                      <a:ln w="50800" cap="rnd" cmpd="tri">
                        <a:solidFill>
                          <a:srgbClr val="C00000"/>
                        </a:solidFill>
                        <a:roun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17B0AD7" id="Düz Bağlayıcı 12"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34.2pt,-9.9pt" to="483.7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" strokecolor="#c00000" strokeweight="4pt">
              <v:stroke linestyle="thickBetweenThin" endcap="round"/>
            </v:line>
          </w:pict>
        </mc:Fallback>
      </mc:AlternateContent>
    </w:r>
    <w:r w:rsidRPr="00B2560E">
      <w:rPr>
        <w:rFonts w:ascii="Book Antiqua" w:hAnsi="Book Antiqua" w:cs="Times New Roman"/>
        <w:sz w:val="20"/>
        <w:szCs w:val="20"/>
      </w:rPr>
      <w:t xml:space="preserve">Business &amp; Management Studies: An International Journal </w:t>
    </w:r>
    <w:sdt>
      <w:sdtPr>
        <w:rPr>
          <w:rFonts w:ascii="Book Antiqua" w:hAnsi="Book Antiqua" w:cs="Times New Roman"/>
          <w:sz w:val="20"/>
          <w:szCs w:val="20"/>
        </w:rPr>
        <w:alias w:val="DERGİ CİLT VE SAYI SEÇİMİ"/>
        <w:tag w:val="DERGİ CİLT VE SAYI SEÇİMİ"/>
        <w:id w:val="1037473350"/>
        <w:placeholder>
          <w:docPart w:val="27814C64F7ED478689EFDC1BADAF344F"/>
        </w:placeholder>
        <w:dropDownList>
          <w:listItem w:displayText="Lütfen Seçiniz" w:value="Lütfen Seçiniz"/>
          <w:listItem w:displayText="Vol.:8 Issue:1 Year:2020," w:value="Vol.:8 Issue:1 Year:2020,"/>
          <w:listItem w:displayText="Vol.:8 Issue:2 Year:2020," w:value="Vol.:8 Issue:2 Year:2020,"/>
          <w:listItem w:displayText="Vol.:8 Issue:3 Year:2020," w:value="Vol.:8 Issue:3 Year:2020,"/>
          <w:listItem w:displayText="Vol.:8 Issue:4 Year:2020," w:value="Vol.:8 Issue:4 Year:2020,"/>
          <w:listItem w:displayText="Vol.:8 Issue:5 Year:2020," w:value="Vol.:8 Issue:5 Year:2020,"/>
          <w:listItem w:displayText="Vol.:9 Issue:1 Year:2021," w:value="Vol.:9 Issue:1 Year:2021,"/>
          <w:listItem w:displayText="Vol.:9 Issue:2 Year:2021," w:value="Vol.:9 Issue:2 Year:2021,"/>
          <w:listItem w:displayText="Vol.:9 Issue:3 Year:2021," w:value="Vol.:9 Issue:3 Year:2021,"/>
          <w:listItem w:displayText="Vol.:9 Issue:4 Year:2021," w:value="Vol.:9 Issue:4 Year:2021,"/>
          <w:listItem w:displayText="Vol.:9 Issue:5 Year:2021," w:value="Vol.:9 Issue:5 Year:2021,"/>
        </w:dropDownList>
      </w:sdtPr>
      <w:sdtEndPr/>
      <w:sdtContent>
        <w:r w:rsidRPr="00B2560E">
          <w:rPr>
            <w:rFonts w:ascii="Book Antiqua" w:hAnsi="Book Antiqua" w:cs="Times New Roman"/>
            <w:sz w:val="20"/>
            <w:szCs w:val="20"/>
          </w:rPr>
          <w:t>Vol.:8 Issue:2 Year:2020,</w:t>
        </w:r>
      </w:sdtContent>
    </w:sdt>
    <w:r w:rsidRPr="00B2560E">
      <w:rPr>
        <w:rFonts w:ascii="Book Antiqua" w:hAnsi="Book Antiqua" w:cs="Times New Roman"/>
        <w:sz w:val="20"/>
        <w:szCs w:val="20"/>
      </w:rPr>
      <w:t xml:space="preserve"> </w:t>
    </w:r>
    <w:bookmarkEnd w:id="39"/>
    <w:bookmarkEnd w:id="40"/>
    <w:bookmarkEnd w:id="41"/>
    <w:bookmarkEnd w:id="42"/>
    <w:bookmarkEnd w:id="43"/>
    <w:bookmarkEnd w:id="44"/>
    <w:bookmarkEnd w:id="45"/>
    <w:bookmarkEnd w:id="46"/>
    <w:r w:rsidR="00B2560E" w:rsidRPr="00B2560E">
      <w:rPr>
        <w:rFonts w:ascii="Book Antiqua" w:hAnsi="Book Antiqua" w:cs="Times New Roman"/>
        <w:sz w:val="20"/>
        <w:szCs w:val="20"/>
      </w:rPr>
      <w:t>2063-2092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C28C3" w:rsidRDefault="000C28C3" w:rsidP="00855C5B">
      <w:pPr>
        <w:spacing w:after="0" w:line="240" w:lineRule="auto"/>
      </w:pPr>
      <w:r>
        <w:separator/>
      </w:r>
    </w:p>
  </w:footnote>
  <w:footnote w:type="continuationSeparator" w:id="0">
    <w:p w:rsidR="000C28C3" w:rsidRDefault="000C28C3" w:rsidP="00855C5B">
      <w:pPr>
        <w:spacing w:after="0" w:line="240" w:lineRule="auto"/>
      </w:pPr>
      <w:r>
        <w:continuationSeparator/>
      </w:r>
    </w:p>
  </w:footnote>
  <w:footnote w:id="1">
    <w:p w:rsidR="00281875" w:rsidRDefault="00281875">
      <w:pPr>
        <w:pStyle w:val="DipnotMetni"/>
      </w:pPr>
      <w:r>
        <w:rPr>
          <w:rStyle w:val="DipnotBavurusu"/>
        </w:rPr>
        <w:footnoteRef/>
      </w:r>
      <w:r>
        <w:t xml:space="preserve"> </w:t>
      </w:r>
      <w:r w:rsidRPr="00E1734C">
        <w:rPr>
          <w:rFonts w:ascii="Book Antiqua" w:hAnsi="Book Antiqua"/>
          <w:sz w:val="16"/>
          <w:szCs w:val="16"/>
        </w:rPr>
        <w:t xml:space="preserve">Arş. Gör., İstanbul Aydın Üniversitesi, </w:t>
      </w:r>
      <w:r>
        <w:rPr>
          <w:rFonts w:ascii="Book Antiqua" w:hAnsi="Book Antiqua"/>
          <w:sz w:val="16"/>
          <w:szCs w:val="16"/>
        </w:rPr>
        <w:t>İ.İ.B.F.,</w:t>
      </w:r>
      <w:r w:rsidRPr="00E1734C">
        <w:rPr>
          <w:rFonts w:ascii="Book Antiqua" w:hAnsi="Book Antiqua"/>
          <w:sz w:val="16"/>
          <w:szCs w:val="16"/>
        </w:rPr>
        <w:t xml:space="preserve"> </w:t>
      </w:r>
      <w:hyperlink r:id="rId1" w:history="1">
        <w:r w:rsidRPr="00E1734C">
          <w:rPr>
            <w:rStyle w:val="Kpr"/>
            <w:rFonts w:ascii="Book Antiqua" w:hAnsi="Book Antiqua"/>
            <w:sz w:val="16"/>
            <w:szCs w:val="16"/>
          </w:rPr>
          <w:t>ozdenozkanlisoy@aydin.edu.tr</w:t>
        </w:r>
      </w:hyperlink>
      <w:r>
        <w:rPr>
          <w:rStyle w:val="Kpr"/>
          <w:rFonts w:ascii="Book Antiqua" w:hAnsi="Book Antiqua"/>
          <w:sz w:val="16"/>
          <w:szCs w:val="16"/>
        </w:rPr>
        <w:t>,</w:t>
      </w:r>
      <w:r w:rsidRPr="00E1734C">
        <w:rPr>
          <w:rFonts w:ascii="Book Antiqua" w:hAnsi="Book Antiqua"/>
          <w:sz w:val="16"/>
          <w:szCs w:val="16"/>
        </w:rPr>
        <w:t xml:space="preserve"> </w:t>
      </w:r>
      <w:r>
        <w:rPr>
          <w:rFonts w:ascii="Book Antiqua" w:hAnsi="Book Antiqua"/>
          <w:sz w:val="16"/>
          <w:szCs w:val="16"/>
        </w:rPr>
        <w:t xml:space="preserve">    </w:t>
      </w:r>
      <w:r w:rsidRPr="00E1734C">
        <w:rPr>
          <w:rFonts w:ascii="Book Antiqua" w:hAnsi="Book Antiqua"/>
          <w:sz w:val="16"/>
          <w:szCs w:val="16"/>
        </w:rPr>
        <w:t xml:space="preserve"> </w:t>
      </w:r>
      <w:hyperlink r:id="rId2" w:history="1">
        <w:r w:rsidRPr="00375D08">
          <w:rPr>
            <w:rStyle w:val="Kpr"/>
            <w:rFonts w:ascii="Book Antiqua" w:hAnsi="Book Antiqua"/>
            <w:sz w:val="16"/>
            <w:szCs w:val="16"/>
          </w:rPr>
          <w:t>https://orcid.org/0000-0001-7879-0733</w:t>
        </w:r>
      </w:hyperlink>
      <w:r>
        <w:rPr>
          <w:rFonts w:ascii="Book Antiqua" w:hAnsi="Book Antiqua"/>
          <w:sz w:val="16"/>
          <w:szCs w:val="16"/>
        </w:rPr>
        <w:t xml:space="preserve"> </w:t>
      </w:r>
    </w:p>
  </w:footnote>
  <w:footnote w:id="2">
    <w:p w:rsidR="00281875" w:rsidRDefault="00281875" w:rsidP="008A503F">
      <w:pPr>
        <w:spacing w:after="0" w:line="240" w:lineRule="auto"/>
        <w:rPr>
          <w:rStyle w:val="Kpr"/>
          <w:rFonts w:ascii="Book Antiqua" w:hAnsi="Book Antiqua"/>
          <w:sz w:val="16"/>
          <w:szCs w:val="16"/>
        </w:rPr>
      </w:pPr>
      <w:r>
        <w:rPr>
          <w:rStyle w:val="DipnotBavurusu"/>
        </w:rPr>
        <w:footnoteRef/>
      </w:r>
      <w:r>
        <w:t xml:space="preserve"> </w:t>
      </w:r>
      <w:r w:rsidRPr="00AB63E6">
        <w:rPr>
          <w:rFonts w:ascii="Book Antiqua" w:hAnsi="Book Antiqua"/>
          <w:sz w:val="16"/>
          <w:szCs w:val="16"/>
        </w:rPr>
        <w:t>Dr. Öğr. Üyesi</w:t>
      </w:r>
      <w:r>
        <w:rPr>
          <w:rFonts w:ascii="Book Antiqua" w:hAnsi="Book Antiqua"/>
          <w:sz w:val="16"/>
          <w:szCs w:val="16"/>
        </w:rPr>
        <w:t>,</w:t>
      </w:r>
      <w:r w:rsidRPr="00AB63E6">
        <w:rPr>
          <w:rFonts w:ascii="Book Antiqua" w:hAnsi="Book Antiqua"/>
          <w:sz w:val="16"/>
          <w:szCs w:val="16"/>
        </w:rPr>
        <w:t xml:space="preserve"> Bahçeşehir Üniversitesi, </w:t>
      </w:r>
      <w:r>
        <w:rPr>
          <w:rFonts w:ascii="Book Antiqua" w:hAnsi="Book Antiqua"/>
          <w:sz w:val="16"/>
          <w:szCs w:val="16"/>
        </w:rPr>
        <w:t>Meslek Yüksekokulu</w:t>
      </w:r>
      <w:r w:rsidRPr="00AB63E6">
        <w:rPr>
          <w:rFonts w:ascii="Book Antiqua" w:hAnsi="Book Antiqua"/>
          <w:sz w:val="16"/>
          <w:szCs w:val="16"/>
        </w:rPr>
        <w:t xml:space="preserve">, </w:t>
      </w:r>
      <w:hyperlink r:id="rId3" w:history="1">
        <w:r w:rsidRPr="002E149E">
          <w:rPr>
            <w:rStyle w:val="Kpr"/>
            <w:rFonts w:ascii="Book Antiqua" w:hAnsi="Book Antiqua"/>
            <w:sz w:val="16"/>
            <w:szCs w:val="16"/>
          </w:rPr>
          <w:t>mehmet.saygili@vs.bau.edu.tr</w:t>
        </w:r>
      </w:hyperlink>
      <w:r>
        <w:rPr>
          <w:rStyle w:val="Kpr"/>
          <w:rFonts w:ascii="Book Antiqua" w:hAnsi="Book Antiqua"/>
          <w:sz w:val="16"/>
          <w:szCs w:val="16"/>
        </w:rPr>
        <w:t>,</w:t>
      </w:r>
    </w:p>
    <w:p w:rsidR="00281875" w:rsidRDefault="00281875" w:rsidP="008A503F">
      <w:pPr>
        <w:spacing w:after="0" w:line="240" w:lineRule="auto"/>
      </w:pPr>
      <w:r w:rsidRPr="008A503F">
        <w:rPr>
          <w:rStyle w:val="Kpr"/>
          <w:rFonts w:ascii="Book Antiqua" w:hAnsi="Book Antiqua"/>
          <w:sz w:val="16"/>
          <w:szCs w:val="16"/>
          <w:u w:val="none"/>
        </w:rPr>
        <w:t xml:space="preserve">                                                                                                                                                   </w:t>
      </w:r>
      <w:r w:rsidRPr="005350B3">
        <w:rPr>
          <w:rFonts w:ascii="Book Antiqua" w:hAnsi="Book Antiqua"/>
          <w:sz w:val="16"/>
          <w:szCs w:val="16"/>
        </w:rPr>
        <w:t xml:space="preserve"> </w:t>
      </w:r>
      <w:hyperlink r:id="rId4" w:history="1">
        <w:r w:rsidRPr="00375D08">
          <w:rPr>
            <w:rStyle w:val="Kpr"/>
            <w:rFonts w:ascii="Book Antiqua" w:eastAsia="Times New Roman" w:hAnsi="Book Antiqua" w:cs="Times New Roman"/>
            <w:sz w:val="16"/>
            <w:szCs w:val="16"/>
            <w:lang w:eastAsia="tr-TR"/>
          </w:rPr>
          <w:t>https://orcid.org/0000-0001-9834-815X</w:t>
        </w:r>
      </w:hyperlink>
      <w:r>
        <w:rPr>
          <w:rFonts w:ascii="Book Antiqua" w:hAnsi="Book Antiqu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81875" w:rsidRDefault="00281875" w:rsidP="00514463">
    <w:pPr>
      <w:tabs>
        <w:tab w:val="left" w:pos="1932"/>
        <w:tab w:val="center" w:pos="4535"/>
        <w:tab w:val="left" w:pos="6120"/>
        <w:tab w:val="left" w:pos="7260"/>
      </w:tabs>
      <w:spacing w:after="0" w:line="240" w:lineRule="auto"/>
      <w:jc w:val="center"/>
      <w:rPr>
        <w:rFonts w:ascii="Book Antiqua" w:hAnsi="Book Antiqua" w:cs="Times New Roman"/>
        <w:i/>
        <w:iCs/>
        <w:sz w:val="24"/>
        <w:szCs w:val="32"/>
        <w:lang w:val="en-GB"/>
      </w:rPr>
    </w:pPr>
    <w:bookmarkStart w:id="1" w:name="_Hlk34483759"/>
    <w:bookmarkStart w:id="2" w:name="_Hlk34483760"/>
    <w:bookmarkStart w:id="3" w:name="_Hlk34484649"/>
    <w:bookmarkStart w:id="4" w:name="_Hlk34484650"/>
    <w:bookmarkStart w:id="5" w:name="_Hlk34486111"/>
    <w:bookmarkStart w:id="6" w:name="_Hlk34486112"/>
    <w:bookmarkStart w:id="7" w:name="_Hlk34490670"/>
    <w:bookmarkStart w:id="8" w:name="_Hlk34490671"/>
    <w:bookmarkStart w:id="9" w:name="_Hlk34491820"/>
    <w:bookmarkStart w:id="10" w:name="_Hlk34491821"/>
    <w:bookmarkStart w:id="11" w:name="_Hlk34493588"/>
    <w:bookmarkStart w:id="12" w:name="_Hlk34493589"/>
    <w:bookmarkStart w:id="13" w:name="_Hlk34517531"/>
    <w:bookmarkStart w:id="14" w:name="_Hlk34517532"/>
    <w:bookmarkStart w:id="15" w:name="_Hlk34518162"/>
    <w:bookmarkStart w:id="16" w:name="_Hlk34518163"/>
    <w:bookmarkStart w:id="17" w:name="_Hlk34519106"/>
    <w:bookmarkStart w:id="18" w:name="_Hlk34519107"/>
    <w:r w:rsidRPr="007778B3">
      <w:rPr>
        <w:rFonts w:ascii="Book Antiqua" w:hAnsi="Book Antiqua" w:cs="Times New Roman"/>
        <w:noProof/>
        <w:sz w:val="28"/>
        <w:szCs w:val="24"/>
        <w:lang w:eastAsia="tr-TR"/>
      </w:rPr>
      <mc:AlternateContent>
        <mc:Choice Requires="wps">
          <w:drawing>
            <wp:anchor distT="0" distB="0" distL="114300" distR="114300" simplePos="0" relativeHeight="251700224" behindDoc="0" locked="0" layoutInCell="1" allowOverlap="1" wp14:anchorId="7D3EC184" wp14:editId="6B92EB39">
              <wp:simplePos x="0" y="0"/>
              <wp:positionH relativeFrom="column">
                <wp:posOffset>-434340</wp:posOffset>
              </wp:positionH>
              <wp:positionV relativeFrom="paragraph">
                <wp:posOffset>269875</wp:posOffset>
              </wp:positionV>
              <wp:extent cx="6577965" cy="0"/>
              <wp:effectExtent l="19050" t="19050" r="51435" b="38100"/>
              <wp:wrapNone/>
              <wp:docPr id="14" name="Düz Bağlayıcı 14"/>
              <wp:cNvGraphicFramePr/>
              <a:graphic xmlns:a="http://schemas.openxmlformats.org/drawingml/2006/main">
                <a:graphicData uri="http://schemas.microsoft.com/office/word/2010/wordprocessingShape">
                  <wps:wsp>
                    <wps:cNvCnPr/>
                    <wps:spPr>
                      <a:xfrm>
                        <a:off x="0" y="0"/>
                        <a:ext cx="6577965" cy="0"/>
                      </a:xfrm>
                      <a:prstGeom prst="line">
                        <a:avLst/>
                      </a:prstGeom>
                      <a:ln w="50800" cap="rnd" cmpd="tri">
                        <a:solidFill>
                          <a:srgbClr val="C00000"/>
                        </a:solidFill>
                        <a:roun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0AA7EC" id="Düz Bağlayıcı 14"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34.2pt,21.25pt" to="483.7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" strokecolor="#c00000" strokeweight="4pt">
              <v:stroke linestyle="thickBetweenThin" endcap="round"/>
            </v:line>
          </w:pict>
        </mc:Fallback>
      </mc:AlternateContent>
    </w:r>
    <w:r w:rsidR="000C28C3">
      <w:rPr>
        <w:rFonts w:ascii="Book Antiqua" w:hAnsi="Book Antiqua" w:cstheme="majorBidi"/>
        <w:i/>
        <w:iCs/>
        <w:noProof/>
        <w:sz w:val="24"/>
        <w:szCs w:val="32"/>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6436720" o:spid="_x0000_s2051" type="#_x0000_t75" alt="" style="position:absolute;left:0;text-align:left;margin-left:0;margin-top:0;width:453.2pt;height:181.65pt;rotation:-3405921fd;z-index:-251617280;mso-wrap-edited:f;mso-width-percent:0;mso-height-percent:0;mso-position-horizontal:center;mso-position-horizontal-relative:margin;mso-position-vertical:center;mso-position-vertical-relative:margin;mso-width-percent:0;mso-height-percent:0" o:allowincell="f">
          <v:imagedata r:id="rId1" o:title="bmij" gain="19661f" blacklevel="22938f"/>
          <w10:wrap anchorx="margin" anchory="margin"/>
        </v:shape>
      </w:pic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sdt>
      <w:sdtPr>
        <w:rPr>
          <w:rFonts w:ascii="Book Antiqua" w:hAnsi="Book Antiqua" w:cs="Times New Roman"/>
          <w:i/>
          <w:iCs/>
          <w:sz w:val="24"/>
          <w:szCs w:val="32"/>
          <w:lang w:val="en-GB"/>
        </w:rPr>
        <w:alias w:val="Yazar"/>
        <w:tag w:val=""/>
        <w:id w:val="-1265771719"/>
        <w:dataBinding w:prefixMappings="xmlns:ns0='http://purl.org/dc/elements/1.1/' xmlns:ns1='http://schemas.openxmlformats.org/package/2006/metadata/core-properties' " w:xpath="/ns1:coreProperties[1]/ns0:creator[1]" w:storeItemID="{6C3C8BC8-F283-45AE-878A-BAB7291924A1}"/>
        <w:text/>
      </w:sdtPr>
      <w:sdtEndPr/>
      <w:sdtContent>
        <w:proofErr w:type="spellStart"/>
        <w:r>
          <w:rPr>
            <w:rFonts w:ascii="Book Antiqua" w:hAnsi="Book Antiqua" w:cs="Times New Roman"/>
            <w:i/>
            <w:iCs/>
            <w:sz w:val="24"/>
            <w:szCs w:val="32"/>
            <w:lang w:val="en-GB"/>
          </w:rPr>
          <w:t>Özden</w:t>
        </w:r>
        <w:proofErr w:type="spellEnd"/>
        <w:r>
          <w:rPr>
            <w:rFonts w:ascii="Book Antiqua" w:hAnsi="Book Antiqua" w:cs="Times New Roman"/>
            <w:i/>
            <w:iCs/>
            <w:sz w:val="24"/>
            <w:szCs w:val="32"/>
            <w:lang w:val="en-GB"/>
          </w:rPr>
          <w:t xml:space="preserve"> ÖZKANLISOY</w:t>
        </w:r>
      </w:sdtContent>
    </w:sdt>
    <w:r>
      <w:rPr>
        <w:rFonts w:ascii="Book Antiqua" w:hAnsi="Book Antiqua" w:cs="Times New Roman"/>
        <w:i/>
        <w:iCs/>
        <w:sz w:val="24"/>
        <w:szCs w:val="32"/>
        <w:lang w:val="en-GB"/>
      </w:rPr>
      <w:t xml:space="preserve"> &amp; </w:t>
    </w:r>
    <w:sdt>
      <w:sdtPr>
        <w:rPr>
          <w:rFonts w:ascii="Book Antiqua" w:hAnsi="Book Antiqua" w:cs="Times New Roman"/>
          <w:i/>
          <w:iCs/>
          <w:sz w:val="24"/>
          <w:szCs w:val="32"/>
          <w:lang w:val="en-GB"/>
        </w:rPr>
        <w:alias w:val="Durum"/>
        <w:tag w:val=""/>
        <w:id w:val="727807771"/>
        <w:dataBinding w:prefixMappings="xmlns:ns0='http://purl.org/dc/elements/1.1/' xmlns:ns1='http://schemas.openxmlformats.org/package/2006/metadata/core-properties' " w:xpath="/ns1:coreProperties[1]/ns1:contentStatus[1]" w:storeItemID="{6C3C8BC8-F283-45AE-878A-BAB7291924A1}"/>
        <w:text/>
      </w:sdtPr>
      <w:sdtEndPr/>
      <w:sdtContent>
        <w:r>
          <w:rPr>
            <w:rFonts w:ascii="Book Antiqua" w:hAnsi="Book Antiqua" w:cs="Times New Roman"/>
            <w:i/>
            <w:iCs/>
            <w:sz w:val="24"/>
            <w:szCs w:val="32"/>
            <w:lang w:val="en-GB"/>
          </w:rPr>
          <w:t xml:space="preserve">Mehmet </w:t>
        </w:r>
        <w:proofErr w:type="spellStart"/>
        <w:r>
          <w:rPr>
            <w:rFonts w:ascii="Book Antiqua" w:hAnsi="Book Antiqua" w:cs="Times New Roman"/>
            <w:i/>
            <w:iCs/>
            <w:sz w:val="24"/>
            <w:szCs w:val="32"/>
            <w:lang w:val="en-GB"/>
          </w:rPr>
          <w:t>Sıtkı</w:t>
        </w:r>
        <w:proofErr w:type="spellEnd"/>
        <w:r>
          <w:rPr>
            <w:rFonts w:ascii="Book Antiqua" w:hAnsi="Book Antiqua" w:cs="Times New Roman"/>
            <w:i/>
            <w:iCs/>
            <w:sz w:val="24"/>
            <w:szCs w:val="32"/>
            <w:lang w:val="en-GB"/>
          </w:rPr>
          <w:t xml:space="preserve"> SAYGILI</w:t>
        </w:r>
      </w:sdtContent>
    </w:sdt>
    <w:sdt>
      <w:sdtPr>
        <w:rPr>
          <w:rFonts w:ascii="Book Antiqua" w:hAnsi="Book Antiqua" w:cs="Times New Roman"/>
          <w:i/>
          <w:iCs/>
          <w:sz w:val="24"/>
          <w:szCs w:val="32"/>
          <w:lang w:val="en-GB"/>
        </w:rPr>
        <w:alias w:val="Konu"/>
        <w:tag w:val=""/>
        <w:id w:val="-1049525927"/>
        <w:showingPlcHdr/>
        <w:dataBinding w:prefixMappings="xmlns:ns0='http://purl.org/dc/elements/1.1/' xmlns:ns1='http://schemas.openxmlformats.org/package/2006/metadata/core-properties' " w:xpath="/ns1:coreProperties[1]/ns0:subject[1]" w:storeItemID="{6C3C8BC8-F283-45AE-878A-BAB7291924A1}"/>
        <w:text/>
      </w:sdtPr>
      <w:sdtEndPr/>
      <w:sdtContent>
        <w:r>
          <w:rPr>
            <w:rFonts w:ascii="Book Antiqua" w:hAnsi="Book Antiqua" w:cs="Times New Roman"/>
            <w:i/>
            <w:iCs/>
            <w:sz w:val="24"/>
            <w:szCs w:val="32"/>
            <w:lang w:val="en-GB"/>
          </w:rPr>
          <w:t xml:space="preserve">     </w:t>
        </w:r>
      </w:sdtContent>
    </w:sdt>
  </w:p>
  <w:p w:rsidR="00281875" w:rsidRPr="004359A7" w:rsidRDefault="00281875" w:rsidP="004359A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81875" w:rsidRPr="004359A7" w:rsidRDefault="00281875" w:rsidP="004359A7">
    <w:pPr>
      <w:pStyle w:val="stBilgi"/>
      <w:tabs>
        <w:tab w:val="left" w:pos="6240"/>
      </w:tabs>
      <w:rPr>
        <w:rFonts w:ascii="Book Antiqua" w:hAnsi="Book Antiqua"/>
        <w:b/>
        <w:i/>
        <w:sz w:val="20"/>
      </w:rPr>
    </w:pPr>
    <w:bookmarkStart w:id="19" w:name="_Hlk34483802"/>
    <w:bookmarkStart w:id="20" w:name="_Hlk34483803"/>
    <w:bookmarkStart w:id="21" w:name="_Hlk34485353"/>
    <w:bookmarkStart w:id="22" w:name="_Hlk34485354"/>
    <w:bookmarkStart w:id="23" w:name="_Hlk34486168"/>
    <w:bookmarkStart w:id="24" w:name="_Hlk34486169"/>
    <w:bookmarkStart w:id="25" w:name="_Hlk34490711"/>
    <w:bookmarkStart w:id="26" w:name="_Hlk34490712"/>
    <w:bookmarkStart w:id="27" w:name="_Hlk34491871"/>
    <w:bookmarkStart w:id="28" w:name="_Hlk34491872"/>
    <w:bookmarkStart w:id="29" w:name="_Hlk34493619"/>
    <w:bookmarkStart w:id="30" w:name="_Hlk34493620"/>
    <w:bookmarkStart w:id="31" w:name="_Hlk34517567"/>
    <w:bookmarkStart w:id="32" w:name="_Hlk34517568"/>
    <w:bookmarkStart w:id="33" w:name="_Hlk34518194"/>
    <w:bookmarkStart w:id="34" w:name="_Hlk34518195"/>
    <w:bookmarkStart w:id="35" w:name="_Hlk34519141"/>
    <w:bookmarkStart w:id="36" w:name="_Hlk34519142"/>
    <w:r w:rsidRPr="007778B3">
      <w:rPr>
        <w:rFonts w:ascii="Book Antiqua" w:hAnsi="Book Antiqua" w:cs="Times New Roman"/>
        <w:noProof/>
        <w:sz w:val="28"/>
        <w:szCs w:val="24"/>
        <w:lang w:eastAsia="tr-TR"/>
      </w:rPr>
      <mc:AlternateContent>
        <mc:Choice Requires="wps">
          <w:drawing>
            <wp:anchor distT="0" distB="0" distL="114300" distR="114300" simplePos="0" relativeHeight="251665920" behindDoc="0" locked="0" layoutInCell="1" allowOverlap="1" wp14:anchorId="5800A6F4" wp14:editId="2C11BF26">
              <wp:simplePos x="0" y="0"/>
              <wp:positionH relativeFrom="column">
                <wp:posOffset>-441960</wp:posOffset>
              </wp:positionH>
              <wp:positionV relativeFrom="paragraph">
                <wp:posOffset>231775</wp:posOffset>
              </wp:positionV>
              <wp:extent cx="6577965" cy="0"/>
              <wp:effectExtent l="19050" t="19050" r="51435" b="38100"/>
              <wp:wrapNone/>
              <wp:docPr id="19" name="Düz Bağlayıcı 19"/>
              <wp:cNvGraphicFramePr/>
              <a:graphic xmlns:a="http://schemas.openxmlformats.org/drawingml/2006/main">
                <a:graphicData uri="http://schemas.microsoft.com/office/word/2010/wordprocessingShape">
                  <wps:wsp>
                    <wps:cNvCnPr/>
                    <wps:spPr>
                      <a:xfrm>
                        <a:off x="0" y="0"/>
                        <a:ext cx="6577965" cy="0"/>
                      </a:xfrm>
                      <a:prstGeom prst="line">
                        <a:avLst/>
                      </a:prstGeom>
                      <a:ln w="50800" cap="rnd" cmpd="tri">
                        <a:solidFill>
                          <a:srgbClr val="C00000"/>
                        </a:solidFill>
                        <a:roun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8EE7DA" id="Düz Bağlayıcı 19"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34.8pt,18.25pt" to="483.1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" strokecolor="#c00000" strokeweight="4pt">
              <v:stroke linestyle="thickBetweenThin" endcap="round"/>
            </v:line>
          </w:pict>
        </mc:Fallback>
      </mc:AlternateContent>
    </w:r>
    <w:r w:rsidR="000C28C3">
      <w:rPr>
        <w:rFonts w:ascii="Book Antiqua" w:hAnsi="Book Antiqua" w:cs="Times New Roman"/>
        <w:b/>
        <w:i/>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6436719" o:spid="_x0000_s2050" type="#_x0000_t75" alt="" style="position:absolute;margin-left:0;margin-top:0;width:453.2pt;height:181.65pt;rotation:-3878917fd;z-index:-251620352;mso-wrap-edited:f;mso-width-percent:0;mso-height-percent:0;mso-position-horizontal:center;mso-position-horizontal-relative:margin;mso-position-vertical:center;mso-position-vertical-relative:margin;mso-width-percent:0;mso-height-percent:0" o:allowincell="f">
          <v:imagedata r:id="rId1" o:title="bmij" gain="19661f" blacklevel="22938f"/>
          <w10:wrap anchorx="margin" anchory="margin"/>
        </v:shape>
      </w:pict>
    </w:r>
    <w:r w:rsidRPr="007778B3">
      <w:rPr>
        <w:rFonts w:ascii="Book Antiqua" w:hAnsi="Book Antiqua" w:cs="Times New Roman"/>
        <w:b/>
        <w:i/>
        <w:sz w:val="24"/>
        <w:szCs w:val="24"/>
      </w:rPr>
      <w:tab/>
    </w:r>
    <w:sdt>
      <w:sdtPr>
        <w:rPr>
          <w:rFonts w:ascii="Book Antiqua" w:hAnsi="Book Antiqua" w:cs="Times New Roman"/>
          <w:b/>
          <w:i/>
          <w:sz w:val="24"/>
          <w:szCs w:val="24"/>
        </w:rPr>
        <w:alias w:val="dergi kısaltma"/>
        <w:tag w:val="dergi kısaltma"/>
        <w:id w:val="-41448961"/>
        <w:dropDownList>
          <w:listItem w:displayText="Lütfen Seçiniz" w:value="Lütfen Seçiniz"/>
          <w:listItem w:displayText="bmij (2020) 8 (1):" w:value="bmij (2020) 8 (1):"/>
          <w:listItem w:displayText="bmij (2020) 8 (2):" w:value="bmij (2020) 8 (2):"/>
          <w:listItem w:displayText="bmij (2020) 8 (3):" w:value="bmij (2020) 8 (3):"/>
          <w:listItem w:displayText="bmij (2020) 8 (4):" w:value="bmij (2020) 8 (4):"/>
          <w:listItem w:displayText="bmij (2020) 8 (5):" w:value="bmij (2020) 8 (5):"/>
          <w:listItem w:displayText="bmij (2021) 9 (1):" w:value="bmij (2021) 9 (1):"/>
          <w:listItem w:displayText="bmij (2021) 9 (2):" w:value="bmij (2021) 9 (2):"/>
          <w:listItem w:displayText="bmij (2021) 9 (3):" w:value="bmij (2021) 9 (3):"/>
          <w:listItem w:displayText="bmij (2021) 9 (4):" w:value="bmij (2021) 9 (4):"/>
          <w:listItem w:displayText="bmij (2021) 9 (5):" w:value="bmij (2021) 9 (5):"/>
        </w:dropDownList>
      </w:sdtPr>
      <w:sdtEndPr/>
      <w:sdtContent>
        <w:r>
          <w:rPr>
            <w:rFonts w:ascii="Book Antiqua" w:hAnsi="Book Antiqua" w:cs="Times New Roman"/>
            <w:b/>
            <w:i/>
            <w:sz w:val="24"/>
            <w:szCs w:val="24"/>
          </w:rPr>
          <w:t>bmij (2020) 8 (2):</w:t>
        </w:r>
      </w:sdtContent>
    </w:sdt>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00B2560E">
      <w:rPr>
        <w:rFonts w:ascii="Book Antiqua" w:hAnsi="Book Antiqua" w:cs="Times New Roman"/>
        <w:b/>
        <w:i/>
        <w:sz w:val="24"/>
        <w:szCs w:val="24"/>
      </w:rPr>
      <w:t>2063-2092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81875" w:rsidRDefault="00281875" w:rsidP="009A1A09">
    <w:pPr>
      <w:pStyle w:val="stBilgi"/>
      <w:rPr>
        <w:rFonts w:ascii="Times New Roman" w:hAnsi="Times New Roman" w:cs="Times New Roman"/>
        <w:sz w:val="24"/>
        <w:szCs w:val="24"/>
      </w:rPr>
    </w:pPr>
    <w:r>
      <w:rPr>
        <w:b/>
        <w:noProof/>
        <w:sz w:val="28"/>
        <w:szCs w:val="28"/>
        <w:lang w:eastAsia="tr-TR"/>
      </w:rPr>
      <mc:AlternateContent>
        <mc:Choice Requires="wps">
          <w:drawing>
            <wp:anchor distT="0" distB="0" distL="114300" distR="114300" simplePos="0" relativeHeight="251670016" behindDoc="0" locked="0" layoutInCell="1" allowOverlap="1" wp14:anchorId="1EA71953" wp14:editId="0B8358C7">
              <wp:simplePos x="0" y="0"/>
              <wp:positionH relativeFrom="column">
                <wp:posOffset>4440555</wp:posOffset>
              </wp:positionH>
              <wp:positionV relativeFrom="paragraph">
                <wp:posOffset>-318135</wp:posOffset>
              </wp:positionV>
              <wp:extent cx="1797050" cy="304800"/>
              <wp:effectExtent l="0" t="0" r="12700" b="19050"/>
              <wp:wrapNone/>
              <wp:docPr id="5" name="Dikdörtgen 5"/>
              <wp:cNvGraphicFramePr/>
              <a:graphic xmlns:a="http://schemas.openxmlformats.org/drawingml/2006/main">
                <a:graphicData uri="http://schemas.microsoft.com/office/word/2010/wordprocessingShape">
                  <wps:wsp>
                    <wps:cNvSpPr/>
                    <wps:spPr>
                      <a:xfrm>
                        <a:off x="0" y="0"/>
                        <a:ext cx="1797050" cy="304800"/>
                      </a:xfrm>
                      <a:prstGeom prst="rect">
                        <a:avLst/>
                      </a:prstGeom>
                      <a:ln w="25400">
                        <a:solidFill>
                          <a:schemeClr val="accent2"/>
                        </a:solidFill>
                        <a:round/>
                      </a:ln>
                    </wps:spPr>
                    <wps:style>
                      <a:lnRef idx="2">
                        <a:schemeClr val="accent6"/>
                      </a:lnRef>
                      <a:fillRef idx="1">
                        <a:schemeClr val="lt1"/>
                      </a:fillRef>
                      <a:effectRef idx="0">
                        <a:schemeClr val="accent6"/>
                      </a:effectRef>
                      <a:fontRef idx="minor">
                        <a:schemeClr val="dk1"/>
                      </a:fontRef>
                    </wps:style>
                    <wps:txbx>
                      <w:txbxContent>
                        <w:sdt>
                          <w:sdtPr>
                            <w:rPr>
                              <w:rFonts w:ascii="Book Antiqua" w:hAnsi="Book Antiqua"/>
                              <w:b/>
                              <w:sz w:val="24"/>
                            </w:rPr>
                            <w:id w:val="1995909803"/>
                          </w:sdtPr>
                          <w:sdtEndPr/>
                          <w:sdtContent>
                            <w:sdt>
                              <w:sdtPr>
                                <w:rPr>
                                  <w:rFonts w:ascii="Book Antiqua" w:hAnsi="Book Antiqua"/>
                                  <w:b/>
                                  <w:sz w:val="24"/>
                                </w:rPr>
                                <w:id w:val="-500048775"/>
                              </w:sdtPr>
                              <w:sdtEndPr/>
                              <w:sdtContent>
                                <w:sdt>
                                  <w:sdtPr>
                                    <w:rPr>
                                      <w:rFonts w:ascii="Book Antiqua" w:hAnsi="Book Antiqua"/>
                                      <w:b/>
                                      <w:sz w:val="24"/>
                                    </w:rPr>
                                    <w:id w:val="-466584188"/>
                                  </w:sdtPr>
                                  <w:sdtEndPr/>
                                  <w:sdtContent>
                                    <w:sdt>
                                      <w:sdtPr>
                                        <w:rPr>
                                          <w:rFonts w:ascii="Book Antiqua" w:hAnsi="Book Antiqua"/>
                                          <w:b/>
                                          <w:sz w:val="24"/>
                                        </w:rPr>
                                        <w:id w:val="398021979"/>
                                      </w:sdtPr>
                                      <w:sdtEndPr/>
                                      <w:sdtContent>
                                        <w:sdt>
                                          <w:sdtPr>
                                            <w:rPr>
                                              <w:rFonts w:ascii="Book Antiqua" w:hAnsi="Book Antiqua"/>
                                              <w:b/>
                                              <w:sz w:val="24"/>
                                            </w:rPr>
                                            <w:id w:val="58760943"/>
                                          </w:sdtPr>
                                          <w:sdtEndPr/>
                                          <w:sdtContent>
                                            <w:sdt>
                                              <w:sdtPr>
                                                <w:rPr>
                                                  <w:rFonts w:ascii="Book Antiqua" w:hAnsi="Book Antiqua"/>
                                                  <w:b/>
                                                  <w:sz w:val="24"/>
                                                </w:rPr>
                                                <w:id w:val="1947114062"/>
                                              </w:sdtPr>
                                              <w:sdtEndPr/>
                                              <w:sdtContent>
                                                <w:sdt>
                                                  <w:sdtPr>
                                                    <w:rPr>
                                                      <w:rFonts w:ascii="Book Antiqua" w:hAnsi="Book Antiqua"/>
                                                      <w:b/>
                                                      <w:sz w:val="24"/>
                                                    </w:rPr>
                                                    <w:id w:val="234445653"/>
                                                  </w:sdtPr>
                                                  <w:sdtEndPr/>
                                                  <w:sdtContent>
                                                    <w:sdt>
                                                      <w:sdtPr>
                                                        <w:rPr>
                                                          <w:rFonts w:ascii="Book Antiqua" w:hAnsi="Book Antiqua"/>
                                                          <w:b/>
                                                          <w:sz w:val="24"/>
                                                        </w:rPr>
                                                        <w:id w:val="-1702318222"/>
                                                      </w:sdtPr>
                                                      <w:sdtEndPr/>
                                                      <w:sdtContent>
                                                        <w:sdt>
                                                          <w:sdtPr>
                                                            <w:rPr>
                                                              <w:rFonts w:ascii="Book Antiqua" w:hAnsi="Book Antiqua"/>
                                                              <w:b/>
                                                              <w:sz w:val="24"/>
                                                            </w:rPr>
                                                            <w:alias w:val="MAKALE TÜRÜ"/>
                                                            <w:tag w:val="MAKALE TÜRÜ"/>
                                                            <w:id w:val="-1688509810"/>
                                                            <w:placeholder>
                                                              <w:docPart w:val="27814C64F7ED478689EFDC1BADAF344F"/>
                                                            </w:placeholder>
                                                            <w:comboBox>
                                                              <w:listItem w:displayText="Lütfen Seçiniz" w:value="Lütfen Seçiniz"/>
                                                              <w:listItem w:displayText="Araştırma Makalesi" w:value="Araştırma Makalesi"/>
                                                              <w:listItem w:displayText="Derleme Makale" w:value="Derleme Makale"/>
                                                            </w:comboBox>
                                                          </w:sdtPr>
                                                          <w:sdtEndPr/>
                                                          <w:sdtContent>
                                                            <w:p w:rsidR="00281875" w:rsidRPr="007778B3" w:rsidRDefault="00281875" w:rsidP="00CE341F">
                                                              <w:pPr>
                                                                <w:jc w:val="center"/>
                                                                <w:rPr>
                                                                  <w:rFonts w:ascii="Book Antiqua" w:hAnsi="Book Antiqua"/>
                                                                  <w:b/>
                                                                  <w:sz w:val="24"/>
                                                                </w:rPr>
                                                              </w:pPr>
                                                              <w:r>
                                                                <w:rPr>
                                                                  <w:rFonts w:ascii="Book Antiqua" w:hAnsi="Book Antiqua"/>
                                                                  <w:b/>
                                                                  <w:sz w:val="24"/>
                                                                </w:rPr>
                                                                <w:t>Araştırma Makalesi</w:t>
                                                              </w:r>
                                                            </w:p>
                                                          </w:sdtContent>
                                                        </w:sdt>
                                                      </w:sdtContent>
                                                    </w:sdt>
                                                  </w:sdtContent>
                                                </w:sdt>
                                              </w:sdtContent>
                                            </w:sdt>
                                          </w:sdtContent>
                                        </w:sdt>
                                      </w:sdtContent>
                                    </w:sdt>
                                  </w:sdtContent>
                                </w:sdt>
                              </w:sdtContent>
                            </w:sdt>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A71953" id="Dikdörtgen 5" o:spid="_x0000_s1026" style="position:absolute;margin-left:349.65pt;margin-top:-25.05pt;width:141.5pt;height:2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" fillcolor="white [3201]" strokecolor="#c0504d [3205]" strokeweight="2pt">
              <v:stroke joinstyle="round"/>
              <v:textbox>
                <w:txbxContent>
                  <w:sdt>
                    <w:sdtPr>
                      <w:rPr>
                        <w:rFonts w:ascii="Book Antiqua" w:hAnsi="Book Antiqua"/>
                        <w:b/>
                        <w:sz w:val="24"/>
                      </w:rPr>
                      <w:id w:val="1995909803"/>
                    </w:sdtPr>
                    <w:sdtEndPr/>
                    <w:sdtContent>
                      <w:sdt>
                        <w:sdtPr>
                          <w:rPr>
                            <w:rFonts w:ascii="Book Antiqua" w:hAnsi="Book Antiqua"/>
                            <w:b/>
                            <w:sz w:val="24"/>
                          </w:rPr>
                          <w:id w:val="-500048775"/>
                        </w:sdtPr>
                        <w:sdtEndPr/>
                        <w:sdtContent>
                          <w:sdt>
                            <w:sdtPr>
                              <w:rPr>
                                <w:rFonts w:ascii="Book Antiqua" w:hAnsi="Book Antiqua"/>
                                <w:b/>
                                <w:sz w:val="24"/>
                              </w:rPr>
                              <w:id w:val="-466584188"/>
                            </w:sdtPr>
                            <w:sdtEndPr/>
                            <w:sdtContent>
                              <w:sdt>
                                <w:sdtPr>
                                  <w:rPr>
                                    <w:rFonts w:ascii="Book Antiqua" w:hAnsi="Book Antiqua"/>
                                    <w:b/>
                                    <w:sz w:val="24"/>
                                  </w:rPr>
                                  <w:id w:val="398021979"/>
                                </w:sdtPr>
                                <w:sdtEndPr/>
                                <w:sdtContent>
                                  <w:sdt>
                                    <w:sdtPr>
                                      <w:rPr>
                                        <w:rFonts w:ascii="Book Antiqua" w:hAnsi="Book Antiqua"/>
                                        <w:b/>
                                        <w:sz w:val="24"/>
                                      </w:rPr>
                                      <w:id w:val="58760943"/>
                                    </w:sdtPr>
                                    <w:sdtEndPr/>
                                    <w:sdtContent>
                                      <w:sdt>
                                        <w:sdtPr>
                                          <w:rPr>
                                            <w:rFonts w:ascii="Book Antiqua" w:hAnsi="Book Antiqua"/>
                                            <w:b/>
                                            <w:sz w:val="24"/>
                                          </w:rPr>
                                          <w:id w:val="1947114062"/>
                                        </w:sdtPr>
                                        <w:sdtEndPr/>
                                        <w:sdtContent>
                                          <w:sdt>
                                            <w:sdtPr>
                                              <w:rPr>
                                                <w:rFonts w:ascii="Book Antiqua" w:hAnsi="Book Antiqua"/>
                                                <w:b/>
                                                <w:sz w:val="24"/>
                                              </w:rPr>
                                              <w:id w:val="234445653"/>
                                            </w:sdtPr>
                                            <w:sdtEndPr/>
                                            <w:sdtContent>
                                              <w:sdt>
                                                <w:sdtPr>
                                                  <w:rPr>
                                                    <w:rFonts w:ascii="Book Antiqua" w:hAnsi="Book Antiqua"/>
                                                    <w:b/>
                                                    <w:sz w:val="24"/>
                                                  </w:rPr>
                                                  <w:id w:val="-1702318222"/>
                                                </w:sdtPr>
                                                <w:sdtEndPr/>
                                                <w:sdtContent>
                                                  <w:sdt>
                                                    <w:sdtPr>
                                                      <w:rPr>
                                                        <w:rFonts w:ascii="Book Antiqua" w:hAnsi="Book Antiqua"/>
                                                        <w:b/>
                                                        <w:sz w:val="24"/>
                                                      </w:rPr>
                                                      <w:alias w:val="MAKALE TÜRÜ"/>
                                                      <w:tag w:val="MAKALE TÜRÜ"/>
                                                      <w:id w:val="-1688509810"/>
                                                      <w:placeholder>
                                                        <w:docPart w:val="27814C64F7ED478689EFDC1BADAF344F"/>
                                                      </w:placeholder>
                                                      <w:comboBox>
                                                        <w:listItem w:displayText="Lütfen Seçiniz" w:value="Lütfen Seçiniz"/>
                                                        <w:listItem w:displayText="Araştırma Makalesi" w:value="Araştırma Makalesi"/>
                                                        <w:listItem w:displayText="Derleme Makale" w:value="Derleme Makale"/>
                                                      </w:comboBox>
                                                    </w:sdtPr>
                                                    <w:sdtEndPr/>
                                                    <w:sdtContent>
                                                      <w:p w:rsidR="00281875" w:rsidRPr="007778B3" w:rsidRDefault="00281875" w:rsidP="00CE341F">
                                                        <w:pPr>
                                                          <w:jc w:val="center"/>
                                                          <w:rPr>
                                                            <w:rFonts w:ascii="Book Antiqua" w:hAnsi="Book Antiqua"/>
                                                            <w:b/>
                                                            <w:sz w:val="24"/>
                                                          </w:rPr>
                                                        </w:pPr>
                                                        <w:r>
                                                          <w:rPr>
                                                            <w:rFonts w:ascii="Book Antiqua" w:hAnsi="Book Antiqua"/>
                                                            <w:b/>
                                                            <w:sz w:val="24"/>
                                                          </w:rPr>
                                                          <w:t>Araştırma Makalesi</w:t>
                                                        </w:r>
                                                      </w:p>
                                                    </w:sdtContent>
                                                  </w:sdt>
                                                </w:sdtContent>
                                              </w:sdt>
                                            </w:sdtContent>
                                          </w:sdt>
                                        </w:sdtContent>
                                      </w:sdt>
                                    </w:sdtContent>
                                  </w:sdt>
                                </w:sdtContent>
                              </w:sdt>
                            </w:sdtContent>
                          </w:sdt>
                        </w:sdtContent>
                      </w:sdt>
                    </w:sdtContent>
                  </w:sdt>
                </w:txbxContent>
              </v:textbox>
            </v:rect>
          </w:pict>
        </mc:Fallback>
      </mc:AlternateContent>
    </w:r>
    <w:r w:rsidRPr="00415435">
      <w:rPr>
        <w:rFonts w:ascii="Times New Roman" w:hAnsi="Times New Roman" w:cs="Times New Roman"/>
        <w:noProof/>
        <w:sz w:val="24"/>
        <w:szCs w:val="24"/>
        <w:lang w:eastAsia="tr-TR"/>
      </w:rPr>
      <mc:AlternateContent>
        <mc:Choice Requires="wps">
          <w:drawing>
            <wp:anchor distT="45720" distB="45720" distL="114300" distR="114300" simplePos="0" relativeHeight="251654656" behindDoc="0" locked="0" layoutInCell="1" allowOverlap="1" wp14:anchorId="0B5004E2" wp14:editId="17D800C9">
              <wp:simplePos x="0" y="0"/>
              <wp:positionH relativeFrom="page">
                <wp:posOffset>121285</wp:posOffset>
              </wp:positionH>
              <wp:positionV relativeFrom="paragraph">
                <wp:posOffset>-316865</wp:posOffset>
              </wp:positionV>
              <wp:extent cx="1591945" cy="1085850"/>
              <wp:effectExtent l="0" t="0" r="8255"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1945" cy="1085850"/>
                      </a:xfrm>
                      <a:prstGeom prst="rect">
                        <a:avLst/>
                      </a:prstGeom>
                      <a:solidFill>
                        <a:srgbClr val="FFFFFF"/>
                      </a:solidFill>
                      <a:ln w="9525">
                        <a:noFill/>
                        <a:miter lim="800000"/>
                        <a:headEnd/>
                        <a:tailEnd/>
                      </a:ln>
                    </wps:spPr>
                    <wps:txbx>
                      <w:txbxContent>
                        <w:p w:rsidR="00281875" w:rsidRPr="00834F76" w:rsidRDefault="00281875" w:rsidP="00704F81">
                          <w:pPr>
                            <w:jc w:val="center"/>
                            <w:rPr>
                              <w:rFonts w:ascii="Times New Roman" w:hAnsi="Times New Roman" w:cs="Times New Roman"/>
                              <w:b/>
                              <w:color w:val="2D5A73"/>
                              <w:sz w:val="24"/>
                              <w:szCs w:val="24"/>
                            </w:rPr>
                          </w:pPr>
                          <w:r>
                            <w:rPr>
                              <w:rFonts w:ascii="Times New Roman" w:hAnsi="Times New Roman" w:cs="Times New Roman"/>
                              <w:noProof/>
                              <w:sz w:val="24"/>
                              <w:szCs w:val="24"/>
                              <w:lang w:eastAsia="tr-TR"/>
                            </w:rPr>
                            <w:drawing>
                              <wp:inline distT="0" distB="0" distL="0" distR="0">
                                <wp:extent cx="1402080" cy="586740"/>
                                <wp:effectExtent l="0" t="0" r="7620" b="381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2080" cy="586740"/>
                                        </a:xfrm>
                                        <a:prstGeom prst="rect">
                                          <a:avLst/>
                                        </a:prstGeom>
                                        <a:noFill/>
                                        <a:ln>
                                          <a:noFill/>
                                        </a:ln>
                                      </pic:spPr>
                                    </pic:pic>
                                  </a:graphicData>
                                </a:graphic>
                              </wp:inline>
                            </w:drawing>
                          </w:r>
                          <w:r w:rsidRPr="00D5400F">
                            <w:rPr>
                              <w:rFonts w:ascii="Book Antiqua" w:hAnsi="Book Antiqua" w:cs="Times New Roman"/>
                              <w:b/>
                              <w:color w:val="AE7B1E"/>
                              <w:sz w:val="24"/>
                              <w:szCs w:val="18"/>
                            </w:rPr>
                            <w:t>ISSN: 2148-2586</w:t>
                          </w:r>
                        </w:p>
                        <w:p w:rsidR="00281875" w:rsidRDefault="00281875" w:rsidP="00070C3F">
                          <w:pPr>
                            <w:rPr>
                              <w:rFonts w:ascii="Times New Roman" w:hAnsi="Times New Roman" w:cs="Times New Roman"/>
                              <w:b/>
                              <w:color w:val="2D5A73"/>
                              <w:sz w:val="72"/>
                            </w:rPr>
                          </w:pPr>
                        </w:p>
                        <w:p w:rsidR="00281875" w:rsidRPr="00070C3F" w:rsidRDefault="00281875" w:rsidP="00070C3F">
                          <w:pPr>
                            <w:rPr>
                              <w:rFonts w:ascii="Times New Roman" w:hAnsi="Times New Roman" w:cs="Times New Roman"/>
                              <w:b/>
                              <w:color w:val="2D5A73"/>
                              <w:sz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5004E2" id="_x0000_t202" coordsize="21600,21600" o:spt="202" path="m,l,21600r21600,l21600,xe">
              <v:stroke joinstyle="miter"/>
              <v:path gradientshapeok="t" o:connecttype="rect"/>
            </v:shapetype>
            <v:shape id="Metin Kutusu 2" o:spid="_x0000_s1027" type="#_x0000_t202" style="position:absolute;margin-left:9.55pt;margin-top:-24.95pt;width:125.35pt;height:85.5pt;z-index:2516546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" stroked="f">
              <v:textbox>
                <w:txbxContent>
                  <w:p w:rsidR="00281875" w:rsidRPr="00834F76" w:rsidRDefault="00281875" w:rsidP="00704F81">
                    <w:pPr>
                      <w:jc w:val="center"/>
                      <w:rPr>
                        <w:rFonts w:ascii="Times New Roman" w:hAnsi="Times New Roman" w:cs="Times New Roman"/>
                        <w:b/>
                        <w:color w:val="2D5A73"/>
                        <w:sz w:val="24"/>
                        <w:szCs w:val="24"/>
                      </w:rPr>
                    </w:pPr>
                    <w:r>
                      <w:rPr>
                        <w:rFonts w:ascii="Times New Roman" w:hAnsi="Times New Roman" w:cs="Times New Roman"/>
                        <w:noProof/>
                        <w:sz w:val="24"/>
                        <w:szCs w:val="24"/>
                        <w:lang w:eastAsia="tr-TR"/>
                      </w:rPr>
                      <w:drawing>
                        <wp:inline distT="0" distB="0" distL="0" distR="0">
                          <wp:extent cx="1402080" cy="586740"/>
                          <wp:effectExtent l="0" t="0" r="7620" b="381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2080" cy="586740"/>
                                  </a:xfrm>
                                  <a:prstGeom prst="rect">
                                    <a:avLst/>
                                  </a:prstGeom>
                                  <a:noFill/>
                                  <a:ln>
                                    <a:noFill/>
                                  </a:ln>
                                </pic:spPr>
                              </pic:pic>
                            </a:graphicData>
                          </a:graphic>
                        </wp:inline>
                      </w:drawing>
                    </w:r>
                    <w:r w:rsidRPr="00D5400F">
                      <w:rPr>
                        <w:rFonts w:ascii="Book Antiqua" w:hAnsi="Book Antiqua" w:cs="Times New Roman"/>
                        <w:b/>
                        <w:color w:val="AE7B1E"/>
                        <w:sz w:val="24"/>
                        <w:szCs w:val="18"/>
                      </w:rPr>
                      <w:t>ISSN: 2148-2586</w:t>
                    </w:r>
                  </w:p>
                  <w:p w:rsidR="00281875" w:rsidRDefault="00281875" w:rsidP="00070C3F">
                    <w:pPr>
                      <w:rPr>
                        <w:rFonts w:ascii="Times New Roman" w:hAnsi="Times New Roman" w:cs="Times New Roman"/>
                        <w:b/>
                        <w:color w:val="2D5A73"/>
                        <w:sz w:val="72"/>
                      </w:rPr>
                    </w:pPr>
                  </w:p>
                  <w:p w:rsidR="00281875" w:rsidRPr="00070C3F" w:rsidRDefault="00281875" w:rsidP="00070C3F">
                    <w:pPr>
                      <w:rPr>
                        <w:rFonts w:ascii="Times New Roman" w:hAnsi="Times New Roman" w:cs="Times New Roman"/>
                        <w:b/>
                        <w:color w:val="2D5A73"/>
                        <w:sz w:val="72"/>
                      </w:rPr>
                    </w:pPr>
                  </w:p>
                </w:txbxContent>
              </v:textbox>
              <w10:wrap type="square" anchorx="page"/>
            </v:shape>
          </w:pict>
        </mc:Fallback>
      </mc:AlternateContent>
    </w:r>
    <w:r>
      <w:rPr>
        <w:rFonts w:ascii="Times New Roman" w:hAnsi="Times New Roman" w:cs="Times New Roman"/>
        <w:sz w:val="24"/>
        <w:szCs w:val="24"/>
      </w:rPr>
      <w:tab/>
      <w:t xml:space="preserve">     </w:t>
    </w:r>
  </w:p>
  <w:p w:rsidR="00281875" w:rsidRPr="007778B3" w:rsidRDefault="00281875" w:rsidP="005771C8">
    <w:pPr>
      <w:spacing w:after="120" w:line="240" w:lineRule="auto"/>
      <w:rPr>
        <w:rFonts w:ascii="Book Antiqua" w:hAnsi="Book Antiqua" w:cs="Times New Roman"/>
        <w:b/>
        <w:color w:val="AE7B1E"/>
        <w:sz w:val="32"/>
      </w:rPr>
    </w:pPr>
    <w:r>
      <w:rPr>
        <w:rFonts w:ascii="Times New Roman" w:hAnsi="Times New Roman" w:cs="Times New Roman"/>
        <w:b/>
        <w:color w:val="2D5A73"/>
        <w:sz w:val="32"/>
      </w:rPr>
      <w:t xml:space="preserve">                      </w:t>
    </w:r>
    <w:r w:rsidRPr="007778B3">
      <w:rPr>
        <w:rFonts w:ascii="Book Antiqua" w:hAnsi="Book Antiqua" w:cs="Times New Roman"/>
        <w:b/>
        <w:color w:val="AE7B1E"/>
        <w:sz w:val="32"/>
      </w:rPr>
      <w:t>BUSINESS &amp; MANAGEMENT STUDIES:</w:t>
    </w:r>
  </w:p>
  <w:p w:rsidR="00281875" w:rsidRPr="007778B3" w:rsidRDefault="00281875" w:rsidP="00CF3655">
    <w:pPr>
      <w:tabs>
        <w:tab w:val="left" w:pos="6588"/>
      </w:tabs>
      <w:spacing w:after="120" w:line="240" w:lineRule="auto"/>
      <w:rPr>
        <w:rFonts w:ascii="Book Antiqua" w:hAnsi="Book Antiqua" w:cs="Times New Roman"/>
        <w:b/>
        <w:sz w:val="28"/>
        <w:szCs w:val="24"/>
      </w:rPr>
    </w:pPr>
    <w:r>
      <w:rPr>
        <w:rFonts w:ascii="Book Antiqua" w:hAnsi="Book Antiqua" w:cs="Times New Roman"/>
        <w:b/>
        <w:color w:val="AE7B1E"/>
        <w:sz w:val="32"/>
      </w:rPr>
      <w:t xml:space="preserve">                 </w:t>
    </w:r>
    <w:r w:rsidRPr="007778B3">
      <w:rPr>
        <w:rFonts w:ascii="Book Antiqua" w:hAnsi="Book Antiqua" w:cs="Times New Roman"/>
        <w:b/>
        <w:color w:val="AE7B1E"/>
        <w:sz w:val="32"/>
      </w:rPr>
      <w:t xml:space="preserve">          AN INTERNATIONAL JOURNAL</w:t>
    </w:r>
    <w:r w:rsidRPr="007778B3">
      <w:rPr>
        <w:rFonts w:ascii="Book Antiqua" w:hAnsi="Book Antiqua" w:cs="Times New Roman"/>
        <w:b/>
        <w:color w:val="2D5A73"/>
        <w:sz w:val="32"/>
      </w:rPr>
      <w:tab/>
    </w:r>
  </w:p>
  <w:p w:rsidR="00281875" w:rsidRPr="007778B3" w:rsidRDefault="00281875" w:rsidP="0077702F">
    <w:pPr>
      <w:tabs>
        <w:tab w:val="left" w:pos="6588"/>
      </w:tabs>
      <w:spacing w:after="120" w:line="240" w:lineRule="auto"/>
      <w:rPr>
        <w:rFonts w:ascii="Book Antiqua" w:hAnsi="Book Antiqua" w:cs="Times New Roman"/>
        <w:b/>
        <w:color w:val="AE7B1E"/>
        <w:sz w:val="28"/>
        <w:szCs w:val="20"/>
      </w:rPr>
    </w:pPr>
    <w:r w:rsidRPr="007778B3">
      <w:rPr>
        <w:rFonts w:ascii="Book Antiqua" w:hAnsi="Book Antiqua" w:cs="Times New Roman"/>
        <w:b/>
        <w:noProof/>
        <w:color w:val="AE7B1E"/>
        <w:sz w:val="28"/>
        <w:szCs w:val="20"/>
        <w:lang w:eastAsia="tr-TR"/>
      </w:rPr>
      <mc:AlternateContent>
        <mc:Choice Requires="wps">
          <w:drawing>
            <wp:anchor distT="0" distB="0" distL="114300" distR="114300" simplePos="0" relativeHeight="251648512" behindDoc="0" locked="0" layoutInCell="1" allowOverlap="1" wp14:anchorId="318E2619" wp14:editId="3558541D">
              <wp:simplePos x="0" y="0"/>
              <wp:positionH relativeFrom="column">
                <wp:posOffset>-425417</wp:posOffset>
              </wp:positionH>
              <wp:positionV relativeFrom="paragraph">
                <wp:posOffset>217277</wp:posOffset>
              </wp:positionV>
              <wp:extent cx="6577965" cy="0"/>
              <wp:effectExtent l="19050" t="19050" r="51435" b="38100"/>
              <wp:wrapNone/>
              <wp:docPr id="16" name="Düz Bağlayıcı 16"/>
              <wp:cNvGraphicFramePr/>
              <a:graphic xmlns:a="http://schemas.openxmlformats.org/drawingml/2006/main">
                <a:graphicData uri="http://schemas.microsoft.com/office/word/2010/wordprocessingShape">
                  <wps:wsp>
                    <wps:cNvCnPr/>
                    <wps:spPr>
                      <a:xfrm>
                        <a:off x="0" y="0"/>
                        <a:ext cx="6577965" cy="0"/>
                      </a:xfrm>
                      <a:prstGeom prst="line">
                        <a:avLst/>
                      </a:prstGeom>
                      <a:ln w="50800" cap="rnd" cmpd="tri">
                        <a:solidFill>
                          <a:srgbClr val="C00000"/>
                        </a:solidFill>
                        <a:roun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F3A81C" id="Düz Bağlayıcı 16" o:spid="_x0000_s1026" style="position:absolute;z-index:251648512;visibility:visible;mso-wrap-style:square;mso-wrap-distance-left:9pt;mso-wrap-distance-top:0;mso-wrap-distance-right:9pt;mso-wrap-distance-bottom:0;mso-position-horizontal:absolute;mso-position-horizontal-relative:text;mso-position-vertical:absolute;mso-position-vertical-relative:text" from="-33.5pt,17.1pt" to="484.4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" strokecolor="#c00000" strokeweight="4pt">
              <v:stroke linestyle="thickBetweenThin" endcap="round"/>
            </v:line>
          </w:pict>
        </mc:Fallback>
      </mc:AlternateContent>
    </w:r>
    <w:bookmarkStart w:id="37" w:name="_Hlk39197307"/>
    <w:r w:rsidRPr="007778B3">
      <w:rPr>
        <w:rFonts w:ascii="Book Antiqua" w:hAnsi="Book Antiqua" w:cs="Times New Roman"/>
        <w:b/>
        <w:color w:val="AE7B1E"/>
        <w:sz w:val="28"/>
        <w:szCs w:val="20"/>
      </w:rPr>
      <w:t xml:space="preserve">           </w:t>
    </w:r>
    <w:r>
      <w:rPr>
        <w:rFonts w:ascii="Book Antiqua" w:hAnsi="Book Antiqua" w:cs="Times New Roman"/>
        <w:b/>
        <w:color w:val="AE7B1E"/>
        <w:sz w:val="28"/>
        <w:szCs w:val="20"/>
      </w:rPr>
      <w:t xml:space="preserve">                      </w:t>
    </w:r>
    <w:r w:rsidRPr="007778B3">
      <w:rPr>
        <w:rFonts w:ascii="Book Antiqua" w:hAnsi="Book Antiqua" w:cs="Times New Roman"/>
        <w:b/>
        <w:color w:val="AE7B1E"/>
        <w:sz w:val="28"/>
        <w:szCs w:val="20"/>
      </w:rPr>
      <w:t xml:space="preserve"> </w:t>
    </w:r>
    <w:bookmarkStart w:id="38" w:name="_Hlk39106133"/>
    <w:sdt>
      <w:sdtPr>
        <w:rPr>
          <w:rFonts w:ascii="Book Antiqua" w:hAnsi="Book Antiqua" w:cs="Times New Roman"/>
          <w:b/>
          <w:color w:val="AE7B1E"/>
          <w:sz w:val="28"/>
          <w:szCs w:val="20"/>
        </w:rPr>
        <w:alias w:val="DERGİ CİLT VE SAYI SEÇİMİ"/>
        <w:tag w:val="DERGİ CİLT VE SAYI SEÇİMİ"/>
        <w:id w:val="1262188023"/>
        <w:placeholder>
          <w:docPart w:val="27814C64F7ED478689EFDC1BADAF344F"/>
        </w:placeholder>
        <w:dropDownList>
          <w:listItem w:displayText="Lütfen Seçiniz" w:value="Lütfen Seçiniz"/>
          <w:listItem w:displayText="Vol.:8 Issue:1 Year:2020," w:value="Vol.:8 Issue:1 Year:2020,"/>
          <w:listItem w:displayText="Vol.:8 Issue:2 Year:2020," w:value="Vol.:8 Issue:2 Year:2020,"/>
          <w:listItem w:displayText="Vol.:8 Issue:3 Year:2020," w:value="Vol.:8 Issue:3 Year:2020,"/>
          <w:listItem w:displayText="Vol.:8 Issue:4 Year:2020," w:value="Vol.:8 Issue:4 Year:2020,"/>
          <w:listItem w:displayText="Vol.:8 Issue:5 Year:2020," w:value="Vol.:8 Issue:5 Year:2020,"/>
          <w:listItem w:displayText="Vol.:9 Issue:1 Year:2021," w:value="Vol.:9 Issue:1 Year:2021,"/>
          <w:listItem w:displayText="Vol.:9 Issue:2 Year:2021," w:value="Vol.:9 Issue:2 Year:2021,"/>
          <w:listItem w:displayText="Vol.:9 Issue:3 Year:2021," w:value="Vol.:9 Issue:3 Year:2021,"/>
          <w:listItem w:displayText="Vol.:9 Issue:4 Year:2021," w:value="Vol.:9 Issue:4 Year:2021,"/>
          <w:listItem w:displayText="Vol.:9 Issue:5 Year:2021," w:value="Vol.:9 Issue:5 Year:2021,"/>
        </w:dropDownList>
      </w:sdtPr>
      <w:sdtEndPr/>
      <w:sdtContent>
        <w:r>
          <w:rPr>
            <w:rFonts w:ascii="Book Antiqua" w:hAnsi="Book Antiqua" w:cs="Times New Roman"/>
            <w:b/>
            <w:color w:val="AE7B1E"/>
            <w:sz w:val="28"/>
            <w:szCs w:val="20"/>
          </w:rPr>
          <w:t>Vol.:8 Issue:2 Year:2020,</w:t>
        </w:r>
      </w:sdtContent>
    </w:sdt>
    <w:r w:rsidRPr="007778B3">
      <w:rPr>
        <w:rFonts w:ascii="Book Antiqua" w:hAnsi="Book Antiqua" w:cs="Times New Roman"/>
        <w:b/>
        <w:color w:val="AE7B1E"/>
        <w:sz w:val="28"/>
        <w:szCs w:val="20"/>
      </w:rPr>
      <w:t xml:space="preserve"> </w:t>
    </w:r>
    <w:bookmarkEnd w:id="37"/>
    <w:bookmarkEnd w:id="38"/>
    <w:r w:rsidRPr="007778B3">
      <w:rPr>
        <w:rFonts w:ascii="Book Antiqua" w:hAnsi="Book Antiqua" w:cs="Times New Roman"/>
        <w:b/>
        <w:color w:val="AE7B1E"/>
        <w:sz w:val="28"/>
        <w:szCs w:val="20"/>
      </w:rPr>
      <w:fldChar w:fldCharType="begin"/>
    </w:r>
    <w:r w:rsidRPr="007778B3">
      <w:rPr>
        <w:rFonts w:ascii="Book Antiqua" w:hAnsi="Book Antiqua" w:cs="Times New Roman"/>
        <w:b/>
        <w:color w:val="AE7B1E"/>
        <w:sz w:val="28"/>
        <w:szCs w:val="20"/>
      </w:rPr>
      <w:instrText xml:space="preserve"> PAGE  \* MERGEFORMAT </w:instrText>
    </w:r>
    <w:r w:rsidRPr="007778B3">
      <w:rPr>
        <w:rFonts w:ascii="Book Antiqua" w:hAnsi="Book Antiqua" w:cs="Times New Roman"/>
        <w:b/>
        <w:color w:val="AE7B1E"/>
        <w:sz w:val="28"/>
        <w:szCs w:val="20"/>
      </w:rPr>
      <w:fldChar w:fldCharType="separate"/>
    </w:r>
    <w:r>
      <w:rPr>
        <w:rFonts w:ascii="Book Antiqua" w:hAnsi="Book Antiqua" w:cs="Times New Roman"/>
        <w:b/>
        <w:noProof/>
        <w:color w:val="AE7B1E"/>
        <w:sz w:val="28"/>
        <w:szCs w:val="20"/>
      </w:rPr>
      <w:t>1111</w:t>
    </w:r>
    <w:r w:rsidRPr="007778B3">
      <w:rPr>
        <w:rFonts w:ascii="Book Antiqua" w:hAnsi="Book Antiqua" w:cs="Times New Roman"/>
        <w:b/>
        <w:color w:val="AE7B1E"/>
        <w:sz w:val="28"/>
        <w:szCs w:val="20"/>
      </w:rPr>
      <w:fldChar w:fldCharType="end"/>
    </w:r>
    <w:r w:rsidRPr="007778B3">
      <w:rPr>
        <w:rFonts w:ascii="Book Antiqua" w:hAnsi="Book Antiqua" w:cs="Times New Roman"/>
        <w:b/>
        <w:color w:val="AE7B1E"/>
        <w:sz w:val="28"/>
        <w:szCs w:val="20"/>
      </w:rPr>
      <w:t>-</w:t>
    </w:r>
    <w:r w:rsidR="00B2560E">
      <w:rPr>
        <w:rFonts w:ascii="Book Antiqua" w:hAnsi="Book Antiqua" w:cs="Times New Roman"/>
        <w:b/>
        <w:color w:val="AE7B1E"/>
        <w:sz w:val="28"/>
        <w:szCs w:val="20"/>
      </w:rPr>
      <w:t>2092</w:t>
    </w:r>
  </w:p>
  <w:p w:rsidR="00281875" w:rsidRDefault="000C28C3">
    <w:pPr>
      <w:pStyle w:val="stBilgi"/>
    </w:pPr>
    <w:r>
      <w:rPr>
        <w:b/>
        <w:noProof/>
        <w:sz w:val="28"/>
        <w:szCs w:val="28"/>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6436718" o:spid="_x0000_s2049" type="#_x0000_t75" alt="" style="position:absolute;margin-left:0;margin-top:0;width:453.2pt;height:181.65pt;rotation:-3586051fd;z-index:-251634688;mso-wrap-edited:f;mso-width-percent:0;mso-height-percent:0;mso-position-horizontal:center;mso-position-horizontal-relative:margin;mso-position-vertical:center;mso-position-vertical-relative:margin;mso-width-percent:0;mso-height-percent:0" o:allowincell="f">
          <v:imagedata r:id="rId2" o:title="bmij"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251C3"/>
    <w:multiLevelType w:val="multilevel"/>
    <w:tmpl w:val="66B0D56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5A11B03"/>
    <w:multiLevelType w:val="hybridMultilevel"/>
    <w:tmpl w:val="09CADF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6BA36A6"/>
    <w:multiLevelType w:val="hybridMultilevel"/>
    <w:tmpl w:val="734E15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FC82D6D"/>
    <w:multiLevelType w:val="multilevel"/>
    <w:tmpl w:val="DDFA71FC"/>
    <w:lvl w:ilvl="0">
      <w:start w:val="3"/>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12C25846"/>
    <w:multiLevelType w:val="multilevel"/>
    <w:tmpl w:val="66B0D56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12F87A5C"/>
    <w:multiLevelType w:val="multilevel"/>
    <w:tmpl w:val="C3BC8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214EE1"/>
    <w:multiLevelType w:val="hybridMultilevel"/>
    <w:tmpl w:val="B7D4CC08"/>
    <w:lvl w:ilvl="0" w:tplc="041F0001">
      <w:start w:val="1"/>
      <w:numFmt w:val="bullet"/>
      <w:lvlText w:val=""/>
      <w:lvlJc w:val="left"/>
      <w:pPr>
        <w:ind w:left="720" w:hanging="360"/>
      </w:pPr>
      <w:rPr>
        <w:rFonts w:ascii="Symbol" w:hAnsi="Symbol" w:cs="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AF4425A"/>
    <w:multiLevelType w:val="hybridMultilevel"/>
    <w:tmpl w:val="D1A406C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FAE1903"/>
    <w:multiLevelType w:val="hybridMultilevel"/>
    <w:tmpl w:val="BC3254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6D45354"/>
    <w:multiLevelType w:val="multilevel"/>
    <w:tmpl w:val="05D079B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BF22BFC"/>
    <w:multiLevelType w:val="multilevel"/>
    <w:tmpl w:val="66B0D56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37C25CE4"/>
    <w:multiLevelType w:val="hybridMultilevel"/>
    <w:tmpl w:val="ACFCAF0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7F13B7A"/>
    <w:multiLevelType w:val="hybridMultilevel"/>
    <w:tmpl w:val="F45284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7C4A30"/>
    <w:multiLevelType w:val="multilevel"/>
    <w:tmpl w:val="4F7CC93A"/>
    <w:lvl w:ilvl="0">
      <w:start w:val="1"/>
      <w:numFmt w:val="decimal"/>
      <w:lvlText w:val="%1."/>
      <w:lvlJc w:val="left"/>
      <w:pPr>
        <w:ind w:left="720" w:hanging="360"/>
      </w:pPr>
      <w:rPr>
        <w:rFonts w:hint="default"/>
        <w:sz w:val="20"/>
        <w:szCs w:val="20"/>
      </w:rPr>
    </w:lvl>
    <w:lvl w:ilvl="1">
      <w:start w:val="1"/>
      <w:numFmt w:val="decimal"/>
      <w:isLgl/>
      <w:lvlText w:val="%1.%2."/>
      <w:lvlJc w:val="left"/>
      <w:pPr>
        <w:ind w:left="720" w:hanging="360"/>
      </w:pPr>
      <w:rPr>
        <w:rFonts w:ascii="Times New Roman" w:hAnsi="Times New Roman" w:cs="Times New Roman" w:hint="default"/>
        <w:b/>
        <w:bCs/>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4B762B41"/>
    <w:multiLevelType w:val="hybridMultilevel"/>
    <w:tmpl w:val="011A9198"/>
    <w:lvl w:ilvl="0" w:tplc="13A27092">
      <w:start w:val="1"/>
      <w:numFmt w:val="decimal"/>
      <w:lvlText w:val="%1"/>
      <w:lvlJc w:val="left"/>
      <w:pPr>
        <w:ind w:left="1155" w:hanging="360"/>
      </w:pPr>
      <w:rPr>
        <w:rFonts w:hint="default"/>
        <w:w w:val="105"/>
        <w:sz w:val="12"/>
      </w:rPr>
    </w:lvl>
    <w:lvl w:ilvl="1" w:tplc="041F0019" w:tentative="1">
      <w:start w:val="1"/>
      <w:numFmt w:val="lowerLetter"/>
      <w:lvlText w:val="%2."/>
      <w:lvlJc w:val="left"/>
      <w:pPr>
        <w:ind w:left="1875" w:hanging="360"/>
      </w:pPr>
    </w:lvl>
    <w:lvl w:ilvl="2" w:tplc="041F001B" w:tentative="1">
      <w:start w:val="1"/>
      <w:numFmt w:val="lowerRoman"/>
      <w:lvlText w:val="%3."/>
      <w:lvlJc w:val="right"/>
      <w:pPr>
        <w:ind w:left="2595" w:hanging="180"/>
      </w:pPr>
    </w:lvl>
    <w:lvl w:ilvl="3" w:tplc="041F000F" w:tentative="1">
      <w:start w:val="1"/>
      <w:numFmt w:val="decimal"/>
      <w:lvlText w:val="%4."/>
      <w:lvlJc w:val="left"/>
      <w:pPr>
        <w:ind w:left="3315" w:hanging="360"/>
      </w:pPr>
    </w:lvl>
    <w:lvl w:ilvl="4" w:tplc="041F0019" w:tentative="1">
      <w:start w:val="1"/>
      <w:numFmt w:val="lowerLetter"/>
      <w:lvlText w:val="%5."/>
      <w:lvlJc w:val="left"/>
      <w:pPr>
        <w:ind w:left="4035" w:hanging="360"/>
      </w:pPr>
    </w:lvl>
    <w:lvl w:ilvl="5" w:tplc="041F001B" w:tentative="1">
      <w:start w:val="1"/>
      <w:numFmt w:val="lowerRoman"/>
      <w:lvlText w:val="%6."/>
      <w:lvlJc w:val="right"/>
      <w:pPr>
        <w:ind w:left="4755" w:hanging="180"/>
      </w:pPr>
    </w:lvl>
    <w:lvl w:ilvl="6" w:tplc="041F000F" w:tentative="1">
      <w:start w:val="1"/>
      <w:numFmt w:val="decimal"/>
      <w:lvlText w:val="%7."/>
      <w:lvlJc w:val="left"/>
      <w:pPr>
        <w:ind w:left="5475" w:hanging="360"/>
      </w:pPr>
    </w:lvl>
    <w:lvl w:ilvl="7" w:tplc="041F0019" w:tentative="1">
      <w:start w:val="1"/>
      <w:numFmt w:val="lowerLetter"/>
      <w:lvlText w:val="%8."/>
      <w:lvlJc w:val="left"/>
      <w:pPr>
        <w:ind w:left="6195" w:hanging="360"/>
      </w:pPr>
    </w:lvl>
    <w:lvl w:ilvl="8" w:tplc="041F001B" w:tentative="1">
      <w:start w:val="1"/>
      <w:numFmt w:val="lowerRoman"/>
      <w:lvlText w:val="%9."/>
      <w:lvlJc w:val="right"/>
      <w:pPr>
        <w:ind w:left="6915" w:hanging="180"/>
      </w:pPr>
    </w:lvl>
  </w:abstractNum>
  <w:abstractNum w:abstractNumId="15" w15:restartNumberingAfterBreak="0">
    <w:nsid w:val="4DB8581B"/>
    <w:multiLevelType w:val="hybridMultilevel"/>
    <w:tmpl w:val="8118EF92"/>
    <w:lvl w:ilvl="0" w:tplc="041F0001">
      <w:start w:val="1"/>
      <w:numFmt w:val="bullet"/>
      <w:lvlText w:val=""/>
      <w:lvlJc w:val="left"/>
      <w:pPr>
        <w:ind w:left="720" w:hanging="360"/>
      </w:pPr>
      <w:rPr>
        <w:rFonts w:ascii="Symbol" w:hAnsi="Symbol" w:cs="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3D2694D"/>
    <w:multiLevelType w:val="hybridMultilevel"/>
    <w:tmpl w:val="D1C60FEC"/>
    <w:lvl w:ilvl="0" w:tplc="9DAA081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53E30335"/>
    <w:multiLevelType w:val="multilevel"/>
    <w:tmpl w:val="05D079B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58AF6EA9"/>
    <w:multiLevelType w:val="multilevel"/>
    <w:tmpl w:val="66B0D56E"/>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5A053436"/>
    <w:multiLevelType w:val="hybridMultilevel"/>
    <w:tmpl w:val="98D4871C"/>
    <w:lvl w:ilvl="0" w:tplc="041F0001">
      <w:start w:val="1"/>
      <w:numFmt w:val="bullet"/>
      <w:lvlText w:val=""/>
      <w:lvlJc w:val="left"/>
      <w:pPr>
        <w:ind w:left="720" w:hanging="360"/>
      </w:pPr>
      <w:rPr>
        <w:rFonts w:ascii="Symbol" w:hAnsi="Symbol" w:cs="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D927292"/>
    <w:multiLevelType w:val="hybridMultilevel"/>
    <w:tmpl w:val="CFF0C1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27601B6"/>
    <w:multiLevelType w:val="hybridMultilevel"/>
    <w:tmpl w:val="AF140620"/>
    <w:lvl w:ilvl="0" w:tplc="041F0001">
      <w:start w:val="1"/>
      <w:numFmt w:val="bullet"/>
      <w:lvlText w:val=""/>
      <w:lvlJc w:val="left"/>
      <w:pPr>
        <w:tabs>
          <w:tab w:val="num" w:pos="1776"/>
        </w:tabs>
        <w:ind w:left="1776" w:hanging="360"/>
      </w:pPr>
      <w:rPr>
        <w:rFonts w:ascii="Symbol" w:hAnsi="Symbol" w:hint="default"/>
      </w:rPr>
    </w:lvl>
    <w:lvl w:ilvl="1" w:tplc="041F0003" w:tentative="1">
      <w:start w:val="1"/>
      <w:numFmt w:val="bullet"/>
      <w:lvlText w:val="o"/>
      <w:lvlJc w:val="left"/>
      <w:pPr>
        <w:tabs>
          <w:tab w:val="num" w:pos="2496"/>
        </w:tabs>
        <w:ind w:left="2496" w:hanging="360"/>
      </w:pPr>
      <w:rPr>
        <w:rFonts w:ascii="Courier New" w:hAnsi="Courier New" w:cs="Courier New" w:hint="default"/>
      </w:rPr>
    </w:lvl>
    <w:lvl w:ilvl="2" w:tplc="041F0005" w:tentative="1">
      <w:start w:val="1"/>
      <w:numFmt w:val="bullet"/>
      <w:lvlText w:val=""/>
      <w:lvlJc w:val="left"/>
      <w:pPr>
        <w:tabs>
          <w:tab w:val="num" w:pos="3216"/>
        </w:tabs>
        <w:ind w:left="3216" w:hanging="360"/>
      </w:pPr>
      <w:rPr>
        <w:rFonts w:ascii="Wingdings" w:hAnsi="Wingdings" w:hint="default"/>
      </w:rPr>
    </w:lvl>
    <w:lvl w:ilvl="3" w:tplc="041F0001" w:tentative="1">
      <w:start w:val="1"/>
      <w:numFmt w:val="bullet"/>
      <w:lvlText w:val=""/>
      <w:lvlJc w:val="left"/>
      <w:pPr>
        <w:tabs>
          <w:tab w:val="num" w:pos="3936"/>
        </w:tabs>
        <w:ind w:left="3936" w:hanging="360"/>
      </w:pPr>
      <w:rPr>
        <w:rFonts w:ascii="Symbol" w:hAnsi="Symbol" w:hint="default"/>
      </w:rPr>
    </w:lvl>
    <w:lvl w:ilvl="4" w:tplc="041F0003" w:tentative="1">
      <w:start w:val="1"/>
      <w:numFmt w:val="bullet"/>
      <w:lvlText w:val="o"/>
      <w:lvlJc w:val="left"/>
      <w:pPr>
        <w:tabs>
          <w:tab w:val="num" w:pos="4656"/>
        </w:tabs>
        <w:ind w:left="4656" w:hanging="360"/>
      </w:pPr>
      <w:rPr>
        <w:rFonts w:ascii="Courier New" w:hAnsi="Courier New" w:cs="Courier New" w:hint="default"/>
      </w:rPr>
    </w:lvl>
    <w:lvl w:ilvl="5" w:tplc="041F0005" w:tentative="1">
      <w:start w:val="1"/>
      <w:numFmt w:val="bullet"/>
      <w:lvlText w:val=""/>
      <w:lvlJc w:val="left"/>
      <w:pPr>
        <w:tabs>
          <w:tab w:val="num" w:pos="5376"/>
        </w:tabs>
        <w:ind w:left="5376" w:hanging="360"/>
      </w:pPr>
      <w:rPr>
        <w:rFonts w:ascii="Wingdings" w:hAnsi="Wingdings" w:hint="default"/>
      </w:rPr>
    </w:lvl>
    <w:lvl w:ilvl="6" w:tplc="041F0001" w:tentative="1">
      <w:start w:val="1"/>
      <w:numFmt w:val="bullet"/>
      <w:lvlText w:val=""/>
      <w:lvlJc w:val="left"/>
      <w:pPr>
        <w:tabs>
          <w:tab w:val="num" w:pos="6096"/>
        </w:tabs>
        <w:ind w:left="6096" w:hanging="360"/>
      </w:pPr>
      <w:rPr>
        <w:rFonts w:ascii="Symbol" w:hAnsi="Symbol" w:hint="default"/>
      </w:rPr>
    </w:lvl>
    <w:lvl w:ilvl="7" w:tplc="041F0003" w:tentative="1">
      <w:start w:val="1"/>
      <w:numFmt w:val="bullet"/>
      <w:lvlText w:val="o"/>
      <w:lvlJc w:val="left"/>
      <w:pPr>
        <w:tabs>
          <w:tab w:val="num" w:pos="6816"/>
        </w:tabs>
        <w:ind w:left="6816" w:hanging="360"/>
      </w:pPr>
      <w:rPr>
        <w:rFonts w:ascii="Courier New" w:hAnsi="Courier New" w:cs="Courier New" w:hint="default"/>
      </w:rPr>
    </w:lvl>
    <w:lvl w:ilvl="8" w:tplc="041F0005" w:tentative="1">
      <w:start w:val="1"/>
      <w:numFmt w:val="bullet"/>
      <w:lvlText w:val=""/>
      <w:lvlJc w:val="left"/>
      <w:pPr>
        <w:tabs>
          <w:tab w:val="num" w:pos="7536"/>
        </w:tabs>
        <w:ind w:left="7536" w:hanging="360"/>
      </w:pPr>
      <w:rPr>
        <w:rFonts w:ascii="Wingdings" w:hAnsi="Wingdings" w:hint="default"/>
      </w:rPr>
    </w:lvl>
  </w:abstractNum>
  <w:abstractNum w:abstractNumId="22" w15:restartNumberingAfterBreak="0">
    <w:nsid w:val="645E3FD9"/>
    <w:multiLevelType w:val="multilevel"/>
    <w:tmpl w:val="05D079B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65B92C8B"/>
    <w:multiLevelType w:val="multilevel"/>
    <w:tmpl w:val="F1ACFF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B5F6B2A"/>
    <w:multiLevelType w:val="hybridMultilevel"/>
    <w:tmpl w:val="952650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CEA0983"/>
    <w:multiLevelType w:val="multilevel"/>
    <w:tmpl w:val="05D079B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D84B49"/>
    <w:multiLevelType w:val="hybridMultilevel"/>
    <w:tmpl w:val="B4EA0080"/>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FF38A3"/>
    <w:multiLevelType w:val="multilevel"/>
    <w:tmpl w:val="18D86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5D282A"/>
    <w:multiLevelType w:val="hybridMultilevel"/>
    <w:tmpl w:val="25C65F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Marlett" w:hAnsi="Marlett"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Marlett" w:hAnsi="Marlett"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Marlett" w:hAnsi="Marlett" w:hint="default"/>
      </w:rPr>
    </w:lvl>
  </w:abstractNum>
  <w:abstractNum w:abstractNumId="29" w15:restartNumberingAfterBreak="0">
    <w:nsid w:val="799D454F"/>
    <w:multiLevelType w:val="multilevel"/>
    <w:tmpl w:val="E07ED758"/>
    <w:lvl w:ilvl="0">
      <w:start w:val="3"/>
      <w:numFmt w:val="decimal"/>
      <w:lvlText w:val="%1"/>
      <w:lvlJc w:val="left"/>
      <w:pPr>
        <w:ind w:left="1925" w:hanging="420"/>
      </w:pPr>
      <w:rPr>
        <w:rFonts w:hint="default"/>
      </w:rPr>
    </w:lvl>
    <w:lvl w:ilvl="1">
      <w:start w:val="5"/>
      <w:numFmt w:val="decimal"/>
      <w:lvlText w:val="%1.%2."/>
      <w:lvlJc w:val="left"/>
      <w:pPr>
        <w:ind w:left="1925" w:hanging="420"/>
      </w:pPr>
      <w:rPr>
        <w:rFonts w:ascii="Times New Roman" w:eastAsia="Times New Roman" w:hAnsi="Times New Roman" w:cs="Times New Roman" w:hint="default"/>
        <w:b/>
        <w:bCs/>
        <w:w w:val="100"/>
        <w:sz w:val="24"/>
        <w:szCs w:val="24"/>
      </w:rPr>
    </w:lvl>
    <w:lvl w:ilvl="2">
      <w:start w:val="1"/>
      <w:numFmt w:val="bullet"/>
      <w:lvlText w:val="•"/>
      <w:lvlJc w:val="left"/>
      <w:pPr>
        <w:ind w:left="3672" w:hanging="420"/>
      </w:pPr>
      <w:rPr>
        <w:rFonts w:hint="default"/>
      </w:rPr>
    </w:lvl>
    <w:lvl w:ilvl="3">
      <w:start w:val="1"/>
      <w:numFmt w:val="bullet"/>
      <w:lvlText w:val="•"/>
      <w:lvlJc w:val="left"/>
      <w:pPr>
        <w:ind w:left="4548" w:hanging="420"/>
      </w:pPr>
      <w:rPr>
        <w:rFonts w:hint="default"/>
      </w:rPr>
    </w:lvl>
    <w:lvl w:ilvl="4">
      <w:start w:val="1"/>
      <w:numFmt w:val="bullet"/>
      <w:lvlText w:val="•"/>
      <w:lvlJc w:val="left"/>
      <w:pPr>
        <w:ind w:left="5424" w:hanging="420"/>
      </w:pPr>
      <w:rPr>
        <w:rFonts w:hint="default"/>
      </w:rPr>
    </w:lvl>
    <w:lvl w:ilvl="5">
      <w:start w:val="1"/>
      <w:numFmt w:val="bullet"/>
      <w:lvlText w:val="•"/>
      <w:lvlJc w:val="left"/>
      <w:pPr>
        <w:ind w:left="6300" w:hanging="420"/>
      </w:pPr>
      <w:rPr>
        <w:rFonts w:hint="default"/>
      </w:rPr>
    </w:lvl>
    <w:lvl w:ilvl="6">
      <w:start w:val="1"/>
      <w:numFmt w:val="bullet"/>
      <w:lvlText w:val="•"/>
      <w:lvlJc w:val="left"/>
      <w:pPr>
        <w:ind w:left="7176" w:hanging="420"/>
      </w:pPr>
      <w:rPr>
        <w:rFonts w:hint="default"/>
      </w:rPr>
    </w:lvl>
    <w:lvl w:ilvl="7">
      <w:start w:val="1"/>
      <w:numFmt w:val="bullet"/>
      <w:lvlText w:val="•"/>
      <w:lvlJc w:val="left"/>
      <w:pPr>
        <w:ind w:left="8052" w:hanging="420"/>
      </w:pPr>
      <w:rPr>
        <w:rFonts w:hint="default"/>
      </w:rPr>
    </w:lvl>
    <w:lvl w:ilvl="8">
      <w:start w:val="1"/>
      <w:numFmt w:val="bullet"/>
      <w:lvlText w:val="•"/>
      <w:lvlJc w:val="left"/>
      <w:pPr>
        <w:ind w:left="8928" w:hanging="420"/>
      </w:pPr>
      <w:rPr>
        <w:rFonts w:hint="default"/>
      </w:rPr>
    </w:lvl>
  </w:abstractNum>
  <w:abstractNum w:abstractNumId="30" w15:restartNumberingAfterBreak="0">
    <w:nsid w:val="79B60D8C"/>
    <w:multiLevelType w:val="multilevel"/>
    <w:tmpl w:val="0212B988"/>
    <w:lvl w:ilvl="0">
      <w:start w:val="2"/>
      <w:numFmt w:val="decimal"/>
      <w:lvlText w:val="%1."/>
      <w:lvlJc w:val="left"/>
      <w:pPr>
        <w:ind w:left="1745" w:hanging="240"/>
      </w:pPr>
      <w:rPr>
        <w:rFonts w:ascii="Times New Roman" w:eastAsia="Times New Roman" w:hAnsi="Times New Roman" w:cs="Times New Roman" w:hint="default"/>
        <w:b/>
        <w:bCs/>
        <w:w w:val="100"/>
        <w:sz w:val="24"/>
        <w:szCs w:val="24"/>
      </w:rPr>
    </w:lvl>
    <w:lvl w:ilvl="1">
      <w:start w:val="1"/>
      <w:numFmt w:val="decimal"/>
      <w:lvlText w:val="%1.%2."/>
      <w:lvlJc w:val="left"/>
      <w:pPr>
        <w:ind w:left="1925" w:hanging="420"/>
      </w:pPr>
      <w:rPr>
        <w:rFonts w:ascii="Times New Roman" w:eastAsia="Times New Roman" w:hAnsi="Times New Roman" w:cs="Times New Roman" w:hint="default"/>
        <w:b/>
        <w:bCs/>
        <w:w w:val="100"/>
        <w:sz w:val="24"/>
        <w:szCs w:val="24"/>
      </w:rPr>
    </w:lvl>
    <w:lvl w:ilvl="2">
      <w:start w:val="1"/>
      <w:numFmt w:val="bullet"/>
      <w:lvlText w:val="•"/>
      <w:lvlJc w:val="left"/>
      <w:pPr>
        <w:ind w:left="2891" w:hanging="420"/>
      </w:pPr>
      <w:rPr>
        <w:rFonts w:hint="default"/>
      </w:rPr>
    </w:lvl>
    <w:lvl w:ilvl="3">
      <w:start w:val="1"/>
      <w:numFmt w:val="bullet"/>
      <w:lvlText w:val="•"/>
      <w:lvlJc w:val="left"/>
      <w:pPr>
        <w:ind w:left="3862" w:hanging="420"/>
      </w:pPr>
      <w:rPr>
        <w:rFonts w:hint="default"/>
      </w:rPr>
    </w:lvl>
    <w:lvl w:ilvl="4">
      <w:start w:val="1"/>
      <w:numFmt w:val="bullet"/>
      <w:lvlText w:val="•"/>
      <w:lvlJc w:val="left"/>
      <w:pPr>
        <w:ind w:left="4833" w:hanging="420"/>
      </w:pPr>
      <w:rPr>
        <w:rFonts w:hint="default"/>
      </w:rPr>
    </w:lvl>
    <w:lvl w:ilvl="5">
      <w:start w:val="1"/>
      <w:numFmt w:val="bullet"/>
      <w:lvlText w:val="•"/>
      <w:lvlJc w:val="left"/>
      <w:pPr>
        <w:ind w:left="5804" w:hanging="420"/>
      </w:pPr>
      <w:rPr>
        <w:rFonts w:hint="default"/>
      </w:rPr>
    </w:lvl>
    <w:lvl w:ilvl="6">
      <w:start w:val="1"/>
      <w:numFmt w:val="bullet"/>
      <w:lvlText w:val="•"/>
      <w:lvlJc w:val="left"/>
      <w:pPr>
        <w:ind w:left="6775" w:hanging="420"/>
      </w:pPr>
      <w:rPr>
        <w:rFonts w:hint="default"/>
      </w:rPr>
    </w:lvl>
    <w:lvl w:ilvl="7">
      <w:start w:val="1"/>
      <w:numFmt w:val="bullet"/>
      <w:lvlText w:val="•"/>
      <w:lvlJc w:val="left"/>
      <w:pPr>
        <w:ind w:left="7746" w:hanging="420"/>
      </w:pPr>
      <w:rPr>
        <w:rFonts w:hint="default"/>
      </w:rPr>
    </w:lvl>
    <w:lvl w:ilvl="8">
      <w:start w:val="1"/>
      <w:numFmt w:val="bullet"/>
      <w:lvlText w:val="•"/>
      <w:lvlJc w:val="left"/>
      <w:pPr>
        <w:ind w:left="8717" w:hanging="420"/>
      </w:pPr>
      <w:rPr>
        <w:rFonts w:hint="default"/>
      </w:rPr>
    </w:lvl>
  </w:abstractNum>
  <w:num w:numId="1">
    <w:abstractNumId w:val="27"/>
  </w:num>
  <w:num w:numId="2">
    <w:abstractNumId w:val="5"/>
  </w:num>
  <w:num w:numId="3">
    <w:abstractNumId w:val="29"/>
  </w:num>
  <w:num w:numId="4">
    <w:abstractNumId w:val="30"/>
  </w:num>
  <w:num w:numId="5">
    <w:abstractNumId w:val="14"/>
  </w:num>
  <w:num w:numId="6">
    <w:abstractNumId w:val="7"/>
  </w:num>
  <w:num w:numId="7">
    <w:abstractNumId w:val="26"/>
  </w:num>
  <w:num w:numId="8">
    <w:abstractNumId w:val="11"/>
  </w:num>
  <w:num w:numId="9">
    <w:abstractNumId w:val="21"/>
  </w:num>
  <w:num w:numId="10">
    <w:abstractNumId w:val="24"/>
  </w:num>
  <w:num w:numId="11">
    <w:abstractNumId w:val="8"/>
  </w:num>
  <w:num w:numId="12">
    <w:abstractNumId w:val="18"/>
  </w:num>
  <w:num w:numId="13">
    <w:abstractNumId w:val="0"/>
  </w:num>
  <w:num w:numId="14">
    <w:abstractNumId w:val="4"/>
  </w:num>
  <w:num w:numId="15">
    <w:abstractNumId w:val="10"/>
  </w:num>
  <w:num w:numId="16">
    <w:abstractNumId w:val="28"/>
  </w:num>
  <w:num w:numId="17">
    <w:abstractNumId w:val="12"/>
  </w:num>
  <w:num w:numId="18">
    <w:abstractNumId w:val="20"/>
  </w:num>
  <w:num w:numId="19">
    <w:abstractNumId w:val="16"/>
  </w:num>
  <w:num w:numId="20">
    <w:abstractNumId w:val="13"/>
  </w:num>
  <w:num w:numId="21">
    <w:abstractNumId w:val="23"/>
  </w:num>
  <w:num w:numId="22">
    <w:abstractNumId w:val="25"/>
  </w:num>
  <w:num w:numId="23">
    <w:abstractNumId w:val="22"/>
  </w:num>
  <w:num w:numId="24">
    <w:abstractNumId w:val="19"/>
  </w:num>
  <w:num w:numId="25">
    <w:abstractNumId w:val="2"/>
  </w:num>
  <w:num w:numId="26">
    <w:abstractNumId w:val="9"/>
  </w:num>
  <w:num w:numId="27">
    <w:abstractNumId w:val="17"/>
  </w:num>
  <w:num w:numId="28">
    <w:abstractNumId w:val="6"/>
  </w:num>
  <w:num w:numId="29">
    <w:abstractNumId w:val="15"/>
  </w:num>
  <w:num w:numId="30">
    <w:abstractNumId w:val="1"/>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hideSpellingErrors/>
  <w:proofState w:spelling="clean" w:grammar="clean"/>
  <w:attachedTemplate r:id="rId1"/>
  <w:defaultTabStop w:val="708"/>
  <w:hyphenationZone w:val="425"/>
  <w:evenAndOddHeader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503F"/>
    <w:rsid w:val="0000088E"/>
    <w:rsid w:val="0000127A"/>
    <w:rsid w:val="00003576"/>
    <w:rsid w:val="00007992"/>
    <w:rsid w:val="00016DCC"/>
    <w:rsid w:val="00021D47"/>
    <w:rsid w:val="000319B9"/>
    <w:rsid w:val="00054158"/>
    <w:rsid w:val="00057831"/>
    <w:rsid w:val="000650A2"/>
    <w:rsid w:val="00070C3F"/>
    <w:rsid w:val="00081513"/>
    <w:rsid w:val="00082F0E"/>
    <w:rsid w:val="000A047A"/>
    <w:rsid w:val="000A242C"/>
    <w:rsid w:val="000A5ADB"/>
    <w:rsid w:val="000B1125"/>
    <w:rsid w:val="000B23E1"/>
    <w:rsid w:val="000C28C3"/>
    <w:rsid w:val="000C76C7"/>
    <w:rsid w:val="000D1005"/>
    <w:rsid w:val="000D41FD"/>
    <w:rsid w:val="000D4BDB"/>
    <w:rsid w:val="000F1F2D"/>
    <w:rsid w:val="001068F7"/>
    <w:rsid w:val="001213DE"/>
    <w:rsid w:val="0012493F"/>
    <w:rsid w:val="001303A7"/>
    <w:rsid w:val="00131D56"/>
    <w:rsid w:val="00133768"/>
    <w:rsid w:val="00136B9C"/>
    <w:rsid w:val="00142266"/>
    <w:rsid w:val="00142E66"/>
    <w:rsid w:val="00146C4E"/>
    <w:rsid w:val="00150521"/>
    <w:rsid w:val="0015550B"/>
    <w:rsid w:val="00167108"/>
    <w:rsid w:val="00174B87"/>
    <w:rsid w:val="001903FB"/>
    <w:rsid w:val="00191354"/>
    <w:rsid w:val="0019251D"/>
    <w:rsid w:val="001A7CED"/>
    <w:rsid w:val="001C2B49"/>
    <w:rsid w:val="001C2C76"/>
    <w:rsid w:val="001D140B"/>
    <w:rsid w:val="001D6C8C"/>
    <w:rsid w:val="001E03B8"/>
    <w:rsid w:val="001E7D39"/>
    <w:rsid w:val="001F76D9"/>
    <w:rsid w:val="0020164E"/>
    <w:rsid w:val="002029AD"/>
    <w:rsid w:val="002048EC"/>
    <w:rsid w:val="00223BDE"/>
    <w:rsid w:val="00240D9B"/>
    <w:rsid w:val="002444B8"/>
    <w:rsid w:val="00255968"/>
    <w:rsid w:val="00256E0A"/>
    <w:rsid w:val="00256F1D"/>
    <w:rsid w:val="002615B7"/>
    <w:rsid w:val="00270EA1"/>
    <w:rsid w:val="00273816"/>
    <w:rsid w:val="00281875"/>
    <w:rsid w:val="00286558"/>
    <w:rsid w:val="00286932"/>
    <w:rsid w:val="00291651"/>
    <w:rsid w:val="002A039F"/>
    <w:rsid w:val="002A6EC0"/>
    <w:rsid w:val="002B01E8"/>
    <w:rsid w:val="002B3EF2"/>
    <w:rsid w:val="002E3460"/>
    <w:rsid w:val="002E4BB5"/>
    <w:rsid w:val="002E5E32"/>
    <w:rsid w:val="002F7CA3"/>
    <w:rsid w:val="00305E23"/>
    <w:rsid w:val="00310DA0"/>
    <w:rsid w:val="0031614A"/>
    <w:rsid w:val="0032435B"/>
    <w:rsid w:val="003454A5"/>
    <w:rsid w:val="00356CD2"/>
    <w:rsid w:val="0036174D"/>
    <w:rsid w:val="00366C77"/>
    <w:rsid w:val="00374221"/>
    <w:rsid w:val="0038088D"/>
    <w:rsid w:val="003824C6"/>
    <w:rsid w:val="00387755"/>
    <w:rsid w:val="00391C75"/>
    <w:rsid w:val="00392D96"/>
    <w:rsid w:val="00396E49"/>
    <w:rsid w:val="003A3E9B"/>
    <w:rsid w:val="003B1097"/>
    <w:rsid w:val="003C37D7"/>
    <w:rsid w:val="003C41B1"/>
    <w:rsid w:val="003D4D11"/>
    <w:rsid w:val="003E3FC9"/>
    <w:rsid w:val="003E67EC"/>
    <w:rsid w:val="003F6B2A"/>
    <w:rsid w:val="004008CD"/>
    <w:rsid w:val="00402A04"/>
    <w:rsid w:val="00431C6D"/>
    <w:rsid w:val="004359A7"/>
    <w:rsid w:val="00437508"/>
    <w:rsid w:val="00464756"/>
    <w:rsid w:val="004704B3"/>
    <w:rsid w:val="004749C3"/>
    <w:rsid w:val="00475300"/>
    <w:rsid w:val="00476E3B"/>
    <w:rsid w:val="00483C3D"/>
    <w:rsid w:val="00486062"/>
    <w:rsid w:val="00495150"/>
    <w:rsid w:val="004B7CA3"/>
    <w:rsid w:val="004C3AE1"/>
    <w:rsid w:val="004D65AC"/>
    <w:rsid w:val="004E1B3F"/>
    <w:rsid w:val="004F2793"/>
    <w:rsid w:val="004F57C0"/>
    <w:rsid w:val="00507013"/>
    <w:rsid w:val="00511EB0"/>
    <w:rsid w:val="00514463"/>
    <w:rsid w:val="00515191"/>
    <w:rsid w:val="0052058C"/>
    <w:rsid w:val="00524986"/>
    <w:rsid w:val="005356A2"/>
    <w:rsid w:val="00541147"/>
    <w:rsid w:val="00546971"/>
    <w:rsid w:val="00551DDA"/>
    <w:rsid w:val="005558A9"/>
    <w:rsid w:val="005579EA"/>
    <w:rsid w:val="00562947"/>
    <w:rsid w:val="00562C65"/>
    <w:rsid w:val="00570AA7"/>
    <w:rsid w:val="005723CC"/>
    <w:rsid w:val="00574510"/>
    <w:rsid w:val="00574EB4"/>
    <w:rsid w:val="005771C8"/>
    <w:rsid w:val="0058434C"/>
    <w:rsid w:val="005A00B6"/>
    <w:rsid w:val="005A00C1"/>
    <w:rsid w:val="005A1E41"/>
    <w:rsid w:val="005C3107"/>
    <w:rsid w:val="005D6C68"/>
    <w:rsid w:val="005E1EFE"/>
    <w:rsid w:val="005E247A"/>
    <w:rsid w:val="005E4D61"/>
    <w:rsid w:val="005E7425"/>
    <w:rsid w:val="00610DE5"/>
    <w:rsid w:val="00627640"/>
    <w:rsid w:val="00642796"/>
    <w:rsid w:val="006427C0"/>
    <w:rsid w:val="00651C64"/>
    <w:rsid w:val="00664E84"/>
    <w:rsid w:val="00677145"/>
    <w:rsid w:val="00690959"/>
    <w:rsid w:val="00696757"/>
    <w:rsid w:val="006B39A3"/>
    <w:rsid w:val="006B7630"/>
    <w:rsid w:val="006C5341"/>
    <w:rsid w:val="006C76AB"/>
    <w:rsid w:val="006E00C2"/>
    <w:rsid w:val="006F411E"/>
    <w:rsid w:val="0070000E"/>
    <w:rsid w:val="00704F81"/>
    <w:rsid w:val="00712D7A"/>
    <w:rsid w:val="007262CC"/>
    <w:rsid w:val="0072770C"/>
    <w:rsid w:val="00740E6D"/>
    <w:rsid w:val="00746BCD"/>
    <w:rsid w:val="0077050F"/>
    <w:rsid w:val="0077702F"/>
    <w:rsid w:val="007778B3"/>
    <w:rsid w:val="00780F36"/>
    <w:rsid w:val="00783966"/>
    <w:rsid w:val="00792A98"/>
    <w:rsid w:val="007965C4"/>
    <w:rsid w:val="00796BC9"/>
    <w:rsid w:val="007B5C6D"/>
    <w:rsid w:val="007C00DB"/>
    <w:rsid w:val="007C2578"/>
    <w:rsid w:val="007E17E3"/>
    <w:rsid w:val="007F0764"/>
    <w:rsid w:val="007F574B"/>
    <w:rsid w:val="00800020"/>
    <w:rsid w:val="00805877"/>
    <w:rsid w:val="008075EB"/>
    <w:rsid w:val="008225DA"/>
    <w:rsid w:val="00834F76"/>
    <w:rsid w:val="00836B8E"/>
    <w:rsid w:val="00842507"/>
    <w:rsid w:val="00842774"/>
    <w:rsid w:val="008464CD"/>
    <w:rsid w:val="00852553"/>
    <w:rsid w:val="0085548E"/>
    <w:rsid w:val="00855C5B"/>
    <w:rsid w:val="008707BD"/>
    <w:rsid w:val="008A503F"/>
    <w:rsid w:val="008B5BFE"/>
    <w:rsid w:val="008B6927"/>
    <w:rsid w:val="008C0BF1"/>
    <w:rsid w:val="008C1B77"/>
    <w:rsid w:val="008D01E0"/>
    <w:rsid w:val="008D4EE5"/>
    <w:rsid w:val="008D52E1"/>
    <w:rsid w:val="008D7440"/>
    <w:rsid w:val="008E73DA"/>
    <w:rsid w:val="008F24E2"/>
    <w:rsid w:val="009061A8"/>
    <w:rsid w:val="009118F1"/>
    <w:rsid w:val="009141BE"/>
    <w:rsid w:val="00916FCD"/>
    <w:rsid w:val="00922004"/>
    <w:rsid w:val="0092267D"/>
    <w:rsid w:val="00927333"/>
    <w:rsid w:val="009410BA"/>
    <w:rsid w:val="0094134D"/>
    <w:rsid w:val="00955AF3"/>
    <w:rsid w:val="0095680C"/>
    <w:rsid w:val="00971B7F"/>
    <w:rsid w:val="0097324C"/>
    <w:rsid w:val="00982464"/>
    <w:rsid w:val="00991D47"/>
    <w:rsid w:val="009925E1"/>
    <w:rsid w:val="009A1A09"/>
    <w:rsid w:val="009A1AB3"/>
    <w:rsid w:val="009A3E10"/>
    <w:rsid w:val="009A4626"/>
    <w:rsid w:val="009A5793"/>
    <w:rsid w:val="009A5B94"/>
    <w:rsid w:val="009C07D9"/>
    <w:rsid w:val="009C536F"/>
    <w:rsid w:val="009D16DB"/>
    <w:rsid w:val="009D504C"/>
    <w:rsid w:val="009E43BB"/>
    <w:rsid w:val="009E49E2"/>
    <w:rsid w:val="009E4AB9"/>
    <w:rsid w:val="009F5515"/>
    <w:rsid w:val="00A1099D"/>
    <w:rsid w:val="00A16B10"/>
    <w:rsid w:val="00A20447"/>
    <w:rsid w:val="00A372A4"/>
    <w:rsid w:val="00A4609B"/>
    <w:rsid w:val="00A52328"/>
    <w:rsid w:val="00A5290A"/>
    <w:rsid w:val="00A575AB"/>
    <w:rsid w:val="00A85651"/>
    <w:rsid w:val="00A8684D"/>
    <w:rsid w:val="00A9605F"/>
    <w:rsid w:val="00AB2AE1"/>
    <w:rsid w:val="00AB5CD7"/>
    <w:rsid w:val="00AC2E6B"/>
    <w:rsid w:val="00AD7B7E"/>
    <w:rsid w:val="00AE13E4"/>
    <w:rsid w:val="00AF10AC"/>
    <w:rsid w:val="00AF5866"/>
    <w:rsid w:val="00AF7F7F"/>
    <w:rsid w:val="00B00EB2"/>
    <w:rsid w:val="00B13696"/>
    <w:rsid w:val="00B15EE4"/>
    <w:rsid w:val="00B16153"/>
    <w:rsid w:val="00B17D44"/>
    <w:rsid w:val="00B21E3E"/>
    <w:rsid w:val="00B2560E"/>
    <w:rsid w:val="00B30638"/>
    <w:rsid w:val="00B3458C"/>
    <w:rsid w:val="00B34DD2"/>
    <w:rsid w:val="00B47E01"/>
    <w:rsid w:val="00B55086"/>
    <w:rsid w:val="00B61104"/>
    <w:rsid w:val="00B6236F"/>
    <w:rsid w:val="00B6730C"/>
    <w:rsid w:val="00B708F0"/>
    <w:rsid w:val="00B75742"/>
    <w:rsid w:val="00B75C67"/>
    <w:rsid w:val="00B76F2C"/>
    <w:rsid w:val="00B77F1C"/>
    <w:rsid w:val="00B93074"/>
    <w:rsid w:val="00B95A47"/>
    <w:rsid w:val="00BA705E"/>
    <w:rsid w:val="00BB150F"/>
    <w:rsid w:val="00BD2620"/>
    <w:rsid w:val="00BE228A"/>
    <w:rsid w:val="00BF6063"/>
    <w:rsid w:val="00BF66BA"/>
    <w:rsid w:val="00C010A0"/>
    <w:rsid w:val="00C11D02"/>
    <w:rsid w:val="00C15204"/>
    <w:rsid w:val="00C2092B"/>
    <w:rsid w:val="00C20A7B"/>
    <w:rsid w:val="00C23795"/>
    <w:rsid w:val="00C32AF9"/>
    <w:rsid w:val="00C34961"/>
    <w:rsid w:val="00C369A8"/>
    <w:rsid w:val="00C44A4B"/>
    <w:rsid w:val="00C63A1C"/>
    <w:rsid w:val="00C72E73"/>
    <w:rsid w:val="00C8666C"/>
    <w:rsid w:val="00CA1135"/>
    <w:rsid w:val="00CB571F"/>
    <w:rsid w:val="00CC30A8"/>
    <w:rsid w:val="00CD04B5"/>
    <w:rsid w:val="00CD2E63"/>
    <w:rsid w:val="00CE1141"/>
    <w:rsid w:val="00CE341F"/>
    <w:rsid w:val="00CE76BB"/>
    <w:rsid w:val="00CF2242"/>
    <w:rsid w:val="00CF3655"/>
    <w:rsid w:val="00CF4803"/>
    <w:rsid w:val="00CF5ED9"/>
    <w:rsid w:val="00CF65A2"/>
    <w:rsid w:val="00D0197A"/>
    <w:rsid w:val="00D06F82"/>
    <w:rsid w:val="00D07ED1"/>
    <w:rsid w:val="00D11A7E"/>
    <w:rsid w:val="00D12A79"/>
    <w:rsid w:val="00D133E7"/>
    <w:rsid w:val="00D13E6A"/>
    <w:rsid w:val="00D158D7"/>
    <w:rsid w:val="00D33652"/>
    <w:rsid w:val="00D420B3"/>
    <w:rsid w:val="00D47721"/>
    <w:rsid w:val="00D5400F"/>
    <w:rsid w:val="00D678F1"/>
    <w:rsid w:val="00D8168E"/>
    <w:rsid w:val="00DA0808"/>
    <w:rsid w:val="00DB4E1C"/>
    <w:rsid w:val="00DB6D5A"/>
    <w:rsid w:val="00DC152C"/>
    <w:rsid w:val="00DC2D91"/>
    <w:rsid w:val="00DD64B8"/>
    <w:rsid w:val="00DE189A"/>
    <w:rsid w:val="00DF02F9"/>
    <w:rsid w:val="00DF5ED2"/>
    <w:rsid w:val="00E164FE"/>
    <w:rsid w:val="00E1697C"/>
    <w:rsid w:val="00E34766"/>
    <w:rsid w:val="00E36012"/>
    <w:rsid w:val="00E60E4F"/>
    <w:rsid w:val="00E6176C"/>
    <w:rsid w:val="00E6409A"/>
    <w:rsid w:val="00E65835"/>
    <w:rsid w:val="00E664D7"/>
    <w:rsid w:val="00E709C4"/>
    <w:rsid w:val="00E70BAB"/>
    <w:rsid w:val="00E7487D"/>
    <w:rsid w:val="00E7759E"/>
    <w:rsid w:val="00E80E23"/>
    <w:rsid w:val="00E831E4"/>
    <w:rsid w:val="00E93CB8"/>
    <w:rsid w:val="00E947C0"/>
    <w:rsid w:val="00EA7344"/>
    <w:rsid w:val="00EB269E"/>
    <w:rsid w:val="00EB3ECE"/>
    <w:rsid w:val="00EC059F"/>
    <w:rsid w:val="00EC50F6"/>
    <w:rsid w:val="00ED4350"/>
    <w:rsid w:val="00ED5422"/>
    <w:rsid w:val="00ED7D8B"/>
    <w:rsid w:val="00EE49E0"/>
    <w:rsid w:val="00F072D5"/>
    <w:rsid w:val="00F10B7A"/>
    <w:rsid w:val="00F1381D"/>
    <w:rsid w:val="00F17C28"/>
    <w:rsid w:val="00F33EE5"/>
    <w:rsid w:val="00F37557"/>
    <w:rsid w:val="00F41FF7"/>
    <w:rsid w:val="00F454D8"/>
    <w:rsid w:val="00F73746"/>
    <w:rsid w:val="00F772A3"/>
    <w:rsid w:val="00FA1681"/>
    <w:rsid w:val="00FA18C2"/>
    <w:rsid w:val="00FA6D62"/>
    <w:rsid w:val="00FA7532"/>
    <w:rsid w:val="00FD24B6"/>
    <w:rsid w:val="00FD2ABB"/>
    <w:rsid w:val="00FD7A9E"/>
    <w:rsid w:val="00FE3C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7358D7"/>
  <w15:docId w15:val="{8AA653EF-DF19-4898-9986-75653F89B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1"/>
    <w:qFormat/>
    <w:rsid w:val="00C2379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qFormat/>
    <w:rsid w:val="00B30638"/>
    <w:pPr>
      <w:keepNext/>
      <w:spacing w:before="240" w:after="0" w:line="360" w:lineRule="auto"/>
      <w:jc w:val="center"/>
      <w:outlineLvl w:val="1"/>
    </w:pPr>
    <w:rPr>
      <w:rFonts w:ascii="Times New Roman" w:eastAsia="Times New Roman" w:hAnsi="Times New Roman" w:cs="Times New Roman"/>
      <w:b/>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23795"/>
    <w:rPr>
      <w:rFonts w:asciiTheme="majorHAnsi" w:eastAsiaTheme="majorEastAsia" w:hAnsiTheme="majorHAnsi" w:cstheme="majorBidi"/>
      <w:b/>
      <w:bCs/>
      <w:color w:val="365F91" w:themeColor="accent1" w:themeShade="BF"/>
      <w:sz w:val="28"/>
      <w:szCs w:val="28"/>
    </w:rPr>
  </w:style>
  <w:style w:type="paragraph" w:styleId="KonuBal">
    <w:name w:val="Title"/>
    <w:basedOn w:val="Normal"/>
    <w:next w:val="Normal"/>
    <w:link w:val="KonuBalChar"/>
    <w:uiPriority w:val="10"/>
    <w:qFormat/>
    <w:rsid w:val="00C2379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C23795"/>
    <w:rPr>
      <w:rFonts w:asciiTheme="majorHAnsi" w:eastAsiaTheme="majorEastAsia" w:hAnsiTheme="majorHAnsi" w:cstheme="majorBidi"/>
      <w:color w:val="17365D" w:themeColor="text2" w:themeShade="BF"/>
      <w:spacing w:val="5"/>
      <w:kern w:val="28"/>
      <w:sz w:val="52"/>
      <w:szCs w:val="52"/>
    </w:rPr>
  </w:style>
  <w:style w:type="paragraph" w:styleId="BalonMetni">
    <w:name w:val="Balloon Text"/>
    <w:basedOn w:val="Normal"/>
    <w:link w:val="BalonMetniChar"/>
    <w:uiPriority w:val="99"/>
    <w:semiHidden/>
    <w:unhideWhenUsed/>
    <w:rsid w:val="0000357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03576"/>
    <w:rPr>
      <w:rFonts w:ascii="Tahoma" w:hAnsi="Tahoma" w:cs="Tahoma"/>
      <w:sz w:val="16"/>
      <w:szCs w:val="16"/>
    </w:rPr>
  </w:style>
  <w:style w:type="paragraph" w:styleId="ResimYazs">
    <w:name w:val="caption"/>
    <w:basedOn w:val="Normal"/>
    <w:next w:val="Normal"/>
    <w:uiPriority w:val="35"/>
    <w:semiHidden/>
    <w:unhideWhenUsed/>
    <w:qFormat/>
    <w:rsid w:val="003E67EC"/>
    <w:pPr>
      <w:spacing w:line="240" w:lineRule="auto"/>
    </w:pPr>
    <w:rPr>
      <w:b/>
      <w:bCs/>
      <w:color w:val="4F81BD" w:themeColor="accent1"/>
      <w:sz w:val="18"/>
      <w:szCs w:val="18"/>
    </w:rPr>
  </w:style>
  <w:style w:type="paragraph" w:styleId="AralkYok">
    <w:name w:val="No Spacing"/>
    <w:uiPriority w:val="1"/>
    <w:qFormat/>
    <w:rsid w:val="00CA1135"/>
    <w:pPr>
      <w:spacing w:after="0" w:line="240" w:lineRule="auto"/>
    </w:pPr>
  </w:style>
  <w:style w:type="character" w:styleId="Kpr">
    <w:name w:val="Hyperlink"/>
    <w:basedOn w:val="VarsaylanParagrafYazTipi"/>
    <w:uiPriority w:val="99"/>
    <w:unhideWhenUsed/>
    <w:rsid w:val="00CA1135"/>
    <w:rPr>
      <w:color w:val="0000FF"/>
      <w:u w:val="single"/>
    </w:rPr>
  </w:style>
  <w:style w:type="character" w:customStyle="1" w:styleId="apple-converted-space">
    <w:name w:val="apple-converted-space"/>
    <w:basedOn w:val="VarsaylanParagrafYazTipi"/>
    <w:rsid w:val="00CA1135"/>
  </w:style>
  <w:style w:type="character" w:styleId="Gl">
    <w:name w:val="Strong"/>
    <w:basedOn w:val="VarsaylanParagrafYazTipi"/>
    <w:uiPriority w:val="22"/>
    <w:qFormat/>
    <w:rsid w:val="00CA1135"/>
    <w:rPr>
      <w:b/>
      <w:bCs/>
    </w:rPr>
  </w:style>
  <w:style w:type="paragraph" w:styleId="NormalWeb">
    <w:name w:val="Normal (Web)"/>
    <w:basedOn w:val="Normal"/>
    <w:uiPriority w:val="99"/>
    <w:unhideWhenUsed/>
    <w:rsid w:val="005A00C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855C5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55C5B"/>
  </w:style>
  <w:style w:type="paragraph" w:styleId="AltBilgi">
    <w:name w:val="footer"/>
    <w:basedOn w:val="Normal"/>
    <w:link w:val="AltBilgiChar"/>
    <w:uiPriority w:val="99"/>
    <w:unhideWhenUsed/>
    <w:rsid w:val="00855C5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55C5B"/>
  </w:style>
  <w:style w:type="paragraph" w:styleId="SonNotMetni">
    <w:name w:val="endnote text"/>
    <w:basedOn w:val="Normal"/>
    <w:link w:val="SonNotMetniChar"/>
    <w:uiPriority w:val="99"/>
    <w:unhideWhenUsed/>
    <w:rsid w:val="00B95A47"/>
    <w:pPr>
      <w:spacing w:after="0" w:line="240" w:lineRule="auto"/>
    </w:pPr>
    <w:rPr>
      <w:sz w:val="20"/>
      <w:szCs w:val="20"/>
    </w:rPr>
  </w:style>
  <w:style w:type="character" w:customStyle="1" w:styleId="SonNotMetniChar">
    <w:name w:val="Son Not Metni Char"/>
    <w:basedOn w:val="VarsaylanParagrafYazTipi"/>
    <w:link w:val="SonNotMetni"/>
    <w:uiPriority w:val="99"/>
    <w:rsid w:val="00B95A47"/>
    <w:rPr>
      <w:sz w:val="20"/>
      <w:szCs w:val="20"/>
    </w:rPr>
  </w:style>
  <w:style w:type="character" w:styleId="SonNotBavurusu">
    <w:name w:val="endnote reference"/>
    <w:basedOn w:val="VarsaylanParagrafYazTipi"/>
    <w:uiPriority w:val="99"/>
    <w:semiHidden/>
    <w:unhideWhenUsed/>
    <w:rsid w:val="00B95A47"/>
    <w:rPr>
      <w:vertAlign w:val="superscript"/>
    </w:rPr>
  </w:style>
  <w:style w:type="paragraph" w:styleId="DipnotMetni">
    <w:name w:val="footnote text"/>
    <w:basedOn w:val="Normal"/>
    <w:link w:val="DipnotMetniChar"/>
    <w:uiPriority w:val="99"/>
    <w:unhideWhenUsed/>
    <w:rsid w:val="00B95A47"/>
    <w:pPr>
      <w:spacing w:after="0" w:line="240" w:lineRule="auto"/>
    </w:pPr>
    <w:rPr>
      <w:sz w:val="20"/>
      <w:szCs w:val="20"/>
    </w:rPr>
  </w:style>
  <w:style w:type="character" w:customStyle="1" w:styleId="DipnotMetniChar">
    <w:name w:val="Dipnot Metni Char"/>
    <w:basedOn w:val="VarsaylanParagrafYazTipi"/>
    <w:link w:val="DipnotMetni"/>
    <w:uiPriority w:val="99"/>
    <w:rsid w:val="00B95A47"/>
    <w:rPr>
      <w:sz w:val="20"/>
      <w:szCs w:val="20"/>
    </w:rPr>
  </w:style>
  <w:style w:type="character" w:styleId="DipnotBavurusu">
    <w:name w:val="footnote reference"/>
    <w:basedOn w:val="VarsaylanParagrafYazTipi"/>
    <w:uiPriority w:val="99"/>
    <w:unhideWhenUsed/>
    <w:rsid w:val="00B95A47"/>
    <w:rPr>
      <w:vertAlign w:val="superscript"/>
    </w:rPr>
  </w:style>
  <w:style w:type="character" w:styleId="AklamaBavurusu">
    <w:name w:val="annotation reference"/>
    <w:basedOn w:val="VarsaylanParagrafYazTipi"/>
    <w:uiPriority w:val="99"/>
    <w:semiHidden/>
    <w:unhideWhenUsed/>
    <w:rsid w:val="00562C65"/>
    <w:rPr>
      <w:sz w:val="16"/>
      <w:szCs w:val="16"/>
    </w:rPr>
  </w:style>
  <w:style w:type="paragraph" w:styleId="AklamaMetni">
    <w:name w:val="annotation text"/>
    <w:basedOn w:val="Normal"/>
    <w:link w:val="AklamaMetniChar"/>
    <w:uiPriority w:val="99"/>
    <w:semiHidden/>
    <w:unhideWhenUsed/>
    <w:rsid w:val="00562C6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62C65"/>
    <w:rPr>
      <w:sz w:val="20"/>
      <w:szCs w:val="20"/>
    </w:rPr>
  </w:style>
  <w:style w:type="paragraph" w:styleId="AklamaKonusu">
    <w:name w:val="annotation subject"/>
    <w:basedOn w:val="AklamaMetni"/>
    <w:next w:val="AklamaMetni"/>
    <w:link w:val="AklamaKonusuChar"/>
    <w:uiPriority w:val="99"/>
    <w:semiHidden/>
    <w:unhideWhenUsed/>
    <w:rsid w:val="00562C65"/>
    <w:rPr>
      <w:b/>
      <w:bCs/>
    </w:rPr>
  </w:style>
  <w:style w:type="character" w:customStyle="1" w:styleId="AklamaKonusuChar">
    <w:name w:val="Açıklama Konusu Char"/>
    <w:basedOn w:val="AklamaMetniChar"/>
    <w:link w:val="AklamaKonusu"/>
    <w:uiPriority w:val="99"/>
    <w:semiHidden/>
    <w:rsid w:val="00562C65"/>
    <w:rPr>
      <w:b/>
      <w:bCs/>
      <w:sz w:val="20"/>
      <w:szCs w:val="20"/>
    </w:rPr>
  </w:style>
  <w:style w:type="character" w:customStyle="1" w:styleId="Balk2Char">
    <w:name w:val="Başlık 2 Char"/>
    <w:basedOn w:val="VarsaylanParagrafYazTipi"/>
    <w:link w:val="Balk2"/>
    <w:rsid w:val="00B30638"/>
    <w:rPr>
      <w:rFonts w:ascii="Times New Roman" w:eastAsia="Times New Roman" w:hAnsi="Times New Roman" w:cs="Times New Roman"/>
      <w:b/>
      <w:sz w:val="24"/>
      <w:szCs w:val="24"/>
      <w:lang w:eastAsia="tr-TR"/>
    </w:rPr>
  </w:style>
  <w:style w:type="table" w:customStyle="1" w:styleId="TableNormal">
    <w:name w:val="Table Normal"/>
    <w:uiPriority w:val="2"/>
    <w:semiHidden/>
    <w:unhideWhenUsed/>
    <w:qFormat/>
    <w:rsid w:val="00B30638"/>
    <w:pPr>
      <w:widowControl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B30638"/>
    <w:pPr>
      <w:widowControl w:val="0"/>
      <w:spacing w:after="0" w:line="240" w:lineRule="auto"/>
    </w:pPr>
    <w:rPr>
      <w:rFonts w:ascii="Times New Roman" w:eastAsia="Times New Roman" w:hAnsi="Times New Roman" w:cs="Times New Roman"/>
      <w:sz w:val="24"/>
      <w:szCs w:val="24"/>
      <w:lang w:val="en-US"/>
    </w:rPr>
  </w:style>
  <w:style w:type="character" w:customStyle="1" w:styleId="GvdeMetniChar">
    <w:name w:val="Gövde Metni Char"/>
    <w:basedOn w:val="VarsaylanParagrafYazTipi"/>
    <w:link w:val="GvdeMetni"/>
    <w:uiPriority w:val="1"/>
    <w:rsid w:val="00B30638"/>
    <w:rPr>
      <w:rFonts w:ascii="Times New Roman" w:eastAsia="Times New Roman" w:hAnsi="Times New Roman" w:cs="Times New Roman"/>
      <w:sz w:val="24"/>
      <w:szCs w:val="24"/>
      <w:lang w:val="en-US"/>
    </w:rPr>
  </w:style>
  <w:style w:type="paragraph" w:styleId="ListeParagraf">
    <w:name w:val="List Paragraph"/>
    <w:basedOn w:val="Normal"/>
    <w:uiPriority w:val="34"/>
    <w:qFormat/>
    <w:rsid w:val="00B30638"/>
    <w:pPr>
      <w:widowControl w:val="0"/>
      <w:spacing w:before="70" w:after="0" w:line="240" w:lineRule="auto"/>
      <w:ind w:left="1925" w:hanging="420"/>
    </w:pPr>
    <w:rPr>
      <w:rFonts w:ascii="Times New Roman" w:eastAsia="Times New Roman" w:hAnsi="Times New Roman" w:cs="Times New Roman"/>
      <w:lang w:val="en-US"/>
    </w:rPr>
  </w:style>
  <w:style w:type="paragraph" w:customStyle="1" w:styleId="TableParagraph">
    <w:name w:val="Table Paragraph"/>
    <w:basedOn w:val="Normal"/>
    <w:uiPriority w:val="1"/>
    <w:qFormat/>
    <w:rsid w:val="00B30638"/>
    <w:pPr>
      <w:widowControl w:val="0"/>
      <w:spacing w:after="0" w:line="240" w:lineRule="auto"/>
      <w:ind w:left="105"/>
    </w:pPr>
    <w:rPr>
      <w:rFonts w:ascii="Times New Roman" w:eastAsia="Times New Roman" w:hAnsi="Times New Roman" w:cs="Times New Roman"/>
      <w:lang w:val="en-US"/>
    </w:rPr>
  </w:style>
  <w:style w:type="numbering" w:customStyle="1" w:styleId="ListeYok1">
    <w:name w:val="Liste Yok1"/>
    <w:next w:val="ListeYok"/>
    <w:uiPriority w:val="99"/>
    <w:semiHidden/>
    <w:unhideWhenUsed/>
    <w:rsid w:val="00B30638"/>
  </w:style>
  <w:style w:type="table" w:customStyle="1" w:styleId="TableNormal1">
    <w:name w:val="Table Normal1"/>
    <w:uiPriority w:val="2"/>
    <w:semiHidden/>
    <w:unhideWhenUsed/>
    <w:qFormat/>
    <w:rsid w:val="00B30638"/>
    <w:pPr>
      <w:widowControl w:val="0"/>
      <w:spacing w:after="0" w:line="240" w:lineRule="auto"/>
    </w:pPr>
    <w:rPr>
      <w:lang w:val="en-US"/>
    </w:rPr>
    <w:tblPr>
      <w:tblInd w:w="0" w:type="dxa"/>
      <w:tblCellMar>
        <w:top w:w="0" w:type="dxa"/>
        <w:left w:w="0" w:type="dxa"/>
        <w:bottom w:w="0" w:type="dxa"/>
        <w:right w:w="0" w:type="dxa"/>
      </w:tblCellMar>
    </w:tblPr>
  </w:style>
  <w:style w:type="table" w:styleId="TabloKlavuzu">
    <w:name w:val="Table Grid"/>
    <w:basedOn w:val="NormalTablo"/>
    <w:uiPriority w:val="39"/>
    <w:rsid w:val="00941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link w:val="TextChar"/>
    <w:qFormat/>
    <w:rsid w:val="005771C8"/>
    <w:pPr>
      <w:widowControl w:val="0"/>
      <w:tabs>
        <w:tab w:val="left" w:pos="284"/>
        <w:tab w:val="left" w:pos="426"/>
        <w:tab w:val="center" w:pos="4800"/>
        <w:tab w:val="right" w:pos="9500"/>
      </w:tabs>
      <w:autoSpaceDE w:val="0"/>
      <w:autoSpaceDN w:val="0"/>
      <w:adjustRightInd w:val="0"/>
      <w:spacing w:after="60" w:line="240" w:lineRule="auto"/>
      <w:jc w:val="both"/>
    </w:pPr>
    <w:rPr>
      <w:rFonts w:ascii="Times New Roman" w:eastAsia="Times New Roman" w:hAnsi="Times New Roman" w:cs="Times New Roman"/>
      <w:noProof/>
      <w:lang w:val="en-US" w:eastAsia="tr-TR"/>
    </w:rPr>
  </w:style>
  <w:style w:type="character" w:customStyle="1" w:styleId="TextChar">
    <w:name w:val="Text Char"/>
    <w:basedOn w:val="VarsaylanParagrafYazTipi"/>
    <w:link w:val="Text"/>
    <w:rsid w:val="005771C8"/>
    <w:rPr>
      <w:rFonts w:ascii="Times New Roman" w:eastAsia="Times New Roman" w:hAnsi="Times New Roman" w:cs="Times New Roman"/>
      <w:noProof/>
      <w:lang w:val="en-US" w:eastAsia="tr-TR"/>
    </w:rPr>
  </w:style>
  <w:style w:type="character" w:customStyle="1" w:styleId="zmlenmeyenBahsetme1">
    <w:name w:val="Çözümlenmeyen Bahsetme1"/>
    <w:basedOn w:val="VarsaylanParagrafYazTipi"/>
    <w:uiPriority w:val="99"/>
    <w:semiHidden/>
    <w:unhideWhenUsed/>
    <w:rsid w:val="004E1B3F"/>
    <w:rPr>
      <w:color w:val="605E5C"/>
      <w:shd w:val="clear" w:color="auto" w:fill="E1DFDD"/>
    </w:rPr>
  </w:style>
  <w:style w:type="character" w:styleId="YerTutucuMetni">
    <w:name w:val="Placeholder Text"/>
    <w:basedOn w:val="VarsaylanParagrafYazTipi"/>
    <w:uiPriority w:val="99"/>
    <w:semiHidden/>
    <w:rsid w:val="00CF3655"/>
    <w:rPr>
      <w:color w:val="808080"/>
    </w:rPr>
  </w:style>
  <w:style w:type="character" w:customStyle="1" w:styleId="Stil1">
    <w:name w:val="Stil1"/>
    <w:basedOn w:val="VarsaylanParagrafYazTipi"/>
    <w:uiPriority w:val="1"/>
    <w:rsid w:val="00A20447"/>
    <w:rPr>
      <w:rFonts w:ascii="Times New Roman" w:hAnsi="Times New Roman"/>
      <w:b/>
      <w:spacing w:val="0"/>
      <w:sz w:val="28"/>
    </w:rPr>
  </w:style>
  <w:style w:type="character" w:customStyle="1" w:styleId="Stil2">
    <w:name w:val="Stil2"/>
    <w:basedOn w:val="VarsaylanParagrafYazTipi"/>
    <w:uiPriority w:val="1"/>
    <w:rsid w:val="008D01E0"/>
    <w:rPr>
      <w:rFonts w:ascii="Times New Roman" w:hAnsi="Times New Roman"/>
      <w:b/>
      <w:sz w:val="28"/>
    </w:rPr>
  </w:style>
  <w:style w:type="character" w:customStyle="1" w:styleId="zmlenmeyenBahsetme10">
    <w:name w:val="Çözümlenmeyen Bahsetme1"/>
    <w:basedOn w:val="VarsaylanParagrafYazTipi"/>
    <w:uiPriority w:val="99"/>
    <w:semiHidden/>
    <w:unhideWhenUsed/>
    <w:rsid w:val="00391C75"/>
    <w:rPr>
      <w:color w:val="605E5C"/>
      <w:shd w:val="clear" w:color="auto" w:fill="E1DFDD"/>
    </w:rPr>
  </w:style>
  <w:style w:type="paragraph" w:customStyle="1" w:styleId="Default">
    <w:name w:val="Default"/>
    <w:rsid w:val="00391C75"/>
    <w:pPr>
      <w:autoSpaceDE w:val="0"/>
      <w:autoSpaceDN w:val="0"/>
      <w:adjustRightInd w:val="0"/>
      <w:spacing w:after="0" w:line="240" w:lineRule="auto"/>
    </w:pPr>
    <w:rPr>
      <w:rFonts w:ascii="Times New Roman" w:hAnsi="Times New Roman" w:cs="Times New Roman"/>
      <w:color w:val="000000"/>
      <w:sz w:val="24"/>
      <w:szCs w:val="24"/>
    </w:rPr>
  </w:style>
  <w:style w:type="paragraph" w:styleId="Kaynaka">
    <w:name w:val="Bibliography"/>
    <w:basedOn w:val="Normal"/>
    <w:next w:val="Normal"/>
    <w:uiPriority w:val="37"/>
    <w:unhideWhenUsed/>
    <w:rsid w:val="00391C75"/>
    <w:pPr>
      <w:spacing w:after="0" w:line="240" w:lineRule="auto"/>
      <w:ind w:firstLine="709"/>
      <w:jc w:val="both"/>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391C75"/>
    <w:rPr>
      <w:i/>
      <w:iCs/>
    </w:rPr>
  </w:style>
  <w:style w:type="character" w:styleId="zlenenKpr">
    <w:name w:val="FollowedHyperlink"/>
    <w:basedOn w:val="VarsaylanParagrafYazTipi"/>
    <w:uiPriority w:val="99"/>
    <w:semiHidden/>
    <w:unhideWhenUsed/>
    <w:rsid w:val="00391C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675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5295/bmij.v8i2.1479"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5.jpeg"/></Relationships>
</file>

<file path=word/_rels/footnotes.xml.rels><?xml version="1.0" encoding="UTF-8" standalone="yes"?>
<Relationships xmlns="http://schemas.openxmlformats.org/package/2006/relationships"><Relationship Id="rId3" Type="http://schemas.openxmlformats.org/officeDocument/2006/relationships/hyperlink" Target="mailto:mehmet.saygili@vs.bau.edu.tr" TargetMode="External"/><Relationship Id="rId2" Type="http://schemas.openxmlformats.org/officeDocument/2006/relationships/hyperlink" Target="https://orcid.org/0000-0001-7879-0733" TargetMode="External"/><Relationship Id="rId1" Type="http://schemas.openxmlformats.org/officeDocument/2006/relationships/hyperlink" Target="mailto:ozdenozkanlisoy@aydin.edu.tr" TargetMode="External"/><Relationship Id="rId4" Type="http://schemas.openxmlformats.org/officeDocument/2006/relationships/hyperlink" Target="https://orcid.org/0000-0001-9834-815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CAKMAK\Documents\&#214;zel%20Office%20&#350;ablonlar&#305;\BMIJ%20MMS%20TR.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7814C64F7ED478689EFDC1BADAF344F"/>
        <w:category>
          <w:name w:val="Genel"/>
          <w:gallery w:val="placeholder"/>
        </w:category>
        <w:types>
          <w:type w:val="bbPlcHdr"/>
        </w:types>
        <w:behaviors>
          <w:behavior w:val="content"/>
        </w:behaviors>
        <w:guid w:val="{0CCAE2CD-D5F9-4349-8E1E-3F5102C30CE2}"/>
      </w:docPartPr>
      <w:docPartBody>
        <w:p w:rsidR="0040438D" w:rsidRDefault="0040438D">
          <w:pPr>
            <w:pStyle w:val="27814C64F7ED478689EFDC1BADAF344F"/>
          </w:pPr>
          <w:r w:rsidRPr="002950AA">
            <w:rPr>
              <w:rStyle w:val="YerTutucuMetni"/>
            </w:rPr>
            <w:t>Bir öğe seçin.</w:t>
          </w:r>
        </w:p>
      </w:docPartBody>
    </w:docPart>
    <w:docPart>
      <w:docPartPr>
        <w:name w:val="16E8940A9483411B8D4A842503CC398A"/>
        <w:category>
          <w:name w:val="Genel"/>
          <w:gallery w:val="placeholder"/>
        </w:category>
        <w:types>
          <w:type w:val="bbPlcHdr"/>
        </w:types>
        <w:behaviors>
          <w:behavior w:val="content"/>
        </w:behaviors>
        <w:guid w:val="{6A83AF28-060C-4C8E-AB02-FCA4C6D06CD2}"/>
      </w:docPartPr>
      <w:docPartBody>
        <w:p w:rsidR="0040438D" w:rsidRDefault="0040438D">
          <w:pPr>
            <w:pStyle w:val="16E8940A9483411B8D4A842503CC398A"/>
          </w:pPr>
          <w:r w:rsidRPr="005B6FD0">
            <w:rPr>
              <w:rStyle w:val="YerTutucuMetni"/>
            </w:rPr>
            <w:t>[Başlık]</w:t>
          </w:r>
        </w:p>
      </w:docPartBody>
    </w:docPart>
    <w:docPart>
      <w:docPartPr>
        <w:name w:val="2EE31A54D9F740FE932FFD41511F7DBA"/>
        <w:category>
          <w:name w:val="Genel"/>
          <w:gallery w:val="placeholder"/>
        </w:category>
        <w:types>
          <w:type w:val="bbPlcHdr"/>
        </w:types>
        <w:behaviors>
          <w:behavior w:val="content"/>
        </w:behaviors>
        <w:guid w:val="{47EE09FB-18D5-410F-874A-CFD1C0C3B795}"/>
      </w:docPartPr>
      <w:docPartBody>
        <w:p w:rsidR="0040438D" w:rsidRDefault="0040438D">
          <w:pPr>
            <w:pStyle w:val="2EE31A54D9F740FE932FFD41511F7DBA"/>
          </w:pPr>
          <w:r w:rsidRPr="00662FAD">
            <w:rPr>
              <w:rStyle w:val="YerTutucuMetni"/>
            </w:rPr>
            <w:t>[Yazar]</w:t>
          </w:r>
        </w:p>
      </w:docPartBody>
    </w:docPart>
    <w:docPart>
      <w:docPartPr>
        <w:name w:val="E8F8E181A43D4F80AC95643746FE4F0B"/>
        <w:category>
          <w:name w:val="Genel"/>
          <w:gallery w:val="placeholder"/>
        </w:category>
        <w:types>
          <w:type w:val="bbPlcHdr"/>
        </w:types>
        <w:behaviors>
          <w:behavior w:val="content"/>
        </w:behaviors>
        <w:guid w:val="{13C54DC5-3455-47F6-A722-513990C0C999}"/>
      </w:docPartPr>
      <w:docPartBody>
        <w:p w:rsidR="0040438D" w:rsidRDefault="0040438D">
          <w:pPr>
            <w:pStyle w:val="E8F8E181A43D4F80AC95643746FE4F0B"/>
          </w:pPr>
          <w:r w:rsidRPr="005B6FD0">
            <w:rPr>
              <w:rStyle w:val="YerTutucuMetni"/>
            </w:rPr>
            <w:t>Tarih girmek için tıklayın veya dokunun.</w:t>
          </w:r>
        </w:p>
      </w:docPartBody>
    </w:docPart>
    <w:docPart>
      <w:docPartPr>
        <w:name w:val="841E337F8B7F48E1A7F4C72938572100"/>
        <w:category>
          <w:name w:val="Genel"/>
          <w:gallery w:val="placeholder"/>
        </w:category>
        <w:types>
          <w:type w:val="bbPlcHdr"/>
        </w:types>
        <w:behaviors>
          <w:behavior w:val="content"/>
        </w:behaviors>
        <w:guid w:val="{53A40966-1705-4BB7-B97F-D2ACBA01105D}"/>
      </w:docPartPr>
      <w:docPartBody>
        <w:p w:rsidR="0040438D" w:rsidRDefault="0040438D">
          <w:pPr>
            <w:pStyle w:val="841E337F8B7F48E1A7F4C72938572100"/>
          </w:pPr>
          <w:r w:rsidRPr="00662FAD">
            <w:rPr>
              <w:rStyle w:val="YerTutucuMetni"/>
            </w:rPr>
            <w:t>[Durum]</w:t>
          </w:r>
        </w:p>
      </w:docPartBody>
    </w:docPart>
    <w:docPart>
      <w:docPartPr>
        <w:name w:val="115D8B2E5BF34D01A616746A1ABE0763"/>
        <w:category>
          <w:name w:val="Genel"/>
          <w:gallery w:val="placeholder"/>
        </w:category>
        <w:types>
          <w:type w:val="bbPlcHdr"/>
        </w:types>
        <w:behaviors>
          <w:behavior w:val="content"/>
        </w:behaviors>
        <w:guid w:val="{329431ED-62B5-46F7-B786-C8C51336DFEB}"/>
      </w:docPartPr>
      <w:docPartBody>
        <w:p w:rsidR="0040438D" w:rsidRDefault="0040438D">
          <w:pPr>
            <w:pStyle w:val="115D8B2E5BF34D01A616746A1ABE0763"/>
          </w:pPr>
          <w:r w:rsidRPr="005B6FD0">
            <w:rPr>
              <w:rStyle w:val="YerTutucuMetni"/>
            </w:rPr>
            <w:t>Tarih girmek için tıklayın veya dokunun.</w:t>
          </w:r>
        </w:p>
      </w:docPartBody>
    </w:docPart>
    <w:docPart>
      <w:docPartPr>
        <w:name w:val="D36137415F6C43559790C5C39A9E6235"/>
        <w:category>
          <w:name w:val="Genel"/>
          <w:gallery w:val="placeholder"/>
        </w:category>
        <w:types>
          <w:type w:val="bbPlcHdr"/>
        </w:types>
        <w:behaviors>
          <w:behavior w:val="content"/>
        </w:behaviors>
        <w:guid w:val="{107469D4-2EDA-427A-BB48-D8E648C6552F}"/>
      </w:docPartPr>
      <w:docPartBody>
        <w:p w:rsidR="0040438D" w:rsidRDefault="0040438D">
          <w:pPr>
            <w:pStyle w:val="D36137415F6C43559790C5C39A9E6235"/>
          </w:pPr>
          <w:r w:rsidRPr="00FF018A">
            <w:rPr>
              <w:rStyle w:val="YerTutucuMetni"/>
            </w:rPr>
            <w:t>[Açıklamalar]</w:t>
          </w:r>
        </w:p>
      </w:docPartBody>
    </w:docPart>
    <w:docPart>
      <w:docPartPr>
        <w:name w:val="12F13FE603A54C9E8C46702EDBDB7700"/>
        <w:category>
          <w:name w:val="Genel"/>
          <w:gallery w:val="placeholder"/>
        </w:category>
        <w:types>
          <w:type w:val="bbPlcHdr"/>
        </w:types>
        <w:behaviors>
          <w:behavior w:val="content"/>
        </w:behaviors>
        <w:guid w:val="{9E1A3538-99C3-4F34-AD2B-C6219FA97630}"/>
      </w:docPartPr>
      <w:docPartBody>
        <w:p w:rsidR="0040438D" w:rsidRDefault="0040438D" w:rsidP="0040438D">
          <w:pPr>
            <w:pStyle w:val="12F13FE603A54C9E8C46702EDBDB7700"/>
          </w:pPr>
          <w:r w:rsidRPr="00662FAD">
            <w:rPr>
              <w:rStyle w:val="YerTutucuMetni"/>
            </w:rPr>
            <w:t>[Anahtar Sözcükler]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438D"/>
    <w:rsid w:val="002705F7"/>
    <w:rsid w:val="003B795A"/>
    <w:rsid w:val="0040438D"/>
    <w:rsid w:val="005D0786"/>
    <w:rsid w:val="006871D3"/>
    <w:rsid w:val="008946A3"/>
    <w:rsid w:val="00BD7E59"/>
    <w:rsid w:val="00D13988"/>
    <w:rsid w:val="00F051E6"/>
    <w:rsid w:val="00F73F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40438D"/>
    <w:rPr>
      <w:color w:val="808080"/>
    </w:rPr>
  </w:style>
  <w:style w:type="paragraph" w:customStyle="1" w:styleId="60850532C3584182BE6729EF3B5DFE75">
    <w:name w:val="60850532C3584182BE6729EF3B5DFE75"/>
  </w:style>
  <w:style w:type="paragraph" w:customStyle="1" w:styleId="27814C64F7ED478689EFDC1BADAF344F">
    <w:name w:val="27814C64F7ED478689EFDC1BADAF344F"/>
  </w:style>
  <w:style w:type="paragraph" w:customStyle="1" w:styleId="16E8940A9483411B8D4A842503CC398A">
    <w:name w:val="16E8940A9483411B8D4A842503CC398A"/>
  </w:style>
  <w:style w:type="paragraph" w:customStyle="1" w:styleId="2EE31A54D9F740FE932FFD41511F7DBA">
    <w:name w:val="2EE31A54D9F740FE932FFD41511F7DBA"/>
  </w:style>
  <w:style w:type="paragraph" w:customStyle="1" w:styleId="E8F8E181A43D4F80AC95643746FE4F0B">
    <w:name w:val="E8F8E181A43D4F80AC95643746FE4F0B"/>
  </w:style>
  <w:style w:type="paragraph" w:customStyle="1" w:styleId="841E337F8B7F48E1A7F4C72938572100">
    <w:name w:val="841E337F8B7F48E1A7F4C72938572100"/>
  </w:style>
  <w:style w:type="paragraph" w:customStyle="1" w:styleId="C936BE175B1D428F9C636B02105D1354">
    <w:name w:val="C936BE175B1D428F9C636B02105D1354"/>
  </w:style>
  <w:style w:type="paragraph" w:customStyle="1" w:styleId="115D8B2E5BF34D01A616746A1ABE0763">
    <w:name w:val="115D8B2E5BF34D01A616746A1ABE0763"/>
  </w:style>
  <w:style w:type="paragraph" w:customStyle="1" w:styleId="5BED4F7FF464436E8D34CC6F30F04276">
    <w:name w:val="5BED4F7FF464436E8D34CC6F30F04276"/>
  </w:style>
  <w:style w:type="paragraph" w:customStyle="1" w:styleId="D36137415F6C43559790C5C39A9E6235">
    <w:name w:val="D36137415F6C43559790C5C39A9E6235"/>
  </w:style>
  <w:style w:type="paragraph" w:customStyle="1" w:styleId="BEBF6807DDAA4A8C9CC1B8A193B81983">
    <w:name w:val="BEBF6807DDAA4A8C9CC1B8A193B81983"/>
  </w:style>
  <w:style w:type="paragraph" w:customStyle="1" w:styleId="42570C694580466DB2AFE41C8102FD4B">
    <w:name w:val="42570C694580466DB2AFE41C8102FD4B"/>
  </w:style>
  <w:style w:type="paragraph" w:customStyle="1" w:styleId="12F13FE603A54C9E8C46702EDBDB7700">
    <w:name w:val="12F13FE603A54C9E8C46702EDBDB7700"/>
    <w:rsid w:val="004043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Glo14</b:Tag>
    <b:SourceType>JournalArticle</b:SourceType>
    <b:Guid>{10587010-15B7-6C4A-A5C3-D67FE6F97D4A}</b:Guid>
    <b:Title>Logistics Management and Supply Chain Management: A Critical Evaluation</b:Title>
    <b:Year>2014</b:Year>
    <b:Author>
      <b:Author>
        <b:NameList>
          <b:Person>
            <b:Last>Globerson</b:Last>
            <b:First>Shlomo</b:First>
          </b:Person>
          <b:Person>
            <b:Last>Wolbrum</b:Last>
            <b:First>Gal</b:First>
          </b:Person>
        </b:NameList>
      </b:Author>
    </b:Author>
    <b:JournalName>International Journal of Business and Economics Research</b:JournalName>
    <b:Pages>82-88</b:Pages>
    <b:Volume>3</b:Volume>
    <b:Issue>2</b:Issue>
    <b:RefOrder>2</b:RefOrder>
  </b:Source>
  <b:Source>
    <b:Tag>Tse05</b:Tag>
    <b:SourceType>JournalArticle</b:SourceType>
    <b:Guid>{45A52CB8-536D-274D-B802-51A7DB37EB60}</b:Guid>
    <b:Author>
      <b:Author>
        <b:NameList>
          <b:Person>
            <b:Last>Tseng</b:Last>
            <b:First>Yung-yu</b:First>
          </b:Person>
          <b:Person>
            <b:Last>Yue</b:Last>
            <b:First>Wen Long</b:First>
          </b:Person>
          <b:Person>
            <b:Last>Taylor</b:Last>
            <b:First>Michael A. P.</b:First>
          </b:Person>
        </b:NameList>
      </b:Author>
    </b:Author>
    <b:Title>The Role of Transportation in Logistics Chain</b:Title>
    <b:JournalName>Proceeding of the Eastern Asia Society for Transportation Studies</b:JournalName>
    <b:Year>2005</b:Year>
    <b:Pages>1657 - 1672</b:Pages>
    <b:Volume>5</b:Volume>
    <b:RefOrder>3</b:RefOrder>
  </b:Source>
  <b:Source>
    <b:Tag>Gre</b:Tag>
    <b:SourceType>JournalArticle</b:SourceType>
    <b:Guid>{89E6A8E3-997E-7E43-9AB7-58743CF48198}</b:Guid>
    <b:Author>
      <b:Author>
        <b:NameList>
          <b:Person>
            <b:Last>Green Jr</b:Last>
            <b:First>Kenneth W.</b:First>
          </b:Person>
          <b:Person>
            <b:Last>Whitten</b:Last>
            <b:First>Dwayne</b:First>
          </b:Person>
          <b:Person>
            <b:Last>Inman</b:Last>
            <b:First>R. Anthony</b:First>
          </b:Person>
        </b:NameList>
      </b:Author>
    </b:Author>
    <b:RefOrder>4</b:RefOrder>
  </b:Source>
  <b:Source>
    <b:Tag>Gre08</b:Tag>
    <b:SourceType>JournalArticle</b:SourceType>
    <b:Guid>{FA260CA1-9665-434C-9190-26DA13856615}</b:Guid>
    <b:Title>The Impact of Logistics Performance on Organizational Performance in a Supply Chain Context</b:Title>
    <b:JournalName>Supply Chain Management: An International Journal</b:JournalName>
    <b:Year>2008</b:Year>
    <b:Pages>317-327</b:Pages>
    <b:Author>
      <b:Author>
        <b:NameList>
          <b:Person>
            <b:Last>Green Jr</b:Last>
            <b:First>Kenneth W.</b:First>
          </b:Person>
          <b:Person>
            <b:Last>Whitten</b:Last>
            <b:First>Dwayne</b:First>
          </b:Person>
          <b:Person>
            <b:Last>Inman</b:Last>
            <b:First>R. Anthony</b:First>
          </b:Person>
        </b:NameList>
      </b:Author>
    </b:Author>
    <b:Volume>13</b:Volume>
    <b:Issue>4</b:Issue>
    <b:RefOrder>5</b:RefOrder>
  </b:Source>
  <b:Source>
    <b:Tag>Chr03</b:Tag>
    <b:SourceType>BookSection</b:SourceType>
    <b:Guid>{54725A7E-8E59-F94E-9077-0C250F350A4A}</b:Guid>
    <b:Title>New Directions in Logistics</b:Title>
    <b:Year>2003</b:Year>
    <b:City>Londra</b:City>
    <b:Publisher>Kogan Page</b:Publisher>
    <b:BookTitle>Global Logistics and Distribution Planning Strategies for Management</b:BookTitle>
    <b:Author>
      <b:Author>
        <b:NameList>
          <b:Person>
            <b:Last>Christopher</b:Last>
            <b:First>Martin</b:First>
          </b:Person>
        </b:NameList>
      </b:Author>
      <b:BookAuthor>
        <b:NameList>
          <b:Person>
            <b:Last>Waters</b:Last>
            <b:First>Donald</b:First>
          </b:Person>
        </b:NameList>
      </b:BookAuthor>
    </b:Author>
    <b:RefOrder>6</b:RefOrder>
  </b:Source>
  <b:Source>
    <b:Tag>Coy13</b:Tag>
    <b:SourceType>Book</b:SourceType>
    <b:Guid>{E4C1C1CC-2471-E344-A033-85CF0CF78AE6}</b:Guid>
    <b:Title>Supply Chain Management A Logistics Perspective</b:Title>
    <b:City>Mason, OH</b:City>
    <b:Publisher>South-Western Cengace</b:Publisher>
    <b:Year>2013</b:Year>
    <b:Author>
      <b:Author>
        <b:NameList>
          <b:Person>
            <b:Last>Coyle</b:Last>
            <b:First>John J.</b:First>
          </b:Person>
          <b:Person>
            <b:Last>Langley</b:Last>
            <b:First>C. John</b:First>
          </b:Person>
          <b:Person>
            <b:Last>Novack</b:Last>
            <b:First>Robert A.</b:First>
          </b:Person>
          <b:Person>
            <b:Last>Gibson</b:Last>
            <b:First>Brian</b:First>
          </b:Person>
        </b:NameList>
      </b:Author>
    </b:Author>
    <b:RefOrder>7</b:RefOrder>
  </b:Source>
  <b:Source>
    <b:Tag>Dau11</b:Tag>
    <b:SourceType>JournalArticle</b:SourceType>
    <b:Guid>{D9E0B61A-EA1A-C24D-A276-6A3C91CDE91A}</b:Guid>
    <b:Title>Organizational Structure and Logistics Service Innovation</b:Title>
    <b:Year>2011</b:Year>
    <b:Author>
      <b:Author>
        <b:NameList>
          <b:Person>
            <b:Last>Daugherty</b:Last>
            <b:Middle>J.</b:Middle>
            <b:First>Patricia</b:First>
          </b:Person>
          <b:Person>
            <b:Last>Chen</b:Last>
            <b:First>Haozhe</b:First>
          </b:Person>
          <b:Person>
            <b:Last>Ferrin</b:Last>
            <b:First>Bruce G.</b:First>
          </b:Person>
        </b:NameList>
      </b:Author>
    </b:Author>
    <b:JournalName>The International Journal of Logistics Management</b:JournalName>
    <b:Pages>26-51</b:Pages>
    <b:Volume>22</b:Volume>
    <b:Issue>1</b:Issue>
    <b:RefOrder>8</b:RefOrder>
  </b:Source>
  <b:Source>
    <b:Tag>Suv15</b:Tag>
    <b:SourceType>JournalArticle</b:SourceType>
    <b:Guid>{C87B802A-05BA-5A4D-97D2-0EEA33415E4D}</b:Guid>
    <b:Title>Zincir ve Grup Otel İşletmelerinde Yerine Getirilen Lojistik Faaliyetler ve Gerekli Lojistik Kaynakların Belirlenmesi</b:Title>
    <b:JournalName>Seyahat ve Otel İşletmeciliği Dergisi</b:JournalName>
    <b:Year>2015</b:Year>
    <b:Pages>16-38</b:Pages>
    <b:Author>
      <b:Author>
        <b:NameList>
          <b:Person>
            <b:Last>Suvacı</b:Last>
            <b:First>B.</b:First>
          </b:Person>
          <b:Person>
            <b:Last>Tonus</b:Last>
            <b:First>H. Z.</b:First>
          </b:Person>
        </b:NameList>
      </b:Author>
    </b:Author>
    <b:Volume>12</b:Volume>
    <b:Issue>3</b:Issue>
    <b:RefOrder>9</b:RefOrder>
  </b:Source>
  <b:Source>
    <b:Tag>Ira</b:Tag>
    <b:SourceType>JournalArticle</b:SourceType>
    <b:Guid>{3C5FA8C3-05AB-4445-B4BB-8713AECF911B}</b:Guid>
    <b:Title>Örgütsel Adalet: Ortaya Çıkışı Kuramsal Yaklaşımlar ve Bugünkü Durumu</b:Title>
    <b:JournalName>Türk Psikoloji Yazıları</b:JournalName>
    <b:Pages>25-43</b:Pages>
    <b:Author>
      <b:Author>
        <b:NameList>
          <b:Person>
            <b:Last>Irak</b:Last>
            <b:First>Doruk Uysal</b:First>
          </b:Person>
        </b:NameList>
      </b:Author>
    </b:Author>
    <b:Volume>7</b:Volume>
    <b:Issue>13</b:Issue>
    <b:Year>2004</b:Year>
    <b:RefOrder>10</b:RefOrder>
  </b:Source>
  <b:Source>
    <b:Tag>Ata10</b:Tag>
    <b:SourceType>BookSection</b:SourceType>
    <b:Guid>{4B9B8D5F-289C-B848-B43D-7D7CF8EED758}</b:Guid>
    <b:Title>Örgütsel Adalet</b:Title>
    <b:Year>2010</b:Year>
    <b:City>Bursa</b:City>
    <b:Publisher>Ekin Basım Yayın</b:Publisher>
    <b:Author>
      <b:Author>
        <b:NameList>
          <b:Person>
            <b:Last>Atalay</b:Last>
            <b:First>C. G.</b:First>
          </b:Person>
        </b:NameList>
      </b:Author>
      <b:BookAuthor>
        <b:NameList>
          <b:Person>
            <b:Last>Özler</b:Last>
            <b:First>D. E. </b:First>
          </b:Person>
        </b:NameList>
      </b:BookAuthor>
    </b:Author>
    <b:BookTitle>Örgütsel Davranışta Güncel Konular</b:BookTitle>
    <b:RefOrder>11</b:RefOrder>
  </b:Source>
  <b:Source>
    <b:Tag>Ser14</b:Tag>
    <b:SourceType>JournalArticle</b:SourceType>
    <b:Guid>{229ED29C-5ECD-774C-A56B-8324313832C7}</b:Guid>
    <b:Title>The Effects of Organizational Justice and Ethical Climate on Perceived Work Related Stress</b:Title>
    <b:Year>2014</b:Year>
    <b:Pages>1187 - 1198</b:Pages>
    <b:Author>
      <b:Author>
        <b:NameList>
          <b:Person>
            <b:Last>Sert</b:Last>
            <b:First>Arzu</b:First>
          </b:Person>
          <b:Person>
            <b:Last>Elçi</b:Last>
            <b:First>Meral</b:First>
          </b:Person>
          <b:Person>
            <b:Last>Uslu</b:Last>
            <b:First>Tanyeri</b:First>
          </b:Person>
          <b:Person>
            <b:Last>Şener</b:Last>
            <b:First>İrge</b:First>
          </b:Person>
        </b:NameList>
      </b:Author>
    </b:Author>
    <b:JournalName>Procedia - Social and Behavioral Sciences</b:JournalName>
    <b:Volume>150</b:Volume>
    <b:Issue>2014</b:Issue>
    <b:RefOrder>12</b:RefOrder>
  </b:Source>
  <b:Source>
    <b:Tag>Kal16</b:Tag>
    <b:SourceType>JournalArticle</b:SourceType>
    <b:Guid>{A9FCC247-CCB0-FB49-8219-156C5D19403C}</b:Guid>
    <b:Title>İşletmelerde Örgütsel Adaletin İşgören Performansı Üzerindeki Etkisi: Teorik Bir İnceleme</b:Title>
    <b:JournalName>Kastamonu Üniversitesi İktisadi ve İdari Bilimler Fakültesi Dergisi</b:JournalName>
    <b:Year>2016</b:Year>
    <b:Pages>147 - 158</b:Pages>
    <b:Author>
      <b:Author>
        <b:NameList>
          <b:Person>
            <b:Last>Kalay</b:Last>
            <b:First>F.</b:First>
          </b:Person>
        </b:NameList>
      </b:Author>
    </b:Author>
    <b:Volume>11</b:Volume>
    <b:RefOrder>13</b:RefOrder>
  </b:Source>
  <b:Source>
    <b:Tag>Dem09</b:Tag>
    <b:SourceType>JournalArticle</b:SourceType>
    <b:Guid>{1058350C-BA44-9542-9BB6-48D9987EFFED}</b:Guid>
    <b:Title>Örgütsel Adaletin Yönetici - Çalışan İlişkileri Üzerine Etkisi: Farklı Sektör Çalışamlarına Yönelik Bir Araştırma</b:Title>
    <b:JournalName>The Journal of Social Economic Research</b:JournalName>
    <b:Year>2009</b:Year>
    <b:Pages>137 - 154</b:Pages>
    <b:Author>
      <b:Author>
        <b:NameList>
          <b:Person>
            <b:Last>Demirel</b:Last>
            <b:First>Y.</b:First>
          </b:Person>
        </b:NameList>
      </b:Author>
    </b:Author>
    <b:Volume>9</b:Volume>
    <b:Issue>17</b:Issue>
    <b:RefOrder>14</b:RefOrder>
  </b:Source>
  <b:Source>
    <b:Tag>Akg16</b:Tag>
    <b:SourceType>JournalArticle</b:SourceType>
    <b:Guid>{EDD777ED-A7D3-BE40-B8C8-70C0C11BA0A5}</b:Guid>
    <b:Title>Yöneticiye Güven ve Dağıtımsal Adalet Çalışanların İşe Gömülmüşlüğünü Nasıl Etkiler?</b:Title>
    <b:JournalName>Ege akademik Bakış</b:JournalName>
    <b:Year>2016</b:Year>
    <b:Pages>351 - 362</b:Pages>
    <b:Author>
      <b:Author>
        <b:NameList>
          <b:Person>
            <b:Last>Akgündüz</b:Last>
            <b:First>Y.</b:First>
          </b:Person>
          <b:Person>
            <b:Last>Güzel</b:Last>
            <b:First>T.</b:First>
          </b:Person>
          <b:Person>
            <b:Last>Harman</b:Last>
            <b:First>S.</b:First>
          </b:Person>
        </b:NameList>
      </b:Author>
    </b:Author>
    <b:Volume>16</b:Volume>
    <b:Issue>2</b:Issue>
    <b:RefOrder>15</b:RefOrder>
  </b:Source>
  <b:Source>
    <b:Tag>Cih10</b:Tag>
    <b:SourceType>JournalArticle</b:SourceType>
    <b:Guid>{D6DBA365-7C22-444A-A6FB-D8F3ED972EDC}</b:Guid>
    <b:Title>Çalışanların Örgütsel Adalet Algısının Örgütler İçin Önemi</b:Title>
    <b:JournalName>SÜ İİBF Sosyal ve Ekonomik Araştırmalar Dergisi</b:JournalName>
    <b:Year>2010</b:Year>
    <b:Pages>195 - 213</b:Pages>
    <b:Author>
      <b:Author>
        <b:NameList>
          <b:Person>
            <b:Last>Cihangiroğlu</b:Last>
            <b:First>N.</b:First>
          </b:Person>
          <b:Person>
            <b:Last>Yılmaz</b:Last>
            <b:First>A.</b:First>
          </b:Person>
        </b:NameList>
      </b:Author>
    </b:Author>
    <b:Volume>13</b:Volume>
    <b:Issue>19</b:Issue>
    <b:RefOrder>16</b:RefOrder>
  </b:Source>
  <b:Source>
    <b:Tag>Sök17</b:Tag>
    <b:SourceType>JournalArticle</b:SourceType>
    <b:Guid>{513D2FAD-6C50-5145-B545-7DD48501FCD5}</b:Guid>
    <b:Title>Etkileşimsel Adalet ve Duygusal Bağlılık İlişkisi: Algılanan Örgütsel Desteğin Düzenleyici Rolü</b:Title>
    <b:JournalName>İşletme Araştırmaları Dergisi</b:JournalName>
    <b:Year>2017</b:Year>
    <b:Pages>196 - 214</b:Pages>
    <b:Author>
      <b:Author>
        <b:NameList>
          <b:Person>
            <b:Last>Sökmen</b:Last>
            <b:First>A.</b:First>
          </b:Person>
          <b:Person>
            <b:Last>Kenek</b:Last>
            <b:First>G.</b:First>
          </b:Person>
          <b:Person>
            <b:Last>Ekmekçioğlu</b:Last>
            <b:First>E. B.</b:First>
          </b:Person>
        </b:NameList>
      </b:Author>
    </b:Author>
    <b:Volume>9</b:Volume>
    <b:Issue>4</b:Issue>
    <b:RefOrder>17</b:RefOrder>
  </b:Source>
  <b:Source>
    <b:Tag>Dem11</b:Tag>
    <b:SourceType>JournalArticle</b:SourceType>
    <b:Guid>{5C7080BC-7783-3440-9014-E4D1A900585A}</b:Guid>
    <b:Title>Örgütsel Adaletin Bilgi Paylaşımı Üzerine Etkisi: İlaç Sektörü Çalışanlarına Yönelik Bir Araştırma</b:Title>
    <b:JournalName>Bilig Dergisi</b:JournalName>
    <b:Year>2011</b:Year>
    <b:Pages>99 - 119</b:Pages>
    <b:Author>
      <b:Author>
        <b:NameList>
          <b:Person>
            <b:Last>Demirel</b:Last>
            <b:First>Y.</b:First>
          </b:Person>
          <b:Person>
            <b:Last>Seçkin</b:Last>
            <b:First>Z.</b:First>
          </b:Person>
        </b:NameList>
      </b:Author>
    </b:Author>
    <b:Volume>11</b:Volume>
    <b:Issue>56</b:Issue>
    <b:RefOrder>18</b:RefOrder>
  </b:Source>
  <b:Source>
    <b:Tag>McF</b:Tag>
    <b:SourceType>JournalArticle</b:SourceType>
    <b:Guid>{F543EE50-F2AE-9649-B870-CCFCEFD34D85}</b:Guid>
    <b:Title>Distributive and Procedural Justice as Predictors of Satisfaction with Personal and Organizational Outcomes</b:Title>
    <b:JournalName>Academy of Management Journal</b:JournalName>
    <b:Pages>626 - 637</b:Pages>
    <b:Author>
      <b:Author>
        <b:NameList>
          <b:Person>
            <b:Last>McFarlin</b:Last>
            <b:First>D. B.</b:First>
          </b:Person>
          <b:Person>
            <b:Last>Sweeney</b:Last>
            <b:First>P. D.</b:First>
          </b:Person>
        </b:NameList>
      </b:Author>
    </b:Author>
    <b:Volume>35</b:Volume>
    <b:Issue>3</b:Issue>
    <b:RefOrder>19</b:RefOrder>
  </b:Source>
  <b:Source>
    <b:Tag>Baş84</b:Tag>
    <b:SourceType>Book</b:SourceType>
    <b:Guid>{7314E745-2DD3-AD47-B71B-54092C64611D}</b:Guid>
    <b:Title>Yönetime Giriş</b:Title>
    <b:Year>1984</b:Year>
    <b:City>Ankara</b:City>
    <b:Publisher>Ankara Üniversitesi Eğitim Bilimleri Fakültesi</b:Publisher>
    <b:Author>
      <b:Author>
        <b:NameList>
          <b:Person>
            <b:Last>Başaran</b:Last>
            <b:First>İ. E.</b:First>
          </b:Person>
        </b:NameList>
      </b:Author>
    </b:Author>
    <b:RefOrder>20</b:RefOrder>
  </b:Source>
  <b:Source>
    <b:Tag>Taş10</b:Tag>
    <b:SourceType>Misc</b:SourceType>
    <b:Guid>{4DDA03E8-48EE-AE41-B765-267B863C9DFC}</b:Guid>
    <b:Title>Örgüt Kültürünün Örgütsel Adalete Etkisi: Bir Örnek Olay</b:Title>
    <b:Publisher>Sakarya Üniversitesi Sosyal Bilimler Enstitüsü</b:Publisher>
    <b:Year>2010</b:Year>
    <b:PublicationTitle>Doktora Tezi</b:PublicationTitle>
    <b:Author>
      <b:Author>
        <b:NameList>
          <b:Person>
            <b:Last>Taşçıoğlu</b:Last>
            <b:First>H.</b:First>
          </b:Person>
        </b:NameList>
      </b:Author>
    </b:Author>
    <b:RefOrder>21</b:RefOrder>
  </b:Source>
  <b:Source>
    <b:Tag>Kob17</b:Tag>
    <b:SourceType>Book</b:SourceType>
    <b:Guid>{683B3A11-41EA-D84C-9B38-90A28B48CED3}</b:Guid>
    <b:Title>Lojistik Hizmet Pazarlaması ve Rekabet</b:Title>
    <b:Year>2017</b:Year>
    <b:City>Bursa</b:City>
    <b:Publisher>Ekin Basım Yayın Dağıtım</b:Publisher>
    <b:Author>
      <b:Author>
        <b:NameList>
          <b:Person>
            <b:Last>Koban</b:Last>
            <b:First>E.</b:First>
          </b:Person>
        </b:NameList>
      </b:Author>
    </b:Author>
    <b:RefOrder>22</b:RefOrder>
  </b:Source>
  <b:Source>
    <b:Tag>Güm13</b:Tag>
    <b:SourceType>JournalArticle</b:SourceType>
    <b:Guid>{9267800D-9443-EE4E-8F0F-99A622DFE0B7}</b:Guid>
    <b:Title>Lojistik Sektörünün Türk Ekonomisine Katkıları ve Bir Araştırma</b:Title>
    <b:Year>2013</b:Year>
    <b:JournalName>Uluslararasıİşletme ve Yönetim Dergisi C.:1 S.:3 Yıl:2013 Business &amp; Management Studies: An International Journal</b:JournalName>
    <b:Pages>302-324</b:Pages>
    <b:Author>
      <b:Author>
        <b:NameList>
          <b:Person>
            <b:Last>Gümüş</b:Last>
            <b:First>Sefer</b:First>
          </b:Person>
        </b:NameList>
      </b:Author>
    </b:Author>
    <b:Volume>1</b:Volume>
    <b:Issue>3</b:Issue>
    <b:RefOrder>23</b:RefOrder>
  </b:Source>
  <b:Source>
    <b:Tag>Cro15</b:Tag>
    <b:SourceType>BookSection</b:SourceType>
    <b:Guid>{E7989061-39C2-0B42-B639-E9601F9F4549}</b:Guid>
    <b:Title>Organizational Justice</b:Title>
    <b:Year>2015</b:Year>
    <b:Pages>379–384</b:Pages>
    <b:BookTitle>International Encyclopedia of the Social &amp; Behavioral Sciences</b:BookTitle>
    <b:City>Oxford</b:City>
    <b:Publisher>Elsevier</b:Publisher>
    <b:Author>
      <b:Author>
        <b:NameList>
          <b:Person>
            <b:Last>Cropanzano</b:Last>
            <b:First>Russel</b:First>
          </b:Person>
          <b:Person>
            <b:Last>Molina</b:Last>
            <b:First>Agustin</b:First>
          </b:Person>
        </b:NameList>
      </b:Author>
      <b:BookAuthor>
        <b:NameList>
          <b:Person>
            <b:Last>Wright</b:Last>
            <b:First>James</b:First>
            <b:Middle>D.</b:Middle>
          </b:Person>
        </b:NameList>
      </b:BookAuthor>
    </b:Author>
    <b:RefOrder>24</b:RefOrder>
  </b:Source>
  <b:Source>
    <b:Tag>Azm17</b:Tag>
    <b:SourceType>JournalArticle</b:SourceType>
    <b:Guid>{4513994A-0D30-574C-8A6D-4BAA826FD2DA}</b:Guid>
    <b:Title>Logistics and supply chain management: The importance of integration for business processes</b:Title>
    <b:JournalName>Journal of Emerging Economies &amp; Islamic Research</b:JournalName>
    <b:Year>2017</b:Year>
    <b:Pages>73-80</b:Pages>
    <b:Author>
      <b:Author>
        <b:NameList>
          <b:Person>
            <b:Last>Azmi</b:Last>
            <b:First>Izwan</b:First>
          </b:Person>
          <b:Person>
            <b:Last>Hamid</b:Last>
            <b:First>Norlida Abdul </b:First>
          </b:Person>
          <b:Person>
            <b:Last>Md Hussin</b:Last>
            <b:First>Md Nasarudin </b:First>
          </b:Person>
          <b:Person>
            <b:Last>Ibtishamiah</b:Last>
            <b:First>Nik </b:First>
          </b:Person>
        </b:NameList>
      </b:Author>
    </b:Author>
    <b:Volume>5</b:Volume>
    <b:Issue>4</b:Issue>
    <b:RefOrder>25</b:RefOrder>
  </b:Source>
  <b:Source>
    <b:Tag>Rai13</b:Tag>
    <b:SourceType>JournalArticle</b:SourceType>
    <b:Guid>{52412BC4-B80C-6A48-8523-1AAF17798BB9}</b:Guid>
    <b:Author>
      <b:Author>
        <b:NameList>
          <b:Person>
            <b:Last>Rai</b:Last>
            <b:First>Gauri</b:First>
            <b:Middle>S.</b:Middle>
          </b:Person>
        </b:NameList>
      </b:Author>
    </b:Author>
    <b:Title>Impact  of  organizational  justice  on  satisfaction,  commitment  and  turnover  intention:Can  fair treatment  by  organizations  make  a  difference in their workers’ attitudes and behaviors?</b:Title>
    <b:JournalName>nternational  Journal  of Human Sciences</b:JournalName>
    <b:Year>2013</b:Year>
    <b:Pages>260-284</b:Pages>
    <b:Volume>10</b:Volume>
    <b:Issue>2</b:Issue>
    <b:RefOrder>26</b:RefOrder>
  </b:Source>
  <b:Source>
    <b:Tag>Pan18</b:Tag>
    <b:SourceType>JournalArticle</b:SourceType>
    <b:Guid>{9B17CDF3-5C82-1848-96E2-8EA7A8718333}</b:Guid>
    <b:Author>
      <b:Author>
        <b:NameList>
          <b:Person>
            <b:Last>Pan</b:Last>
            <b:First>Xiaofu</b:First>
          </b:Person>
          <b:Person>
            <b:Last>Chen</b:Last>
            <b:First>Mengyan</b:First>
          </b:Person>
          <b:Person>
            <b:Last>Hao</b:Last>
            <b:First>Zhichao</b:First>
          </b:Person>
          <b:Person>
            <b:Last>Bi</b:Last>
            <b:First>Wenfen</b:First>
          </b:Person>
        </b:NameList>
      </b:Author>
    </b:Author>
    <b:Title>The Effects of Organizational Justice on Positive Organizational Behavior: Evidence from a Large-Sample Survey and a Situational Experiment</b:Title>
    <b:JournalName>Frontiers in Psychology</b:JournalName>
    <b:Year>2018</b:Year>
    <b:Pages>1-16</b:Pages>
    <b:Volume>8</b:Volume>
    <b:RefOrder>27</b:RefOrder>
  </b:Source>
  <b:Source>
    <b:Tag>Pra17</b:Tag>
    <b:SourceType>JournalArticle</b:SourceType>
    <b:Guid>{183E48C1-8AB4-5340-AF42-C9D295D5526B}</b:Guid>
    <b:Author>
      <b:Author>
        <b:NameList>
          <b:Person>
            <b:Last>Pracha</b:Last>
            <b:First>Adil</b:First>
            <b:Middle>Tahir</b:Middle>
          </b:Person>
          <b:Person>
            <b:Last>Mali</b:Last>
            <b:First>Summera</b:First>
          </b:Person>
          <b:Person>
            <b:Last>Azeem</b:Last>
            <b:First>Malik</b:First>
            <b:Middle>Faisal</b:Middle>
          </b:Person>
          <b:Person>
            <b:Last>Yasmin</b:Last>
            <b:First>Robina</b:First>
          </b:Person>
        </b:NameList>
      </b:Author>
    </b:Author>
    <b:Title>Impact of Organizational Justice on Employee Performance: Mediating Role of Emotional Intelligence: An Analysis of Public Sector Organizations of Pakistan</b:Title>
    <b:JournalName>Journal of Managerial Sciences</b:JournalName>
    <b:Year>2017</b:Year>
    <b:Pages>315-334</b:Pages>
    <b:Volume>XI</b:Volume>
    <b:Issue>3</b:Issue>
    <b:RefOrder>28</b:RefOrder>
  </b:Source>
  <b:Source>
    <b:Tag>Gil13</b:Tag>
    <b:SourceType>JournalArticle</b:SourceType>
    <b:Guid>{279CFBF0-261C-C041-B981-7771B2951232}</b:Guid>
    <b:Title>The mediating role of organizational justice in the relationship between transformational leadership and nurses’ quality of work life: A cross-sectional questionnaire survey</b:Title>
    <b:Year>2013</b:Year>
    <b:Author>
      <b:Author>
        <b:NameList>
          <b:Person>
            <b:Last>Gillet</b:Last>
            <b:First>Nicolas</b:First>
          </b:Person>
          <b:Person>
            <b:Last>Fouquereau</b:Last>
            <b:First>Evelyne</b:First>
          </b:Person>
          <b:Person>
            <b:Last>Bonnaud-Antignac</b:Last>
            <b:First>Ange</b:First>
            <b:Middle>́ lique</b:Middle>
          </b:Person>
          <b:Person>
            <b:Last>Mokounkolo</b:Last>
            <b:First>Rene</b:First>
            <b:Middle>́</b:Middle>
          </b:Person>
          <b:Person>
            <b:Last>Colombat</b:Last>
            <b:First>Philippe</b:First>
          </b:Person>
        </b:NameList>
      </b:Author>
    </b:Author>
    <b:JournalName>International Journal of Nursing Studies</b:JournalName>
    <b:Pages>1359–1367</b:Pages>
    <b:Volume>50</b:Volume>
    <b:RefOrder>29</b:RefOrder>
  </b:Source>
  <b:Source>
    <b:Tag>Mol08</b:Tag>
    <b:SourceType>JournalArticle</b:SourceType>
    <b:Guid>{752274D5-09EE-C542-8028-6D747EBCB3F1}</b:Guid>
    <b:Author>
      <b:Author>
        <b:NameList>
          <b:Person>
            <b:Last>Moliner</b:Last>
            <b:First>Carolina</b:First>
          </b:Person>
          <b:Person>
            <b:Last>Martínez-Tur</b:Last>
            <b:First>Vicente</b:First>
          </b:Person>
          <b:Person>
            <b:Last>Ramos</b:Last>
            <b:First>José</b:First>
          </b:Person>
          <b:Person>
            <b:Last>Peiró</b:Last>
            <b:First>José</b:First>
            <b:Middle>M.</b:Middle>
          </b:Person>
          <b:Person>
            <b:Last>Cropanzano</b:Last>
            <b:First>Russell</b:First>
          </b:Person>
        </b:NameList>
      </b:Author>
    </b:Author>
    <b:Title>Organizational justice and extrarole customer service: The mediating role of well-being at work</b:Title>
    <b:JournalName>European Journal of Work and Organizational Psychology</b:JournalName>
    <b:Year>2008</b:Year>
    <b:Pages>327 – 348</b:Pages>
    <b:Volume>17</b:Volume>
    <b:Issue>3</b:Issue>
    <b:RefOrder>30</b:RefOrder>
  </b:Source>
  <b:Source>
    <b:Tag>Arg10</b:Tag>
    <b:SourceType>JournalArticle</b:SourceType>
    <b:Guid>{03EDF5F8-E0F7-6649-9191-3A22C902ACCF}</b:Guid>
    <b:Author>
      <b:Author>
        <b:NameList>
          <b:Person>
            <b:Last>Argon</b:Last>
            <b:First>Türkan</b:First>
          </b:Person>
        </b:NameList>
      </b:Author>
    </b:Author>
    <b:Title>Akademisyenlerin Performans Değerlendirme, Motivasyon ve Örgütsel Adalet İle İlgili Görüşlerine İlişkin Nitel Bir Çalışma</b:Title>
    <b:JournalName>International Online Journal of Educational Sciences</b:JournalName>
    <b:Year>2010</b:Year>
    <b:Pages>133-180</b:Pages>
    <b:Volume>2</b:Volume>
    <b:Issue>1</b:Issue>
    <b:RefOrder>31</b:RefOrder>
  </b:Source>
  <b:Source>
    <b:Tag>Uys19</b:Tag>
    <b:SourceType>JournalArticle</b:SourceType>
    <b:Guid>{EF6470DA-C874-C348-A3C0-3B2F3F3FE4AD}</b:Guid>
    <b:Author>
      <b:Author>
        <b:NameList>
          <b:Person>
            <b:Last>Uysal</b:Last>
            <b:First>Güngör</b:First>
          </b:Person>
          <b:Person>
            <b:Last>Tayfun</b:Last>
            <b:First>Ahmet</b:First>
          </b:Person>
        </b:NameList>
      </b:Author>
    </b:Author>
    <b:Title>Otel İşletmelerinde Çalışan İşgörenlerin Örgütsel Adalet Algılarının Motivasyon Ve İşten Ayrılma Niyeti Üzerine Etkisi</b:Title>
    <b:JournalName>İşletme Araştırmaları Dergisi</b:JournalName>
    <b:Year>2019</b:Year>
    <b:Pages>597-611</b:Pages>
    <b:Volume>11</b:Volume>
    <b:Issue>1</b:Issue>
    <b:RefOrder>32</b:RefOrder>
  </b:Source>
  <b:Source>
    <b:Tag>Gre90</b:Tag>
    <b:SourceType>JournalArticle</b:SourceType>
    <b:Guid>{A66CD796-0716-6B40-B4B5-A7448B35983C}</b:Guid>
    <b:Author>
      <b:Author>
        <b:NameList>
          <b:Person>
            <b:Last>Greenberg</b:Last>
            <b:First>Jerald</b:First>
          </b:Person>
        </b:NameList>
      </b:Author>
    </b:Author>
    <b:Title>Organizational Justice: Yesterday, Today, and Tomorrow</b:Title>
    <b:JournalName>Journal of Management</b:JournalName>
    <b:Year>1990</b:Year>
    <b:Pages>399-432</b:Pages>
    <b:Volume>16</b:Volume>
    <b:Issue>2</b:Issue>
    <b:RefOrder>33</b:RefOrder>
  </b:Source>
  <b:Source>
    <b:Tag>Liu201</b:Tag>
    <b:SourceType>JournalArticle</b:SourceType>
    <b:Guid>{F3D30FC4-B85A-4645-920E-D624F25B040D}</b:Guid>
    <b:Author>
      <b:Author>
        <b:NameList>
          <b:Person>
            <b:Last>Liu</b:Last>
            <b:First>Fang</b:First>
          </b:Person>
          <b:Person>
            <b:Last>Chow</b:Last>
            <b:First>Irene</b:First>
            <b:Middle>Hau-Siu</b:Middle>
          </b:Person>
          <b:Person>
            <b:Last>Huang</b:Last>
            <b:First>Man</b:First>
          </b:Person>
        </b:NameList>
      </b:Author>
    </b:Author>
    <b:Title>High-performance work systems and organizational identification The mediating role of organizational justice and the moderating role of supervisor support</b:Title>
    <b:JournalName>Personnel Review</b:JournalName>
    <b:Year>2020</b:Year>
    <b:Pages>939-955</b:Pages>
    <b:Volume>49</b:Volume>
    <b:Issue>4</b:Issue>
    <b:RefOrder>34</b:RefOrder>
  </b:Source>
  <b:Source>
    <b:Tag>Bak16</b:Tag>
    <b:SourceType>JournalArticle</b:SourceType>
    <b:Guid>{4BFC4254-0668-444B-A430-8A4158E0DA39}</b:Guid>
    <b:Author>
      <b:Author>
        <b:NameList>
          <b:Person>
            <b:Last>Bakotić</b:Last>
            <b:First>Danica</b:First>
          </b:Person>
        </b:NameList>
      </b:Author>
    </b:Author>
    <b:Title>Relationship between job satisfaction andorganisational performance</b:Title>
    <b:JournalName>ECONOMIC RESEARCHEKONOMSKA ISTRAŽIVANJA </b:JournalName>
    <b:Year>2016</b:Year>
    <b:Pages>118-130</b:Pages>
    <b:Volume>29</b:Volume>
    <b:Issue>1</b:Issue>
    <b:RefOrder>35</b:RefOrder>
  </b:Source>
  <b:Source>
    <b:Tag>Liž17</b:Tag>
    <b:SourceType>JournalArticle</b:SourceType>
    <b:Guid>{0FB099D9-01DE-3E4B-B0E3-8866B9F946F3}</b:Guid>
    <b:Title> Motivation of Employees of Transport and Logistics Companies in the Czech Republic and in a Selected Region of the PRC</b:Title>
    <b:JournalName> Motivation of Employees of Transport and Logistics Companies in the Czech Republic and in a Selected Region of the PRC  Lenka Ližbetinová1,*, Miloš Hitka2, Chenguang Li3, and Zdeněk Caha1 1Institute of Technology and Economics in České Budějovice,  Facul</b:JournalName>
    <b:Year>2017</b:Year>
    <b:Pages>1-8</b:Pages>
    <b:Author>
      <b:Author>
        <b:NameList>
          <b:Person>
            <b:Last>Ližbetinová</b:Last>
            <b:First>Lenka</b:First>
          </b:Person>
          <b:Person>
            <b:Last>Hitka</b:Last>
            <b:First>Miloš</b:First>
          </b:Person>
          <b:Person>
            <b:Last>Li</b:Last>
            <b:First>Chenguang</b:First>
          </b:Person>
          <b:Person>
            <b:Last>Caha</b:Last>
            <b:First>Zdeněk</b:First>
          </b:Person>
        </b:NameList>
      </b:Author>
    </b:Author>
    <b:Volume>134</b:Volume>
    <b:RefOrder>36</b:RefOrder>
  </b:Source>
  <b:Source>
    <b:Tag>Beu011</b:Tag>
    <b:SourceType>JournalArticle</b:SourceType>
    <b:Guid>{994E4798-A5A0-6B49-A63A-85165EC19EAC}</b:Guid>
    <b:Title>Perceptions of Systemic Justice: The Effects of Distributive, Procedural, and Interactional Justice</b:Title>
    <b:JournalName>Journal of Applied Social Psychology</b:JournalName>
    <b:Year>2001</b:Year>
    <b:Pages>324 - 339</b:Pages>
    <b:Author>
      <b:Author>
        <b:NameList>
          <b:Person>
            <b:Last>Beugre</b:Last>
            <b:First>Constant</b:First>
          </b:Person>
          <b:Person>
            <b:Last>Baron</b:Last>
            <b:First>Robert</b:First>
          </b:Person>
        </b:NameList>
      </b:Author>
    </b:Author>
    <b:Volume>31</b:Volume>
    <b:Issue>2</b:Issue>
    <b:RefOrder>37</b:RefOrder>
  </b:Source>
  <b:Source>
    <b:Tag>Bie86</b:Tag>
    <b:SourceType>BookSection</b:SourceType>
    <b:Guid>{592A7932-938F-5A4F-B431-FCD894A787AA}</b:Guid>
    <b:Title>Interactional Justice: Communication Criteria of Fairness</b:Title>
    <b:Year>1986</b:Year>
    <b:BookTitle>Research on Negotiations in Organizations</b:BookTitle>
    <b:City>Greenwich</b:City>
    <b:Publisher>JAI</b:Publisher>
    <b:Author>
      <b:Author>
        <b:NameList>
          <b:Person>
            <b:Last>Bies</b:Last>
            <b:First>R.J.</b:First>
          </b:Person>
          <b:Person>
            <b:Last>Moag</b:Last>
            <b:First>J.F.</b:First>
          </b:Person>
        </b:NameList>
      </b:Author>
      <b:BookAuthor>
        <b:NameList>
          <b:Person>
            <b:Last>Lewicki</b:Last>
            <b:First>R.J.</b:First>
          </b:Person>
          <b:Person>
            <b:Last>Sheppard</b:Last>
            <b:First>B.H.</b:First>
          </b:Person>
          <b:Person>
            <b:Last>Bazerman</b:Last>
            <b:First>M.H.</b:First>
          </b:Person>
          <b:Person>
            <b:Last>Eds.</b:Last>
          </b:Person>
        </b:NameList>
      </b:BookAuthor>
    </b:Author>
    <b:RefOrder>38</b:RefOrder>
  </b:Source>
  <b:Source>
    <b:Tag>Tan19</b:Tag>
    <b:SourceType>JournalArticle</b:SourceType>
    <b:Guid>{BEEAA883-224B-CB42-ACEF-E2029D19019F}</b:Guid>
    <b:Author>
      <b:Author>
        <b:NameList>
          <b:Person>
            <b:Last>Tanrıverdi</b:Last>
            <b:First>H.</b:First>
          </b:Person>
          <b:Person>
            <b:Last>Öner</b:Last>
            <b:First>A.</b:First>
            <b:Middle>S.</b:Middle>
          </b:Person>
        </b:NameList>
      </b:Author>
    </b:Author>
    <b:Title>LOJİSTİK SEKTÖRÜ ÇALIŞANLARININ KİŞİLİK ÖZELLİKLERİ İŞE KARŞI TUTUMLARI VE ÖRGÜTSEL BAĞLILIK DÜZEYLERİ ARASINDAKİ İLİŞKİLERİN İNCELENMESİ ÜZERİNE BİR ARAŞTIRMA</b:Title>
    <b:Year>2019</b:Year>
    <b:Pages>30-49</b:Pages>
    <b:JournalName>Uluslararası Turizm, İşletme, Ekonomi Dergisi</b:JournalName>
    <b:Volume>3</b:Volume>
    <b:Issue>2</b:Issue>
    <b:RefOrder>39</b:RefOrder>
  </b:Source>
  <b:Source>
    <b:Tag>Gam17</b:Tag>
    <b:SourceType>Book</b:SourceType>
    <b:Guid>{5093E932-42D0-254B-86BA-D7F22456E37A}</b:Guid>
    <b:Title>Parametrik Olmayan Yöntemler Çoklu Karşılaştırmalar – Hipotez Testler – İlişki Katsayıları</b:Title>
    <b:Year>2017</b:Year>
    <b:Author>
      <b:Author>
        <b:NameList>
          <b:Person>
            <b:Last>Gamgal</b:Last>
            <b:First>Hamza</b:First>
          </b:Person>
          <b:Person>
            <b:Last>Altunkaynak</b:Last>
            <b:First>Bülent</b:First>
          </b:Person>
        </b:NameList>
      </b:Author>
    </b:Author>
    <b:City>Ankara</b:City>
    <b:Publisher>Seçkin Yayıncılık</b:Publisher>
    <b:Volume>6</b:Volume>
    <b:RefOrder>40</b:RefOrder>
  </b:Source>
  <b:Source>
    <b:Tag>Bin17</b:Tag>
    <b:SourceType>JournalArticle</b:SourceType>
    <b:Guid>{B3E12432-7F89-414E-ADAB-7C19D18AB956}</b:Guid>
    <b:Author>
      <b:Author>
        <b:NameList>
          <b:Person>
            <b:Last>Binay</b:Last>
            <b:First>Murat</b:First>
          </b:Person>
          <b:Person>
            <b:Last>Yıldız</b:Last>
            <b:First>Salih</b:First>
            <b:Middle>Serkan</b:Middle>
          </b:Person>
        </b:NameList>
      </b:Author>
    </b:Author>
    <b:Title>KAMU ÇALIŞANLARININ DEMOGRAFİK ÖZELLİKLERİNE GÖRE ÖRGÜTSEL ADALET ALGISI VE İZLENİM YÖNETİMİ DAVRANIŞLARININ FARKLILAŞMASI</b:Title>
    <b:JournalName>Sayıştay Dergisi</b:JournalName>
    <b:Year>2017</b:Year>
    <b:Pages>99-127</b:Pages>
    <b:Issue>107</b:Issue>
    <b:RefOrder>1</b:RefOrder>
  </b:Source>
  <b:Source>
    <b:Tag>Sar16</b:Tag>
    <b:SourceType>Book</b:SourceType>
    <b:Guid>{DF2F1230-8689-0E4B-A7F5-2FDF8143B69D}</b:Guid>
    <b:Author>
      <b:Author>
        <b:NameList>
          <b:Person>
            <b:Last>Saruhan</b:Last>
            <b:First>Şadi</b:First>
            <b:Middle>Can</b:Middle>
          </b:Person>
          <b:Person>
            <b:Last>Özdemirci</b:Last>
            <b:First>Ata</b:First>
          </b:Person>
        </b:NameList>
      </b:Author>
    </b:Author>
    <b:Title>Bilim, Felsefe ve Metodoloji</b:Title>
    <b:Year>2016</b:Year>
    <b:Publisher>Beta</b:Publisher>
    <b:City>İstanbul</b:City>
    <b:Volume>4. Baskı</b:Volume>
    <b:RefOrder>1</b:RefOrder>
  </b:Source>
  <b:Source>
    <b:Tag>San18</b:Tag>
    <b:SourceType>JournalArticle</b:SourceType>
    <b:Guid>{0DB79E51-6AAC-4A47-B512-0751B9BF40A0}</b:Guid>
    <b:Author>
      <b:Author>
        <b:NameList>
          <b:Person>
            <b:Last>Sani</b:Last>
            <b:First>Rana</b:First>
            <b:Middle>Allahyari</b:Middle>
          </b:Person>
          <b:Person>
            <b:Last>Yavuz</b:Last>
            <b:First>Ercan</b:First>
          </b:Person>
        </b:NameList>
      </b:Author>
    </b:Author>
    <b:Title>İşgörenlerin Örgütsel Adalet Algılarının İşten Ayrılma Niyetine Etkisi</b:Title>
    <b:Year>2018</b:Year>
    <b:JournalName>Journal of Tourism and Gastronomy Studies</b:JournalName>
    <b:Pages>754-778</b:Pages>
    <b:Volume>6</b:Volume>
    <b:Issue>4</b:Issue>
    <b:RefOrder>2</b:RefOrder>
  </b:Source>
  <b:Source>
    <b:Tag>İşc10</b:Tag>
    <b:SourceType>JournalArticle</b:SourceType>
    <b:Guid>{B913DC12-0501-ED4D-A686-5F16CEAC89A4}</b:Guid>
    <b:Author>
      <b:Author>
        <b:NameList>
          <b:Person>
            <b:Last>İşcan</b:Last>
            <b:First>Ömer</b:First>
            <b:Middle>Faruk</b:Middle>
          </b:Person>
          <b:Person>
            <b:Last>Sayın</b:Last>
            <b:First>Ufuk</b:First>
          </b:Person>
        </b:NameList>
      </b:Author>
    </b:Author>
    <b:Title>ÖRGÜTSEL ADALET, İŞ TATMİNİ VE ÖRGÜTSEL GÜVEN ARASINDAKİ İLİŞKİ</b:Title>
    <b:JournalName>Atatürk Üniversitesi İktisadi ve İdari Bilimler Dergisi</b:JournalName>
    <b:Year>2010</b:Year>
    <b:Pages>195-216</b:Pages>
    <b:Volume>24</b:Volume>
    <b:Issue>4</b:Issue>
    <b:RefOrder>3</b:RefOrder>
  </b:Source>
</b:Sources>
</file>

<file path=customXml/itemProps1.xml><?xml version="1.0" encoding="utf-8"?>
<ds:datastoreItem xmlns:ds="http://schemas.openxmlformats.org/officeDocument/2006/customXml" ds:itemID="{1845CD31-E861-4456-BE21-39591CF50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BMIJ MMS TR</Template>
  <TotalTime>96</TotalTime>
  <Pages>30</Pages>
  <Words>9456</Words>
  <Characters>53902</Characters>
  <Application>Microsoft Office Word</Application>
  <DocSecurity>0</DocSecurity>
  <Lines>449</Lines>
  <Paragraphs>126</Paragraphs>
  <ScaleCrop>false</ScaleCrop>
  <HeadingPairs>
    <vt:vector size="2" baseType="variant">
      <vt:variant>
        <vt:lpstr>Konu Başlığı</vt:lpstr>
      </vt:variant>
      <vt:variant>
        <vt:i4>1</vt:i4>
      </vt:variant>
    </vt:vector>
  </HeadingPairs>
  <TitlesOfParts>
    <vt:vector size="1" baseType="lpstr">
      <vt:lpstr>LOJİSTİK SEKTÖRÜ ÇALIŞANLARINDA ÖRGÜTSEL ADALET ALGISININ İŞ MOTİVASYONUNA ETKİSİ: ÖRNEK BİR UYGULAMA</vt:lpstr>
    </vt:vector>
  </TitlesOfParts>
  <Company/>
  <LinksUpToDate>false</LinksUpToDate>
  <CharactersWithSpaces>63232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LOJİSTİK SEKTÖRÜ ÇALIŞANLARINDA ÖRGÜTSEL ADALET ALGISININ İŞ MOTİVASYONUNA ETKİSİ: ÖRNEK BİR UYGULAMA</dc:title>
  <dc:subject/>
  <dc:creator>Özden ÖZKANLISOY</dc:creator>
  <cp:keywords>THE EFFECT OF ORGANIZATIONAL JUSTICE PERCEPTION ON BUSINESS MOTIVATION IN LOGISTICS SECTOR EMPLOYEES: A MODEL IMPLEMENTATION</cp:keywords>
  <dc:description>Bu çalışmada, lojistik sektörü çalışanlarında örgütsel adalet algısının iş motivasyonuna etkisi incelenmiştir. Çalışma kapsamını kolayda örneklem yöntemiyle İstanbul’da faaliyet gösteren ve uluslar arası taşımacılık yapan lojistik işletmelerinde 185 beyaz yakalı çalışana ait anket sonuçları oluşturmaktadır. Çalışmada veriler, 20 Ocak – 31 Mart 2018 tarihleri arasında toplanmıştır. Çalışma 01.01.2020 tarihinden önce yapıldığından Etik Kurul İzin Belgesi gerekmemektedir. Anketler IBM SPSS 24.0 programı kullanılarak T testi, ANOVA, korelasyon, regresyon analizleri ve Bonferroni testi uygulanarak değerlendirmeye alınmıştır. Araştırma sonuçlarına göre, genel olarak örgütsel adalet ile iş motivasyonu arasında pozitif yönlü orta düzeyde anlamlı bir ilişki bulunmuştur (p=0,000, r=0,628). Örgütsel adalet boyutları ve iş motivasyonunun ilişkisi incelendiğinde, dağıtımsal adalet (p=0,000, r=0,571), işlemsel adalet (p=0,000, r=0,325) ve etkileşimsel adalet (p=0,000, r=0,624) boyutlarının her biri için iş motivasyonuyla aralarında pozitif yönlü̈ orta düzeyde anlamlı bir ilişki bulunmuştur. Buna göre ö̈rgütsel adalet, iş motivasyonunu pozitif yönde orta düzeyde etkilemektedir (p=0,000, R2=0,394).</dc:description>
  <cp:lastModifiedBy>Ali Çaðlar Çakmak</cp:lastModifiedBy>
  <cp:revision>14</cp:revision>
  <cp:lastPrinted>2015-01-22T20:59:00Z</cp:lastPrinted>
  <dcterms:created xsi:type="dcterms:W3CDTF">2020-06-11T17:23:00Z</dcterms:created>
  <dcterms:modified xsi:type="dcterms:W3CDTF">2020-06-21T06:22:00Z</dcterms:modified>
  <cp:category/>
  <cp:contentStatus>Mehmet Sıtkı SAYGILI</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ÖZET" linkTarget="_Hlk34483741">
    <vt:lpwstr>**Business &amp; Management Studies: An International Journal Vol.:8 Issue:2 Year:2020, </vt:lpwstr>
  </property>
  <property fmtid="{D5CDD505-2E9C-101B-9397-08002B2CF9AE}" pid="3" name="Konu">
    <vt:lpwstr>255</vt:lpwstr>
  </property>
  <property fmtid="{D5CDD505-2E9C-101B-9397-08002B2CF9AE}" pid="4" name="Yazan">
    <vt:lpwstr>55</vt:lpwstr>
  </property>
</Properties>
</file>